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451" w:rsidRDefault="00932A70" w:rsidP="00400451">
      <w:pPr>
        <w:snapToGrid w:val="0"/>
        <w:rPr>
          <w:rFonts w:ascii="游ゴシック" w:eastAsia="游ゴシック"/>
          <w:sz w:val="22"/>
        </w:rPr>
      </w:pPr>
      <w:r>
        <w:rPr>
          <w:rFonts w:ascii="游ゴシック" w:eastAsia="游ゴシック" w:hint="eastAsia"/>
          <w:sz w:val="22"/>
        </w:rPr>
        <w:t xml:space="preserve"> </w:t>
      </w:r>
      <w:r w:rsidR="00400451">
        <w:rPr>
          <w:rFonts w:ascii="游ゴシック" w:eastAsia="游ゴシック" w:hint="eastAsia"/>
          <w:sz w:val="22"/>
        </w:rPr>
        <w:t>(</w:t>
      </w:r>
      <w:r w:rsidR="00400451">
        <w:rPr>
          <w:rFonts w:ascii="游ゴシック" w:eastAsia="游ゴシック"/>
          <w:sz w:val="22"/>
        </w:rPr>
        <w:t xml:space="preserve">1) </w:t>
      </w:r>
      <w:r w:rsidR="00400451" w:rsidRPr="00C26C71">
        <w:rPr>
          <w:rFonts w:ascii="游ゴシック" w:eastAsia="游ゴシック" w:hint="eastAsia"/>
          <w:sz w:val="22"/>
        </w:rPr>
        <w:t>自転車の代表的な機能を簡潔に箇条書きしてください。</w:t>
      </w:r>
    </w:p>
    <w:p w:rsidR="00400451" w:rsidRDefault="00400451" w:rsidP="00400451">
      <w:pPr>
        <w:snapToGrid w:val="0"/>
        <w:rPr>
          <w:rFonts w:ascii="游ゴシック" w:eastAsia="游ゴシック"/>
          <w:sz w:val="22"/>
        </w:rPr>
      </w:pPr>
    </w:p>
    <w:p w:rsidR="00400451" w:rsidRPr="009060AA" w:rsidRDefault="00400451" w:rsidP="00400451">
      <w:pPr>
        <w:snapToGrid w:val="0"/>
        <w:rPr>
          <w:rFonts w:ascii="游ゴシック" w:eastAsia="游ゴシック"/>
          <w:sz w:val="22"/>
        </w:rPr>
      </w:pPr>
      <w:r w:rsidRPr="009060AA">
        <w:rPr>
          <w:rFonts w:ascii="游ゴシック" w:eastAsia="游ゴシック" w:hint="eastAsia"/>
          <w:sz w:val="22"/>
        </w:rPr>
        <w:t>もちろんです。自転車の主な機能は以下の通りです：</w:t>
      </w:r>
    </w:p>
    <w:p w:rsidR="00400451" w:rsidRPr="009060AA" w:rsidRDefault="00400451" w:rsidP="00400451">
      <w:pPr>
        <w:snapToGrid w:val="0"/>
        <w:rPr>
          <w:rFonts w:ascii="游ゴシック" w:eastAsia="游ゴシック"/>
          <w:sz w:val="22"/>
        </w:rPr>
      </w:pPr>
      <w:r w:rsidRPr="009060AA">
        <w:rPr>
          <w:rFonts w:ascii="游ゴシック" w:eastAsia="游ゴシック" w:hint="eastAsia"/>
          <w:sz w:val="22"/>
        </w:rPr>
        <w:t>移動手段：自転車は人間の足を補助し、長距離を効率的に移動することができます。</w:t>
      </w:r>
    </w:p>
    <w:p w:rsidR="00400451" w:rsidRPr="009060AA" w:rsidRDefault="00400451" w:rsidP="00400451">
      <w:pPr>
        <w:snapToGrid w:val="0"/>
        <w:rPr>
          <w:rFonts w:ascii="游ゴシック" w:eastAsia="游ゴシック"/>
          <w:sz w:val="22"/>
        </w:rPr>
      </w:pPr>
      <w:r w:rsidRPr="009060AA">
        <w:rPr>
          <w:rFonts w:ascii="游ゴシック" w:eastAsia="游ゴシック" w:hint="eastAsia"/>
          <w:sz w:val="22"/>
        </w:rPr>
        <w:t>運動：自転車に乗ることは、心肺機能を強化し、筋肉を鍛える良い運動です。</w:t>
      </w:r>
    </w:p>
    <w:p w:rsidR="00400451" w:rsidRPr="009060AA" w:rsidRDefault="00400451" w:rsidP="00400451">
      <w:pPr>
        <w:snapToGrid w:val="0"/>
        <w:rPr>
          <w:rFonts w:ascii="游ゴシック" w:eastAsia="游ゴシック"/>
          <w:sz w:val="22"/>
        </w:rPr>
      </w:pPr>
      <w:r w:rsidRPr="009060AA">
        <w:rPr>
          <w:rFonts w:ascii="游ゴシック" w:eastAsia="游ゴシック" w:hint="eastAsia"/>
          <w:sz w:val="22"/>
        </w:rPr>
        <w:t>環境に優しい：自転車は燃料を必要とせず、排気ガスを出さないため、環境に優しい交通手段です。</w:t>
      </w:r>
    </w:p>
    <w:p w:rsidR="00400451" w:rsidRPr="009060AA" w:rsidRDefault="00400451" w:rsidP="00400451">
      <w:pPr>
        <w:snapToGrid w:val="0"/>
        <w:rPr>
          <w:rFonts w:ascii="游ゴシック" w:eastAsia="游ゴシック"/>
          <w:sz w:val="22"/>
        </w:rPr>
      </w:pPr>
      <w:r w:rsidRPr="009060AA">
        <w:rPr>
          <w:rFonts w:ascii="游ゴシック" w:eastAsia="游ゴシック" w:hint="eastAsia"/>
          <w:sz w:val="22"/>
        </w:rPr>
        <w:t>経済的：自転車は維持費が低く、購入費用も比較的安価です。</w:t>
      </w:r>
    </w:p>
    <w:p w:rsidR="00400451" w:rsidRPr="009060AA" w:rsidRDefault="00400451" w:rsidP="00400451">
      <w:pPr>
        <w:snapToGrid w:val="0"/>
        <w:rPr>
          <w:rFonts w:ascii="游ゴシック" w:eastAsia="游ゴシック"/>
          <w:sz w:val="22"/>
        </w:rPr>
      </w:pPr>
      <w:r w:rsidRPr="009060AA">
        <w:rPr>
          <w:rFonts w:ascii="游ゴシック" w:eastAsia="游ゴシック" w:hint="eastAsia"/>
          <w:sz w:val="22"/>
        </w:rPr>
        <w:t>便利性：自転車は小回りが利き、混雑した都市部でもスムーズに移動できます。</w:t>
      </w:r>
    </w:p>
    <w:p w:rsidR="00400451" w:rsidRDefault="00400451" w:rsidP="00400451">
      <w:pPr>
        <w:snapToGrid w:val="0"/>
        <w:rPr>
          <w:rFonts w:ascii="游ゴシック" w:eastAsia="游ゴシック"/>
          <w:sz w:val="22"/>
        </w:rPr>
      </w:pPr>
      <w:r w:rsidRPr="009060AA">
        <w:rPr>
          <w:rFonts w:ascii="游ゴシック" w:eastAsia="游ゴシック" w:hint="eastAsia"/>
          <w:sz w:val="22"/>
        </w:rPr>
        <w:t>以上のような機能が自転車の代表的なものと言えます。他にも特定の自転車によっては、荷物を運ぶためのバスケットや子供を乗せるためのチャイルドシートなど、追加の機能があります。自転車はそのシンプルさと多機能性から、世界中で広く利用されています。</w:t>
      </w:r>
    </w:p>
    <w:p w:rsidR="00400451" w:rsidRDefault="00400451" w:rsidP="00400451">
      <w:pPr>
        <w:snapToGrid w:val="0"/>
        <w:rPr>
          <w:rFonts w:ascii="游ゴシック" w:eastAsia="游ゴシック"/>
          <w:sz w:val="22"/>
        </w:rPr>
      </w:pPr>
    </w:p>
    <w:p w:rsidR="00400451" w:rsidRDefault="00400451" w:rsidP="00400451">
      <w:pPr>
        <w:snapToGrid w:val="0"/>
        <w:rPr>
          <w:rFonts w:ascii="游ゴシック" w:eastAsia="游ゴシック"/>
          <w:sz w:val="22"/>
        </w:rPr>
      </w:pPr>
      <w:r>
        <w:rPr>
          <w:rFonts w:ascii="游ゴシック" w:eastAsia="游ゴシック" w:hint="eastAsia"/>
          <w:sz w:val="22"/>
        </w:rPr>
        <w:t>(</w:t>
      </w:r>
      <w:r>
        <w:rPr>
          <w:rFonts w:ascii="游ゴシック" w:eastAsia="游ゴシック"/>
          <w:sz w:val="22"/>
        </w:rPr>
        <w:t xml:space="preserve">2) </w:t>
      </w:r>
      <w:r w:rsidRPr="009060AA">
        <w:rPr>
          <w:rFonts w:ascii="游ゴシック" w:eastAsia="游ゴシック" w:hint="eastAsia"/>
          <w:sz w:val="22"/>
        </w:rPr>
        <w:t>自転車の代表的なユーザ体験を簡潔に箇条書きしてください。</w:t>
      </w:r>
    </w:p>
    <w:p w:rsidR="00400451" w:rsidRDefault="00400451" w:rsidP="00400451">
      <w:pPr>
        <w:snapToGrid w:val="0"/>
        <w:rPr>
          <w:rFonts w:ascii="游ゴシック" w:eastAsia="游ゴシック"/>
          <w:sz w:val="22"/>
        </w:rPr>
      </w:pP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もちろんです。自転車の代表的なユーザ体験は以下の通りです：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自由な移動：自転車は、都市や田舎の道路を自由に移動することを可能にします。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運動と健康：自転車に乗ることは、心肺機能を向上させ、筋力を強化する優れた運動です。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環境への配慮：自転車は環境に優しく、排気ガスを出さないため、地球にやさしい交通手段です。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経済性：自転車は、燃料や保険、駐車料金などのコストがかからないため、経済的な移動手段です。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リラクゼーション：自転車に乗ることは、ストレスを解消し、リラクゼーションを提供します。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コミュニティ参加：自転車クラブやイベントに参加することで、コミュニティとのつながりを深めることができます。</w:t>
      </w:r>
    </w:p>
    <w:p w:rsidR="00400451" w:rsidRDefault="00400451" w:rsidP="00400451">
      <w:pPr>
        <w:snapToGrid w:val="0"/>
        <w:rPr>
          <w:rFonts w:ascii="游ゴシック" w:eastAsia="游ゴシック"/>
          <w:sz w:val="22"/>
        </w:rPr>
      </w:pPr>
      <w:r w:rsidRPr="00D56C9E">
        <w:rPr>
          <w:rFonts w:ascii="游ゴシック" w:eastAsia="游ゴシック" w:hint="eastAsia"/>
          <w:sz w:val="22"/>
        </w:rPr>
        <w:t>これらは一部の例であり、自転車のユーザ体験は個々のライフスタイルや目的により異なる場合があります。自転車に乗ることの楽しみは無限大です！</w:t>
      </w:r>
    </w:p>
    <w:p w:rsidR="00400451" w:rsidRDefault="00400451" w:rsidP="00400451">
      <w:pPr>
        <w:snapToGrid w:val="0"/>
        <w:rPr>
          <w:rFonts w:ascii="游ゴシック" w:eastAsia="游ゴシック"/>
          <w:sz w:val="22"/>
        </w:rPr>
      </w:pPr>
    </w:p>
    <w:p w:rsidR="00400451" w:rsidRDefault="00400451" w:rsidP="00400451">
      <w:pPr>
        <w:snapToGrid w:val="0"/>
        <w:rPr>
          <w:rFonts w:ascii="游ゴシック" w:eastAsia="游ゴシック"/>
          <w:sz w:val="22"/>
        </w:rPr>
      </w:pPr>
      <w:r>
        <w:rPr>
          <w:rFonts w:ascii="游ゴシック" w:eastAsia="游ゴシック" w:hint="eastAsia"/>
          <w:sz w:val="22"/>
        </w:rPr>
        <w:t>(</w:t>
      </w:r>
      <w:r>
        <w:rPr>
          <w:rFonts w:ascii="游ゴシック" w:eastAsia="游ゴシック"/>
          <w:sz w:val="22"/>
        </w:rPr>
        <w:t xml:space="preserve">3) </w:t>
      </w:r>
      <w:r w:rsidRPr="00D56C9E">
        <w:rPr>
          <w:rFonts w:ascii="游ゴシック" w:eastAsia="游ゴシック" w:hint="eastAsia"/>
          <w:sz w:val="22"/>
        </w:rPr>
        <w:t>自転車の代表的な構造を簡潔に箇条書きしてください。</w:t>
      </w:r>
    </w:p>
    <w:p w:rsidR="00400451" w:rsidRDefault="00400451" w:rsidP="00400451">
      <w:pPr>
        <w:snapToGrid w:val="0"/>
        <w:rPr>
          <w:rFonts w:ascii="游ゴシック" w:eastAsia="游ゴシック"/>
          <w:sz w:val="22"/>
        </w:rPr>
      </w:pP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もちろんです。自転車の主な構造は以下の通りです：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フレーム：自転車の主要な骨組みで、他のすべての部品が取り付けられます。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ハンドルバー：自転車を操作するための部分で、ブレーキとギアのレバーが取り付けられています。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サドル：ライダーが座る部分です。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ペダル：ライダーが足を置き、力を伝えるための部分です。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チェーン：ペダルの動きを後輪に伝えるための部分です。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タイヤ：自転車が地面と接触する部分で、空気で膨らませることができます。</w:t>
      </w:r>
    </w:p>
    <w:p w:rsidR="00400451" w:rsidRPr="00D56C9E" w:rsidRDefault="00400451" w:rsidP="00400451">
      <w:pPr>
        <w:snapToGrid w:val="0"/>
        <w:rPr>
          <w:rFonts w:ascii="游ゴシック" w:eastAsia="游ゴシック"/>
          <w:sz w:val="22"/>
        </w:rPr>
      </w:pPr>
      <w:r w:rsidRPr="00D56C9E">
        <w:rPr>
          <w:rFonts w:ascii="游ゴシック" w:eastAsia="游ゴシック" w:hint="eastAsia"/>
          <w:sz w:val="22"/>
        </w:rPr>
        <w:t>ブレーキ：自転車の速度を制御するための部分です。</w:t>
      </w:r>
    </w:p>
    <w:p w:rsidR="00400451" w:rsidRDefault="00400451" w:rsidP="00400451">
      <w:pPr>
        <w:snapToGrid w:val="0"/>
        <w:rPr>
          <w:rFonts w:ascii="游ゴシック" w:eastAsia="游ゴシック"/>
          <w:sz w:val="22"/>
        </w:rPr>
      </w:pPr>
      <w:r w:rsidRPr="00D56C9E">
        <w:rPr>
          <w:rFonts w:ascii="游ゴシック" w:eastAsia="游ゴシック" w:hint="eastAsia"/>
          <w:sz w:val="22"/>
        </w:rPr>
        <w:t>これらは一般的な自転車の構造で、特定の自転車（例えば、ロードバイク、マウンテンバイク、</w:t>
      </w:r>
      <w:r w:rsidRPr="00D56C9E">
        <w:rPr>
          <w:rFonts w:ascii="游ゴシック" w:eastAsia="游ゴシック"/>
          <w:sz w:val="22"/>
        </w:rPr>
        <w:t>BMXなど）では追加の部品や特殊な設計があるかもしれません。それぞれの自転車の種類によって、これらの部品の形状や材質、配置が異なることもあります。また、自転車の性能や用途によって、これらの部品の材質や設計が異なることもあります。例えば、ロードバイクでは軽量化と速度が重視され、マウンテンバイ</w:t>
      </w:r>
      <w:r w:rsidRPr="00D56C9E">
        <w:rPr>
          <w:rFonts w:ascii="游ゴシック" w:eastAsia="游ゴシック"/>
          <w:sz w:val="22"/>
        </w:rPr>
        <w:lastRenderedPageBreak/>
        <w:t>クでは耐久性とオフロードでの安定性が重視されます。それぞれの自転車の種類とその特性について詳しく知りたい場合は、お知らせください。より詳</w:t>
      </w:r>
      <w:r w:rsidRPr="00D56C9E">
        <w:rPr>
          <w:rFonts w:ascii="游ゴシック" w:eastAsia="游ゴシック" w:hint="eastAsia"/>
          <w:sz w:val="22"/>
        </w:rPr>
        <w:t>しい情報を提供できます。</w:t>
      </w:r>
    </w:p>
    <w:p w:rsidR="00400451" w:rsidRDefault="00400451" w:rsidP="00400451">
      <w:pPr>
        <w:snapToGrid w:val="0"/>
        <w:rPr>
          <w:rFonts w:ascii="游ゴシック" w:eastAsia="游ゴシック"/>
          <w:sz w:val="22"/>
        </w:rPr>
      </w:pPr>
    </w:p>
    <w:p w:rsidR="00400451" w:rsidRDefault="00400451" w:rsidP="00400451">
      <w:pPr>
        <w:snapToGrid w:val="0"/>
        <w:rPr>
          <w:rFonts w:ascii="游ゴシック" w:eastAsia="游ゴシック"/>
          <w:sz w:val="22"/>
        </w:rPr>
      </w:pPr>
      <w:r>
        <w:rPr>
          <w:rFonts w:ascii="游ゴシック" w:eastAsia="游ゴシック" w:hint="eastAsia"/>
          <w:sz w:val="22"/>
        </w:rPr>
        <w:t>(</w:t>
      </w:r>
      <w:r>
        <w:rPr>
          <w:rFonts w:ascii="游ゴシック" w:eastAsia="游ゴシック"/>
          <w:sz w:val="22"/>
        </w:rPr>
        <w:t xml:space="preserve">4) </w:t>
      </w:r>
      <w:r w:rsidRPr="00F87F79">
        <w:rPr>
          <w:rFonts w:ascii="游ゴシック" w:eastAsia="游ゴシック" w:hint="eastAsia"/>
          <w:sz w:val="22"/>
        </w:rPr>
        <w:t>自転車が用いている代表的な物理現象を簡潔に箇条書きしてください。</w:t>
      </w:r>
    </w:p>
    <w:p w:rsidR="00400451" w:rsidRDefault="00400451" w:rsidP="00400451">
      <w:pPr>
        <w:snapToGrid w:val="0"/>
        <w:rPr>
          <w:rFonts w:ascii="游ゴシック" w:eastAsia="游ゴシック"/>
          <w:sz w:val="22"/>
        </w:rPr>
      </w:pPr>
    </w:p>
    <w:p w:rsidR="00400451" w:rsidRPr="00F87F79" w:rsidRDefault="00400451" w:rsidP="00400451">
      <w:pPr>
        <w:snapToGrid w:val="0"/>
        <w:rPr>
          <w:rFonts w:ascii="游ゴシック" w:eastAsia="游ゴシック"/>
          <w:sz w:val="22"/>
        </w:rPr>
      </w:pPr>
      <w:r w:rsidRPr="00F87F79">
        <w:rPr>
          <w:rFonts w:ascii="游ゴシック" w:eastAsia="游ゴシック" w:hint="eastAsia"/>
          <w:sz w:val="22"/>
        </w:rPr>
        <w:t>もちろんです、自転車が用いている代表的な物理現象は以下の通りです：</w:t>
      </w:r>
    </w:p>
    <w:p w:rsidR="00400451" w:rsidRPr="00F87F79" w:rsidRDefault="00400451" w:rsidP="00400451">
      <w:pPr>
        <w:snapToGrid w:val="0"/>
        <w:rPr>
          <w:rFonts w:ascii="游ゴシック" w:eastAsia="游ゴシック"/>
          <w:sz w:val="22"/>
        </w:rPr>
      </w:pPr>
      <w:r w:rsidRPr="00F87F79">
        <w:rPr>
          <w:rFonts w:ascii="游ゴシック" w:eastAsia="游ゴシック" w:hint="eastAsia"/>
          <w:sz w:val="22"/>
        </w:rPr>
        <w:t>ニュートンの第一法則（慣性の法則）：自転車が一度動き出すと、外力が働かない限りその速度は変わらず直進し続けます。</w:t>
      </w:r>
    </w:p>
    <w:p w:rsidR="00400451" w:rsidRPr="00F87F79" w:rsidRDefault="00400451" w:rsidP="00400451">
      <w:pPr>
        <w:snapToGrid w:val="0"/>
        <w:rPr>
          <w:rFonts w:ascii="游ゴシック" w:eastAsia="游ゴシック"/>
          <w:sz w:val="22"/>
        </w:rPr>
      </w:pPr>
      <w:r w:rsidRPr="00F87F79">
        <w:rPr>
          <w:rFonts w:ascii="游ゴシック" w:eastAsia="游ゴシック" w:hint="eastAsia"/>
          <w:sz w:val="22"/>
        </w:rPr>
        <w:t>ニュートンの第二法則（</w:t>
      </w:r>
      <w:r w:rsidRPr="00F87F79">
        <w:rPr>
          <w:rFonts w:ascii="游ゴシック" w:eastAsia="游ゴシック"/>
          <w:sz w:val="22"/>
        </w:rPr>
        <w:t>F=ma）：ペダルを踏む力（F）が加速度（a）を生み出し、自転車の質量（m）と比例します。</w:t>
      </w:r>
    </w:p>
    <w:p w:rsidR="00400451" w:rsidRPr="00F87F79" w:rsidRDefault="00400451" w:rsidP="00400451">
      <w:pPr>
        <w:snapToGrid w:val="0"/>
        <w:rPr>
          <w:rFonts w:ascii="游ゴシック" w:eastAsia="游ゴシック"/>
          <w:sz w:val="22"/>
        </w:rPr>
      </w:pPr>
      <w:r w:rsidRPr="00F87F79">
        <w:rPr>
          <w:rFonts w:ascii="游ゴシック" w:eastAsia="游ゴシック" w:hint="eastAsia"/>
          <w:sz w:val="22"/>
        </w:rPr>
        <w:t>ニュートンの第三法則（作用反作用の法則）：地面に対してペダルを踏む力と同じだけの力が、地面からタイヤを通じて自転車に反作用として働きます。</w:t>
      </w:r>
    </w:p>
    <w:p w:rsidR="00400451" w:rsidRPr="00F87F79" w:rsidRDefault="00400451" w:rsidP="00400451">
      <w:pPr>
        <w:snapToGrid w:val="0"/>
        <w:rPr>
          <w:rFonts w:ascii="游ゴシック" w:eastAsia="游ゴシック"/>
          <w:sz w:val="22"/>
        </w:rPr>
      </w:pPr>
      <w:r w:rsidRPr="00F87F79">
        <w:rPr>
          <w:rFonts w:ascii="游ゴシック" w:eastAsia="游ゴシック" w:hint="eastAsia"/>
          <w:sz w:val="22"/>
        </w:rPr>
        <w:t>遠心力：自転車がカーブを曲がるとき、ライダーは自転車を内側に傾けることで遠心力を打ち消します。</w:t>
      </w:r>
    </w:p>
    <w:p w:rsidR="00400451" w:rsidRPr="00F87F79" w:rsidRDefault="00400451" w:rsidP="00400451">
      <w:pPr>
        <w:snapToGrid w:val="0"/>
        <w:rPr>
          <w:rFonts w:ascii="游ゴシック" w:eastAsia="游ゴシック"/>
          <w:sz w:val="22"/>
        </w:rPr>
      </w:pPr>
      <w:r w:rsidRPr="00F87F79">
        <w:rPr>
          <w:rFonts w:ascii="游ゴシック" w:eastAsia="游ゴシック" w:hint="eastAsia"/>
          <w:sz w:val="22"/>
        </w:rPr>
        <w:t>ジャイロ効果：自転車の前輪が高速で回転すると、ジャイロ効果が生じて自転車は直立しやすくなります。</w:t>
      </w:r>
    </w:p>
    <w:p w:rsidR="00400451" w:rsidRPr="00F87F79" w:rsidRDefault="00400451" w:rsidP="00400451">
      <w:pPr>
        <w:snapToGrid w:val="0"/>
        <w:rPr>
          <w:rFonts w:ascii="游ゴシック" w:eastAsia="游ゴシック"/>
          <w:sz w:val="22"/>
        </w:rPr>
      </w:pPr>
      <w:r w:rsidRPr="00F87F79">
        <w:rPr>
          <w:rFonts w:ascii="游ゴシック" w:eastAsia="游ゴシック" w:hint="eastAsia"/>
          <w:sz w:val="22"/>
        </w:rPr>
        <w:t>摩擦力：タイヤと地面との間の摩擦力が、自転車が滑らずに進むことを可能にします。</w:t>
      </w:r>
    </w:p>
    <w:p w:rsidR="00400451" w:rsidRPr="00F87F79" w:rsidRDefault="00400451" w:rsidP="00400451">
      <w:pPr>
        <w:snapToGrid w:val="0"/>
        <w:rPr>
          <w:rFonts w:ascii="游ゴシック" w:eastAsia="游ゴシック"/>
          <w:sz w:val="22"/>
        </w:rPr>
      </w:pPr>
      <w:r w:rsidRPr="00F87F79">
        <w:rPr>
          <w:rFonts w:ascii="游ゴシック" w:eastAsia="游ゴシック" w:hint="eastAsia"/>
          <w:sz w:val="22"/>
        </w:rPr>
        <w:t>空気抵抗：自転車が速度を上げると、空気抵抗も増え、それを克服するためにはより大きな力が必要になります。</w:t>
      </w:r>
    </w:p>
    <w:p w:rsidR="00400451" w:rsidRDefault="00400451" w:rsidP="00400451">
      <w:pPr>
        <w:snapToGrid w:val="0"/>
        <w:rPr>
          <w:rFonts w:ascii="游ゴシック" w:eastAsia="游ゴシック"/>
          <w:sz w:val="22"/>
        </w:rPr>
      </w:pPr>
      <w:r w:rsidRPr="00F87F79">
        <w:rPr>
          <w:rFonts w:ascii="游ゴシック" w:eastAsia="游ゴシック" w:hint="eastAsia"/>
          <w:sz w:val="22"/>
        </w:rPr>
        <w:t>これらの物理現象が組み合わさって、自転車はうまく機能します。自転車は物理学の素晴らしい実例ですね！</w:t>
      </w:r>
    </w:p>
    <w:p w:rsidR="00400451" w:rsidRDefault="00400451" w:rsidP="00400451">
      <w:pPr>
        <w:snapToGrid w:val="0"/>
        <w:rPr>
          <w:rFonts w:ascii="游ゴシック" w:eastAsia="游ゴシック"/>
          <w:sz w:val="22"/>
        </w:rPr>
      </w:pPr>
    </w:p>
    <w:p w:rsidR="00246B72" w:rsidRDefault="00246B72" w:rsidP="00400451">
      <w:pPr>
        <w:snapToGrid w:val="0"/>
        <w:rPr>
          <w:rFonts w:ascii="游ゴシック" w:eastAsia="游ゴシック"/>
          <w:sz w:val="22"/>
        </w:rPr>
      </w:pPr>
      <w:r>
        <w:rPr>
          <w:rFonts w:ascii="游ゴシック" w:eastAsia="游ゴシック" w:hint="eastAsia"/>
          <w:sz w:val="22"/>
        </w:rPr>
        <w:t>(</w:t>
      </w:r>
      <w:r w:rsidR="006B3600">
        <w:rPr>
          <w:rFonts w:ascii="游ゴシック" w:eastAsia="游ゴシック"/>
          <w:sz w:val="22"/>
        </w:rPr>
        <w:t>5</w:t>
      </w:r>
      <w:r>
        <w:rPr>
          <w:rFonts w:ascii="游ゴシック" w:eastAsia="游ゴシック"/>
          <w:sz w:val="22"/>
        </w:rPr>
        <w:t xml:space="preserve">) </w:t>
      </w:r>
      <w:r>
        <w:rPr>
          <w:rFonts w:ascii="游ゴシック" w:eastAsia="游ゴシック" w:hint="eastAsia"/>
          <w:sz w:val="22"/>
        </w:rPr>
        <w:t>自転車の代表的なユーザ体験を、ユーザを主語とする簡潔な能動態の文として箇条書きしてください。</w:t>
      </w:r>
    </w:p>
    <w:p w:rsidR="00BD7296" w:rsidRDefault="00BD7296" w:rsidP="00E26DB2">
      <w:pPr>
        <w:snapToGrid w:val="0"/>
        <w:rPr>
          <w:rFonts w:ascii="游ゴシック" w:eastAsia="游ゴシック"/>
          <w:sz w:val="22"/>
        </w:rPr>
      </w:pPr>
    </w:p>
    <w:p w:rsidR="00FA23D8" w:rsidRPr="00FA23D8" w:rsidRDefault="00FA23D8" w:rsidP="00FA23D8">
      <w:pPr>
        <w:snapToGrid w:val="0"/>
        <w:rPr>
          <w:rFonts w:ascii="游ゴシック" w:eastAsia="游ゴシック"/>
          <w:sz w:val="22"/>
        </w:rPr>
      </w:pPr>
      <w:r w:rsidRPr="00FA23D8">
        <w:rPr>
          <w:rFonts w:ascii="游ゴシック" w:eastAsia="游ゴシック" w:hint="eastAsia"/>
          <w:sz w:val="22"/>
        </w:rPr>
        <w:t>もちろんです、以下に自転車の代表的なユーザ体験を箇条書きで示します：</w:t>
      </w:r>
    </w:p>
    <w:p w:rsidR="00FA23D8" w:rsidRPr="00FA23D8" w:rsidRDefault="00FA23D8" w:rsidP="00FA23D8">
      <w:pPr>
        <w:snapToGrid w:val="0"/>
        <w:rPr>
          <w:rFonts w:ascii="游ゴシック" w:eastAsia="游ゴシック"/>
          <w:sz w:val="22"/>
        </w:rPr>
      </w:pPr>
      <w:r w:rsidRPr="00FA23D8">
        <w:rPr>
          <w:rFonts w:ascii="游ゴシック" w:eastAsia="游ゴシック" w:hint="eastAsia"/>
          <w:sz w:val="22"/>
        </w:rPr>
        <w:t>ユーザーは自転車に乗って通勤や通学を楽しむ。</w:t>
      </w:r>
    </w:p>
    <w:p w:rsidR="00FA23D8" w:rsidRPr="00FA23D8" w:rsidRDefault="00FA23D8" w:rsidP="00FA23D8">
      <w:pPr>
        <w:snapToGrid w:val="0"/>
        <w:rPr>
          <w:rFonts w:ascii="游ゴシック" w:eastAsia="游ゴシック"/>
          <w:sz w:val="22"/>
        </w:rPr>
      </w:pPr>
      <w:r w:rsidRPr="00FA23D8">
        <w:rPr>
          <w:rFonts w:ascii="游ゴシック" w:eastAsia="游ゴシック" w:hint="eastAsia"/>
          <w:sz w:val="22"/>
        </w:rPr>
        <w:t>ユーザーは自転車で健康的な運動を行う。</w:t>
      </w:r>
    </w:p>
    <w:p w:rsidR="00FA23D8" w:rsidRPr="00FA23D8" w:rsidRDefault="00FA23D8" w:rsidP="00FA23D8">
      <w:pPr>
        <w:snapToGrid w:val="0"/>
        <w:rPr>
          <w:rFonts w:ascii="游ゴシック" w:eastAsia="游ゴシック"/>
          <w:sz w:val="22"/>
        </w:rPr>
      </w:pPr>
      <w:r w:rsidRPr="00FA23D8">
        <w:rPr>
          <w:rFonts w:ascii="游ゴシック" w:eastAsia="游ゴシック" w:hint="eastAsia"/>
          <w:sz w:val="22"/>
        </w:rPr>
        <w:t>ユーザーは自転車で風景を眺めながらリラックスする。</w:t>
      </w:r>
    </w:p>
    <w:p w:rsidR="00FA23D8" w:rsidRPr="00FA23D8" w:rsidRDefault="00FA23D8" w:rsidP="00FA23D8">
      <w:pPr>
        <w:snapToGrid w:val="0"/>
        <w:rPr>
          <w:rFonts w:ascii="游ゴシック" w:eastAsia="游ゴシック"/>
          <w:sz w:val="22"/>
        </w:rPr>
      </w:pPr>
      <w:r w:rsidRPr="00FA23D8">
        <w:rPr>
          <w:rFonts w:ascii="游ゴシック" w:eastAsia="游ゴシック" w:hint="eastAsia"/>
          <w:sz w:val="22"/>
        </w:rPr>
        <w:t>ユーザーは自転車で買い物に行く。</w:t>
      </w:r>
    </w:p>
    <w:p w:rsidR="00FA23D8" w:rsidRPr="00FA23D8" w:rsidRDefault="00FA23D8" w:rsidP="00FA23D8">
      <w:pPr>
        <w:snapToGrid w:val="0"/>
        <w:rPr>
          <w:rFonts w:ascii="游ゴシック" w:eastAsia="游ゴシック"/>
          <w:sz w:val="22"/>
        </w:rPr>
      </w:pPr>
      <w:r w:rsidRPr="00FA23D8">
        <w:rPr>
          <w:rFonts w:ascii="游ゴシック" w:eastAsia="游ゴシック" w:hint="eastAsia"/>
          <w:sz w:val="22"/>
        </w:rPr>
        <w:t>ユーザーは自転車のメンテナンスや修理を行う。</w:t>
      </w:r>
    </w:p>
    <w:p w:rsidR="00FA23D8" w:rsidRPr="00FA23D8" w:rsidRDefault="00FA23D8" w:rsidP="00FA23D8">
      <w:pPr>
        <w:snapToGrid w:val="0"/>
        <w:rPr>
          <w:rFonts w:ascii="游ゴシック" w:eastAsia="游ゴシック"/>
          <w:sz w:val="22"/>
        </w:rPr>
      </w:pPr>
      <w:r w:rsidRPr="00FA23D8">
        <w:rPr>
          <w:rFonts w:ascii="游ゴシック" w:eastAsia="游ゴシック" w:hint="eastAsia"/>
          <w:sz w:val="22"/>
        </w:rPr>
        <w:t>ユーザーは自転車で友人との集まりに参加する。</w:t>
      </w:r>
    </w:p>
    <w:p w:rsidR="00FA23D8" w:rsidRPr="00FA23D8" w:rsidRDefault="00FA23D8" w:rsidP="00FA23D8">
      <w:pPr>
        <w:snapToGrid w:val="0"/>
        <w:rPr>
          <w:rFonts w:ascii="游ゴシック" w:eastAsia="游ゴシック"/>
          <w:sz w:val="22"/>
        </w:rPr>
      </w:pPr>
      <w:r w:rsidRPr="00FA23D8">
        <w:rPr>
          <w:rFonts w:ascii="游ゴシック" w:eastAsia="游ゴシック" w:hint="eastAsia"/>
          <w:sz w:val="22"/>
        </w:rPr>
        <w:t>ユーザーは自転車で新しい場所を探索する。</w:t>
      </w:r>
    </w:p>
    <w:p w:rsidR="00FA23D8" w:rsidRDefault="00FA23D8" w:rsidP="00FA23D8">
      <w:pPr>
        <w:snapToGrid w:val="0"/>
        <w:rPr>
          <w:rFonts w:ascii="游ゴシック" w:eastAsia="游ゴシック"/>
          <w:sz w:val="22"/>
        </w:rPr>
      </w:pPr>
      <w:r w:rsidRPr="00FA23D8">
        <w:rPr>
          <w:rFonts w:ascii="游ゴシック" w:eastAsia="游ゴシック" w:hint="eastAsia"/>
          <w:sz w:val="22"/>
        </w:rPr>
        <w:t>これらは一部の例ですが、自転車の使用方法はユーザーのライフスタイルや目的によります。自転車は非常に多機能で、さまざまなシチュエーションで活用できます。自転車に乗ることで、健康的なライフスタイルを維持したり、環境に優しい交通手段を選択したりすることができます。自転車は、私たちの日常生活における重要なツールの一つです。</w:t>
      </w:r>
    </w:p>
    <w:p w:rsidR="00FA23D8" w:rsidRDefault="00FA23D8" w:rsidP="00FA23D8">
      <w:pPr>
        <w:snapToGrid w:val="0"/>
        <w:rPr>
          <w:rFonts w:ascii="游ゴシック" w:eastAsia="游ゴシック"/>
          <w:sz w:val="22"/>
        </w:rPr>
      </w:pPr>
    </w:p>
    <w:p w:rsidR="00FA23D8" w:rsidRDefault="00FA23D8" w:rsidP="00FA23D8">
      <w:pPr>
        <w:snapToGrid w:val="0"/>
        <w:rPr>
          <w:rFonts w:ascii="游ゴシック" w:eastAsia="游ゴシック"/>
          <w:sz w:val="22"/>
        </w:rPr>
      </w:pPr>
      <w:r>
        <w:rPr>
          <w:rFonts w:ascii="游ゴシック" w:eastAsia="游ゴシック" w:hint="eastAsia"/>
          <w:sz w:val="22"/>
        </w:rPr>
        <w:t>(</w:t>
      </w:r>
      <w:r w:rsidR="006B3600">
        <w:rPr>
          <w:rFonts w:ascii="游ゴシック" w:eastAsia="游ゴシック"/>
          <w:sz w:val="22"/>
        </w:rPr>
        <w:t>6</w:t>
      </w:r>
      <w:r>
        <w:rPr>
          <w:rFonts w:ascii="游ゴシック" w:eastAsia="游ゴシック"/>
          <w:sz w:val="22"/>
        </w:rPr>
        <w:t xml:space="preserve">) </w:t>
      </w:r>
      <w:r>
        <w:rPr>
          <w:rFonts w:ascii="游ゴシック" w:eastAsia="游ゴシック" w:hint="eastAsia"/>
          <w:sz w:val="22"/>
        </w:rPr>
        <w:t>自転車の代表的な機能を、自転車を主語とする簡潔な能動態の文として箇条書きしてください。</w:t>
      </w:r>
    </w:p>
    <w:p w:rsidR="00FA23D8" w:rsidRDefault="00FA23D8" w:rsidP="00FA23D8">
      <w:pPr>
        <w:snapToGrid w:val="0"/>
        <w:rPr>
          <w:rFonts w:ascii="游ゴシック" w:eastAsia="游ゴシック"/>
          <w:sz w:val="22"/>
        </w:rPr>
      </w:pPr>
    </w:p>
    <w:p w:rsidR="00653EF5" w:rsidRPr="00653EF5" w:rsidRDefault="00653EF5" w:rsidP="00653EF5">
      <w:pPr>
        <w:snapToGrid w:val="0"/>
        <w:rPr>
          <w:rFonts w:ascii="游ゴシック" w:eastAsia="游ゴシック"/>
          <w:sz w:val="22"/>
        </w:rPr>
      </w:pPr>
      <w:r w:rsidRPr="00653EF5">
        <w:rPr>
          <w:rFonts w:ascii="游ゴシック" w:eastAsia="游ゴシック" w:hint="eastAsia"/>
          <w:sz w:val="22"/>
        </w:rPr>
        <w:lastRenderedPageBreak/>
        <w:t>もちろんです、以下に自転車の主な機能を箇条書きにしてみます：</w:t>
      </w:r>
    </w:p>
    <w:p w:rsidR="00653EF5" w:rsidRPr="00653EF5" w:rsidRDefault="00653EF5" w:rsidP="00653EF5">
      <w:pPr>
        <w:snapToGrid w:val="0"/>
        <w:rPr>
          <w:rFonts w:ascii="游ゴシック" w:eastAsia="游ゴシック"/>
          <w:sz w:val="22"/>
        </w:rPr>
      </w:pPr>
      <w:r w:rsidRPr="00653EF5">
        <w:rPr>
          <w:rFonts w:ascii="游ゴシック" w:eastAsia="游ゴシック" w:hint="eastAsia"/>
          <w:sz w:val="22"/>
        </w:rPr>
        <w:t>自転車は移動を助けます。</w:t>
      </w:r>
      <w:r w:rsidRPr="00653EF5">
        <w:rPr>
          <w:rFonts w:ascii="游ゴシック" w:eastAsia="游ゴシック"/>
          <w:sz w:val="22"/>
        </w:rPr>
        <w:t xml:space="preserve"> これは自転車の最も基本的な機能で、人々が一か所から別の場所へ移動するのを助けます。</w:t>
      </w:r>
    </w:p>
    <w:p w:rsidR="00653EF5" w:rsidRPr="00653EF5" w:rsidRDefault="00653EF5" w:rsidP="00653EF5">
      <w:pPr>
        <w:snapToGrid w:val="0"/>
        <w:rPr>
          <w:rFonts w:ascii="游ゴシック" w:eastAsia="游ゴシック"/>
          <w:sz w:val="22"/>
        </w:rPr>
      </w:pPr>
      <w:r w:rsidRPr="00653EF5">
        <w:rPr>
          <w:rFonts w:ascii="游ゴシック" w:eastAsia="游ゴシック" w:hint="eastAsia"/>
          <w:sz w:val="22"/>
        </w:rPr>
        <w:t>自転車は運動を提供します。</w:t>
      </w:r>
      <w:r w:rsidRPr="00653EF5">
        <w:rPr>
          <w:rFonts w:ascii="游ゴシック" w:eastAsia="游ゴシック"/>
          <w:sz w:val="22"/>
        </w:rPr>
        <w:t xml:space="preserve"> 自転車に乗ることは、心臓血管系の健康を改善し、筋力を増加させる優れた運動です。</w:t>
      </w:r>
    </w:p>
    <w:p w:rsidR="00653EF5" w:rsidRPr="00653EF5" w:rsidRDefault="00653EF5" w:rsidP="00653EF5">
      <w:pPr>
        <w:snapToGrid w:val="0"/>
        <w:rPr>
          <w:rFonts w:ascii="游ゴシック" w:eastAsia="游ゴシック"/>
          <w:sz w:val="22"/>
        </w:rPr>
      </w:pPr>
      <w:r w:rsidRPr="00653EF5">
        <w:rPr>
          <w:rFonts w:ascii="游ゴシック" w:eastAsia="游ゴシック" w:hint="eastAsia"/>
          <w:sz w:val="22"/>
        </w:rPr>
        <w:t>自転車は環境に優しい交通手段です。</w:t>
      </w:r>
      <w:r w:rsidRPr="00653EF5">
        <w:rPr>
          <w:rFonts w:ascii="游ゴシック" w:eastAsia="游ゴシック"/>
          <w:sz w:val="22"/>
        </w:rPr>
        <w:t xml:space="preserve"> 自転車は零排出で、地球温暖化の原因となる二酸化炭素を排出しません。</w:t>
      </w:r>
    </w:p>
    <w:p w:rsidR="00653EF5" w:rsidRPr="00653EF5" w:rsidRDefault="00653EF5" w:rsidP="00653EF5">
      <w:pPr>
        <w:snapToGrid w:val="0"/>
        <w:rPr>
          <w:rFonts w:ascii="游ゴシック" w:eastAsia="游ゴシック"/>
          <w:sz w:val="22"/>
        </w:rPr>
      </w:pPr>
      <w:r w:rsidRPr="00653EF5">
        <w:rPr>
          <w:rFonts w:ascii="游ゴシック" w:eastAsia="游ゴシック" w:hint="eastAsia"/>
          <w:sz w:val="22"/>
        </w:rPr>
        <w:t>自転車はコスト効率が良いです。</w:t>
      </w:r>
      <w:r w:rsidRPr="00653EF5">
        <w:rPr>
          <w:rFonts w:ascii="游ゴシック" w:eastAsia="游ゴシック"/>
          <w:sz w:val="22"/>
        </w:rPr>
        <w:t xml:space="preserve"> 自転車は比較的安価で、維持費も低いです。ガソリンや電気を必要としないため、長期的に見て経済的です。</w:t>
      </w:r>
    </w:p>
    <w:p w:rsidR="00653EF5" w:rsidRPr="00653EF5" w:rsidRDefault="00653EF5" w:rsidP="00653EF5">
      <w:pPr>
        <w:snapToGrid w:val="0"/>
        <w:rPr>
          <w:rFonts w:ascii="游ゴシック" w:eastAsia="游ゴシック"/>
          <w:sz w:val="22"/>
        </w:rPr>
      </w:pPr>
      <w:r w:rsidRPr="00653EF5">
        <w:rPr>
          <w:rFonts w:ascii="游ゴシック" w:eastAsia="游ゴシック" w:hint="eastAsia"/>
          <w:sz w:val="22"/>
        </w:rPr>
        <w:t>自転車は便利な駐車を可能にします。</w:t>
      </w:r>
      <w:r w:rsidRPr="00653EF5">
        <w:rPr>
          <w:rFonts w:ascii="游ゴシック" w:eastAsia="游ゴシック"/>
          <w:sz w:val="22"/>
        </w:rPr>
        <w:t xml:space="preserve"> 自転車は小型で、都市部でも簡単に駐車できます。</w:t>
      </w:r>
    </w:p>
    <w:p w:rsidR="00FA23D8" w:rsidRDefault="00653EF5" w:rsidP="00653EF5">
      <w:pPr>
        <w:snapToGrid w:val="0"/>
        <w:rPr>
          <w:rFonts w:ascii="游ゴシック" w:eastAsia="游ゴシック"/>
          <w:sz w:val="22"/>
        </w:rPr>
      </w:pPr>
      <w:r w:rsidRPr="00653EF5">
        <w:rPr>
          <w:rFonts w:ascii="游ゴシック" w:eastAsia="游ゴシック" w:hint="eastAsia"/>
          <w:sz w:val="22"/>
        </w:rPr>
        <w:t>これらは自転車が提供するいくつかの主要な機能です。他にも多くの利点がありますが、これらは最も一般的なものです。自転車は健康、環境、そして経済の観点から非常に有益です。自転車に乗ることは、私たちの生活をより良く、より健康的に、そしてより持続可能にする素晴らしい方法です。</w:t>
      </w:r>
    </w:p>
    <w:p w:rsidR="00FA23D8" w:rsidRPr="00FA23D8" w:rsidRDefault="00FA23D8" w:rsidP="00FA23D8">
      <w:pPr>
        <w:snapToGrid w:val="0"/>
        <w:rPr>
          <w:rFonts w:ascii="游ゴシック" w:eastAsia="游ゴシック"/>
          <w:sz w:val="22"/>
        </w:rPr>
      </w:pPr>
    </w:p>
    <w:p w:rsidR="008C7D60" w:rsidRDefault="00932A70" w:rsidP="008C7D60">
      <w:pPr>
        <w:snapToGrid w:val="0"/>
        <w:rPr>
          <w:rFonts w:ascii="游ゴシック" w:eastAsia="游ゴシック"/>
          <w:sz w:val="22"/>
        </w:rPr>
      </w:pPr>
      <w:r>
        <w:rPr>
          <w:rFonts w:ascii="游ゴシック" w:eastAsia="游ゴシック" w:hint="eastAsia"/>
          <w:sz w:val="22"/>
        </w:rPr>
        <w:t>#</w:t>
      </w:r>
      <w:r>
        <w:rPr>
          <w:rFonts w:ascii="游ゴシック" w:eastAsia="游ゴシック"/>
          <w:sz w:val="22"/>
        </w:rPr>
        <w:t>end</w:t>
      </w:r>
      <w:bookmarkStart w:id="0" w:name="_GoBack"/>
      <w:bookmarkEnd w:id="0"/>
    </w:p>
    <w:sectPr w:rsidR="008C7D60" w:rsidSect="00653EF5">
      <w:footerReference w:type="default" r:id="rId7"/>
      <w:pgSz w:w="11906" w:h="16838" w:code="9"/>
      <w:pgMar w:top="851" w:right="851" w:bottom="1418"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3A3" w:rsidRDefault="005973A3" w:rsidP="00360ED1">
      <w:r>
        <w:separator/>
      </w:r>
    </w:p>
  </w:endnote>
  <w:endnote w:type="continuationSeparator" w:id="0">
    <w:p w:rsidR="005973A3" w:rsidRDefault="005973A3" w:rsidP="0036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829961"/>
      <w:docPartObj>
        <w:docPartGallery w:val="Page Numbers (Bottom of Page)"/>
        <w:docPartUnique/>
      </w:docPartObj>
    </w:sdtPr>
    <w:sdtEndPr>
      <w:rPr>
        <w:rFonts w:ascii="游ゴシック" w:eastAsia="游ゴシック"/>
        <w:sz w:val="22"/>
      </w:rPr>
    </w:sdtEndPr>
    <w:sdtContent>
      <w:p w:rsidR="00653EF5" w:rsidRPr="00653EF5" w:rsidRDefault="00653EF5">
        <w:pPr>
          <w:pStyle w:val="a7"/>
          <w:jc w:val="center"/>
          <w:rPr>
            <w:rFonts w:ascii="游ゴシック" w:eastAsia="游ゴシック"/>
            <w:sz w:val="22"/>
          </w:rPr>
        </w:pPr>
        <w:r w:rsidRPr="00653EF5">
          <w:rPr>
            <w:rFonts w:ascii="游ゴシック" w:eastAsia="游ゴシック"/>
            <w:sz w:val="22"/>
          </w:rPr>
          <w:fldChar w:fldCharType="begin"/>
        </w:r>
        <w:r w:rsidRPr="00653EF5">
          <w:rPr>
            <w:rFonts w:ascii="游ゴシック" w:eastAsia="游ゴシック"/>
            <w:sz w:val="22"/>
          </w:rPr>
          <w:instrText>PAGE   \* MERGEFORMAT</w:instrText>
        </w:r>
        <w:r w:rsidRPr="00653EF5">
          <w:rPr>
            <w:rFonts w:ascii="游ゴシック" w:eastAsia="游ゴシック"/>
            <w:sz w:val="22"/>
          </w:rPr>
          <w:fldChar w:fldCharType="separate"/>
        </w:r>
        <w:r w:rsidR="00932A70" w:rsidRPr="00932A70">
          <w:rPr>
            <w:rFonts w:ascii="游ゴシック" w:eastAsia="游ゴシック"/>
            <w:noProof/>
            <w:sz w:val="22"/>
            <w:lang w:val="ja-JP"/>
          </w:rPr>
          <w:t>3</w:t>
        </w:r>
        <w:r w:rsidRPr="00653EF5">
          <w:rPr>
            <w:rFonts w:ascii="游ゴシック" w:eastAsia="游ゴシック"/>
            <w:sz w:val="22"/>
          </w:rPr>
          <w:fldChar w:fldCharType="end"/>
        </w:r>
      </w:p>
    </w:sdtContent>
  </w:sdt>
  <w:p w:rsidR="00653EF5" w:rsidRDefault="00653EF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3A3" w:rsidRDefault="005973A3" w:rsidP="00360ED1">
      <w:r>
        <w:separator/>
      </w:r>
    </w:p>
  </w:footnote>
  <w:footnote w:type="continuationSeparator" w:id="0">
    <w:p w:rsidR="005973A3" w:rsidRDefault="005973A3" w:rsidP="00360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35FB2"/>
    <w:multiLevelType w:val="multilevel"/>
    <w:tmpl w:val="F9F0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648D6"/>
    <w:multiLevelType w:val="multilevel"/>
    <w:tmpl w:val="0A80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8D42C9"/>
    <w:multiLevelType w:val="multilevel"/>
    <w:tmpl w:val="A49E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141A1"/>
    <w:multiLevelType w:val="multilevel"/>
    <w:tmpl w:val="1A8A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7B"/>
    <w:rsid w:val="000A2687"/>
    <w:rsid w:val="000B217A"/>
    <w:rsid w:val="001021D1"/>
    <w:rsid w:val="00134AEB"/>
    <w:rsid w:val="00217BD6"/>
    <w:rsid w:val="00246B72"/>
    <w:rsid w:val="002B0415"/>
    <w:rsid w:val="0030201A"/>
    <w:rsid w:val="0032042E"/>
    <w:rsid w:val="00360ED1"/>
    <w:rsid w:val="003610FA"/>
    <w:rsid w:val="003B7D00"/>
    <w:rsid w:val="00400451"/>
    <w:rsid w:val="004736D2"/>
    <w:rsid w:val="004A78B3"/>
    <w:rsid w:val="004E5E23"/>
    <w:rsid w:val="00510ECE"/>
    <w:rsid w:val="00547D7B"/>
    <w:rsid w:val="005973A3"/>
    <w:rsid w:val="005E77C9"/>
    <w:rsid w:val="005F5572"/>
    <w:rsid w:val="00650D99"/>
    <w:rsid w:val="00653EF5"/>
    <w:rsid w:val="0065756D"/>
    <w:rsid w:val="00685CD1"/>
    <w:rsid w:val="00685DE9"/>
    <w:rsid w:val="006B3600"/>
    <w:rsid w:val="007334DD"/>
    <w:rsid w:val="00756C86"/>
    <w:rsid w:val="007D48EC"/>
    <w:rsid w:val="008627AD"/>
    <w:rsid w:val="008A7129"/>
    <w:rsid w:val="008A7F3F"/>
    <w:rsid w:val="008B5378"/>
    <w:rsid w:val="008C0B58"/>
    <w:rsid w:val="008C7D60"/>
    <w:rsid w:val="00932A70"/>
    <w:rsid w:val="009747E3"/>
    <w:rsid w:val="00A0092D"/>
    <w:rsid w:val="00A5579F"/>
    <w:rsid w:val="00B14132"/>
    <w:rsid w:val="00B665A4"/>
    <w:rsid w:val="00BD7296"/>
    <w:rsid w:val="00C51330"/>
    <w:rsid w:val="00CD0E45"/>
    <w:rsid w:val="00CF4EDA"/>
    <w:rsid w:val="00D07F12"/>
    <w:rsid w:val="00DC1CA7"/>
    <w:rsid w:val="00E26DB2"/>
    <w:rsid w:val="00F0486A"/>
    <w:rsid w:val="00F67930"/>
    <w:rsid w:val="00F70445"/>
    <w:rsid w:val="00FA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37F265"/>
  <w15:chartTrackingRefBased/>
  <w15:docId w15:val="{F9AAD52B-9DD1-47E1-9B7A-9A8333E6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6">
    <w:name w:val="heading 6"/>
    <w:basedOn w:val="a"/>
    <w:link w:val="60"/>
    <w:uiPriority w:val="9"/>
    <w:qFormat/>
    <w:rsid w:val="000A2687"/>
    <w:pPr>
      <w:widowControl/>
      <w:spacing w:before="100" w:beforeAutospacing="1" w:after="100" w:afterAutospacing="1"/>
      <w:jc w:val="left"/>
      <w:outlineLvl w:val="5"/>
    </w:pPr>
    <w:rPr>
      <w:rFonts w:ascii="ＭＳ Ｐゴシック" w:eastAsia="ＭＳ Ｐゴシック" w:hAnsi="ＭＳ Ｐゴシック" w:cs="ＭＳ Ｐゴシック"/>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D0E45"/>
  </w:style>
  <w:style w:type="character" w:customStyle="1" w:styleId="a4">
    <w:name w:val="日付 (文字)"/>
    <w:basedOn w:val="a0"/>
    <w:link w:val="a3"/>
    <w:uiPriority w:val="99"/>
    <w:semiHidden/>
    <w:rsid w:val="00CD0E45"/>
  </w:style>
  <w:style w:type="paragraph" w:styleId="a5">
    <w:name w:val="header"/>
    <w:basedOn w:val="a"/>
    <w:link w:val="a6"/>
    <w:uiPriority w:val="99"/>
    <w:unhideWhenUsed/>
    <w:rsid w:val="00360ED1"/>
    <w:pPr>
      <w:tabs>
        <w:tab w:val="center" w:pos="4252"/>
        <w:tab w:val="right" w:pos="8504"/>
      </w:tabs>
      <w:snapToGrid w:val="0"/>
    </w:pPr>
  </w:style>
  <w:style w:type="character" w:customStyle="1" w:styleId="a6">
    <w:name w:val="ヘッダー (文字)"/>
    <w:basedOn w:val="a0"/>
    <w:link w:val="a5"/>
    <w:uiPriority w:val="99"/>
    <w:rsid w:val="00360ED1"/>
  </w:style>
  <w:style w:type="paragraph" w:styleId="a7">
    <w:name w:val="footer"/>
    <w:basedOn w:val="a"/>
    <w:link w:val="a8"/>
    <w:uiPriority w:val="99"/>
    <w:unhideWhenUsed/>
    <w:rsid w:val="00360ED1"/>
    <w:pPr>
      <w:tabs>
        <w:tab w:val="center" w:pos="4252"/>
        <w:tab w:val="right" w:pos="8504"/>
      </w:tabs>
      <w:snapToGrid w:val="0"/>
    </w:pPr>
  </w:style>
  <w:style w:type="character" w:customStyle="1" w:styleId="a8">
    <w:name w:val="フッター (文字)"/>
    <w:basedOn w:val="a0"/>
    <w:link w:val="a7"/>
    <w:uiPriority w:val="99"/>
    <w:rsid w:val="00360ED1"/>
  </w:style>
  <w:style w:type="character" w:customStyle="1" w:styleId="60">
    <w:name w:val="見出し 6 (文字)"/>
    <w:basedOn w:val="a0"/>
    <w:link w:val="6"/>
    <w:uiPriority w:val="9"/>
    <w:rsid w:val="000A2687"/>
    <w:rPr>
      <w:rFonts w:ascii="ＭＳ Ｐゴシック" w:eastAsia="ＭＳ Ｐゴシック" w:hAnsi="ＭＳ Ｐゴシック" w:cs="ＭＳ Ｐゴシック"/>
      <w:b/>
      <w:bCs/>
      <w:kern w:val="0"/>
      <w:sz w:val="15"/>
      <w:szCs w:val="15"/>
    </w:rPr>
  </w:style>
  <w:style w:type="paragraph" w:styleId="Web">
    <w:name w:val="Normal (Web)"/>
    <w:basedOn w:val="a"/>
    <w:uiPriority w:val="99"/>
    <w:semiHidden/>
    <w:unhideWhenUsed/>
    <w:rsid w:val="000A26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Hyperlink"/>
    <w:basedOn w:val="a0"/>
    <w:uiPriority w:val="99"/>
    <w:semiHidden/>
    <w:unhideWhenUsed/>
    <w:rsid w:val="000A2687"/>
    <w:rPr>
      <w:color w:val="0000FF"/>
      <w:u w:val="single"/>
    </w:rPr>
  </w:style>
  <w:style w:type="character" w:styleId="aa">
    <w:name w:val="Strong"/>
    <w:basedOn w:val="a0"/>
    <w:uiPriority w:val="22"/>
    <w:qFormat/>
    <w:rsid w:val="000A2687"/>
    <w:rPr>
      <w:b/>
      <w:bCs/>
    </w:rPr>
  </w:style>
  <w:style w:type="character" w:customStyle="1" w:styleId="badge">
    <w:name w:val="badge"/>
    <w:basedOn w:val="a0"/>
    <w:rsid w:val="000A2687"/>
  </w:style>
  <w:style w:type="character" w:customStyle="1" w:styleId="text-container">
    <w:name w:val="text-container"/>
    <w:basedOn w:val="a0"/>
    <w:rsid w:val="000A2687"/>
  </w:style>
  <w:style w:type="paragraph" w:styleId="ab">
    <w:name w:val="List Paragraph"/>
    <w:basedOn w:val="a"/>
    <w:uiPriority w:val="34"/>
    <w:qFormat/>
    <w:rsid w:val="004E5E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606055">
      <w:bodyDiv w:val="1"/>
      <w:marLeft w:val="0"/>
      <w:marRight w:val="0"/>
      <w:marTop w:val="0"/>
      <w:marBottom w:val="0"/>
      <w:divBdr>
        <w:top w:val="none" w:sz="0" w:space="0" w:color="auto"/>
        <w:left w:val="none" w:sz="0" w:space="0" w:color="auto"/>
        <w:bottom w:val="none" w:sz="0" w:space="0" w:color="auto"/>
        <w:right w:val="none" w:sz="0" w:space="0" w:color="auto"/>
      </w:divBdr>
      <w:divsChild>
        <w:div w:id="733091080">
          <w:marLeft w:val="0"/>
          <w:marRight w:val="0"/>
          <w:marTop w:val="0"/>
          <w:marBottom w:val="0"/>
          <w:divBdr>
            <w:top w:val="none" w:sz="0" w:space="0" w:color="auto"/>
            <w:left w:val="none" w:sz="0" w:space="0" w:color="auto"/>
            <w:bottom w:val="none" w:sz="0" w:space="0" w:color="auto"/>
            <w:right w:val="none" w:sz="0" w:space="0" w:color="auto"/>
          </w:divBdr>
          <w:divsChild>
            <w:div w:id="452866693">
              <w:marLeft w:val="0"/>
              <w:marRight w:val="0"/>
              <w:marTop w:val="0"/>
              <w:marBottom w:val="0"/>
              <w:divBdr>
                <w:top w:val="none" w:sz="0" w:space="0" w:color="auto"/>
                <w:left w:val="none" w:sz="0" w:space="0" w:color="auto"/>
                <w:bottom w:val="none" w:sz="0" w:space="0" w:color="auto"/>
                <w:right w:val="none" w:sz="0" w:space="0" w:color="auto"/>
              </w:divBdr>
              <w:divsChild>
                <w:div w:id="1739094122">
                  <w:marLeft w:val="0"/>
                  <w:marRight w:val="0"/>
                  <w:marTop w:val="0"/>
                  <w:marBottom w:val="0"/>
                  <w:divBdr>
                    <w:top w:val="none" w:sz="0" w:space="0" w:color="auto"/>
                    <w:left w:val="none" w:sz="0" w:space="0" w:color="auto"/>
                    <w:bottom w:val="none" w:sz="0" w:space="0" w:color="auto"/>
                    <w:right w:val="none" w:sz="0" w:space="0" w:color="auto"/>
                  </w:divBdr>
                  <w:divsChild>
                    <w:div w:id="10003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5179">
          <w:marLeft w:val="0"/>
          <w:marRight w:val="0"/>
          <w:marTop w:val="0"/>
          <w:marBottom w:val="0"/>
          <w:divBdr>
            <w:top w:val="none" w:sz="0" w:space="0" w:color="auto"/>
            <w:left w:val="none" w:sz="0" w:space="0" w:color="auto"/>
            <w:bottom w:val="none" w:sz="0" w:space="0" w:color="auto"/>
            <w:right w:val="none" w:sz="0" w:space="0" w:color="auto"/>
          </w:divBdr>
          <w:divsChild>
            <w:div w:id="1545411674">
              <w:marLeft w:val="0"/>
              <w:marRight w:val="0"/>
              <w:marTop w:val="0"/>
              <w:marBottom w:val="0"/>
              <w:divBdr>
                <w:top w:val="none" w:sz="0" w:space="0" w:color="auto"/>
                <w:left w:val="none" w:sz="0" w:space="0" w:color="auto"/>
                <w:bottom w:val="none" w:sz="0" w:space="0" w:color="auto"/>
                <w:right w:val="none" w:sz="0" w:space="0" w:color="auto"/>
              </w:divBdr>
            </w:div>
            <w:div w:id="1762873506">
              <w:marLeft w:val="0"/>
              <w:marRight w:val="0"/>
              <w:marTop w:val="0"/>
              <w:marBottom w:val="0"/>
              <w:divBdr>
                <w:top w:val="none" w:sz="0" w:space="0" w:color="auto"/>
                <w:left w:val="none" w:sz="0" w:space="0" w:color="auto"/>
                <w:bottom w:val="none" w:sz="0" w:space="0" w:color="auto"/>
                <w:right w:val="none" w:sz="0" w:space="0" w:color="auto"/>
              </w:divBdr>
              <w:divsChild>
                <w:div w:id="11078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9265">
      <w:bodyDiv w:val="1"/>
      <w:marLeft w:val="0"/>
      <w:marRight w:val="0"/>
      <w:marTop w:val="0"/>
      <w:marBottom w:val="0"/>
      <w:divBdr>
        <w:top w:val="none" w:sz="0" w:space="0" w:color="auto"/>
        <w:left w:val="none" w:sz="0" w:space="0" w:color="auto"/>
        <w:bottom w:val="none" w:sz="0" w:space="0" w:color="auto"/>
        <w:right w:val="none" w:sz="0" w:space="0" w:color="auto"/>
      </w:divBdr>
      <w:divsChild>
        <w:div w:id="1624506552">
          <w:marLeft w:val="0"/>
          <w:marRight w:val="0"/>
          <w:marTop w:val="0"/>
          <w:marBottom w:val="0"/>
          <w:divBdr>
            <w:top w:val="none" w:sz="0" w:space="0" w:color="auto"/>
            <w:left w:val="none" w:sz="0" w:space="0" w:color="auto"/>
            <w:bottom w:val="none" w:sz="0" w:space="0" w:color="auto"/>
            <w:right w:val="none" w:sz="0" w:space="0" w:color="auto"/>
          </w:divBdr>
          <w:divsChild>
            <w:div w:id="15739356">
              <w:marLeft w:val="0"/>
              <w:marRight w:val="0"/>
              <w:marTop w:val="0"/>
              <w:marBottom w:val="0"/>
              <w:divBdr>
                <w:top w:val="none" w:sz="0" w:space="0" w:color="auto"/>
                <w:left w:val="none" w:sz="0" w:space="0" w:color="auto"/>
                <w:bottom w:val="none" w:sz="0" w:space="0" w:color="auto"/>
                <w:right w:val="none" w:sz="0" w:space="0" w:color="auto"/>
              </w:divBdr>
              <w:divsChild>
                <w:div w:id="872352392">
                  <w:marLeft w:val="0"/>
                  <w:marRight w:val="0"/>
                  <w:marTop w:val="0"/>
                  <w:marBottom w:val="0"/>
                  <w:divBdr>
                    <w:top w:val="none" w:sz="0" w:space="0" w:color="auto"/>
                    <w:left w:val="none" w:sz="0" w:space="0" w:color="auto"/>
                    <w:bottom w:val="none" w:sz="0" w:space="0" w:color="auto"/>
                    <w:right w:val="none" w:sz="0" w:space="0" w:color="auto"/>
                  </w:divBdr>
                  <w:divsChild>
                    <w:div w:id="1657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2104">
          <w:marLeft w:val="0"/>
          <w:marRight w:val="0"/>
          <w:marTop w:val="0"/>
          <w:marBottom w:val="0"/>
          <w:divBdr>
            <w:top w:val="none" w:sz="0" w:space="0" w:color="auto"/>
            <w:left w:val="none" w:sz="0" w:space="0" w:color="auto"/>
            <w:bottom w:val="none" w:sz="0" w:space="0" w:color="auto"/>
            <w:right w:val="none" w:sz="0" w:space="0" w:color="auto"/>
          </w:divBdr>
          <w:divsChild>
            <w:div w:id="461923702">
              <w:marLeft w:val="0"/>
              <w:marRight w:val="0"/>
              <w:marTop w:val="0"/>
              <w:marBottom w:val="0"/>
              <w:divBdr>
                <w:top w:val="none" w:sz="0" w:space="0" w:color="auto"/>
                <w:left w:val="none" w:sz="0" w:space="0" w:color="auto"/>
                <w:bottom w:val="none" w:sz="0" w:space="0" w:color="auto"/>
                <w:right w:val="none" w:sz="0" w:space="0" w:color="auto"/>
              </w:divBdr>
            </w:div>
            <w:div w:id="492179569">
              <w:marLeft w:val="0"/>
              <w:marRight w:val="0"/>
              <w:marTop w:val="0"/>
              <w:marBottom w:val="0"/>
              <w:divBdr>
                <w:top w:val="none" w:sz="0" w:space="0" w:color="auto"/>
                <w:left w:val="none" w:sz="0" w:space="0" w:color="auto"/>
                <w:bottom w:val="none" w:sz="0" w:space="0" w:color="auto"/>
                <w:right w:val="none" w:sz="0" w:space="0" w:color="auto"/>
              </w:divBdr>
              <w:divsChild>
                <w:div w:id="20440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8578">
      <w:bodyDiv w:val="1"/>
      <w:marLeft w:val="0"/>
      <w:marRight w:val="0"/>
      <w:marTop w:val="0"/>
      <w:marBottom w:val="0"/>
      <w:divBdr>
        <w:top w:val="none" w:sz="0" w:space="0" w:color="auto"/>
        <w:left w:val="none" w:sz="0" w:space="0" w:color="auto"/>
        <w:bottom w:val="none" w:sz="0" w:space="0" w:color="auto"/>
        <w:right w:val="none" w:sz="0" w:space="0" w:color="auto"/>
      </w:divBdr>
      <w:divsChild>
        <w:div w:id="663169560">
          <w:marLeft w:val="0"/>
          <w:marRight w:val="0"/>
          <w:marTop w:val="0"/>
          <w:marBottom w:val="0"/>
          <w:divBdr>
            <w:top w:val="none" w:sz="0" w:space="0" w:color="auto"/>
            <w:left w:val="none" w:sz="0" w:space="0" w:color="auto"/>
            <w:bottom w:val="none" w:sz="0" w:space="0" w:color="auto"/>
            <w:right w:val="none" w:sz="0" w:space="0" w:color="auto"/>
          </w:divBdr>
          <w:divsChild>
            <w:div w:id="792869539">
              <w:marLeft w:val="0"/>
              <w:marRight w:val="0"/>
              <w:marTop w:val="0"/>
              <w:marBottom w:val="0"/>
              <w:divBdr>
                <w:top w:val="none" w:sz="0" w:space="0" w:color="auto"/>
                <w:left w:val="none" w:sz="0" w:space="0" w:color="auto"/>
                <w:bottom w:val="none" w:sz="0" w:space="0" w:color="auto"/>
                <w:right w:val="none" w:sz="0" w:space="0" w:color="auto"/>
              </w:divBdr>
              <w:divsChild>
                <w:div w:id="1157458702">
                  <w:marLeft w:val="0"/>
                  <w:marRight w:val="0"/>
                  <w:marTop w:val="0"/>
                  <w:marBottom w:val="0"/>
                  <w:divBdr>
                    <w:top w:val="none" w:sz="0" w:space="0" w:color="auto"/>
                    <w:left w:val="none" w:sz="0" w:space="0" w:color="auto"/>
                    <w:bottom w:val="none" w:sz="0" w:space="0" w:color="auto"/>
                    <w:right w:val="none" w:sz="0" w:space="0" w:color="auto"/>
                  </w:divBdr>
                  <w:divsChild>
                    <w:div w:id="18110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9384">
          <w:marLeft w:val="0"/>
          <w:marRight w:val="0"/>
          <w:marTop w:val="0"/>
          <w:marBottom w:val="0"/>
          <w:divBdr>
            <w:top w:val="none" w:sz="0" w:space="0" w:color="auto"/>
            <w:left w:val="none" w:sz="0" w:space="0" w:color="auto"/>
            <w:bottom w:val="none" w:sz="0" w:space="0" w:color="auto"/>
            <w:right w:val="none" w:sz="0" w:space="0" w:color="auto"/>
          </w:divBdr>
          <w:divsChild>
            <w:div w:id="2065329139">
              <w:marLeft w:val="0"/>
              <w:marRight w:val="0"/>
              <w:marTop w:val="0"/>
              <w:marBottom w:val="0"/>
              <w:divBdr>
                <w:top w:val="none" w:sz="0" w:space="0" w:color="auto"/>
                <w:left w:val="none" w:sz="0" w:space="0" w:color="auto"/>
                <w:bottom w:val="none" w:sz="0" w:space="0" w:color="auto"/>
                <w:right w:val="none" w:sz="0" w:space="0" w:color="auto"/>
              </w:divBdr>
            </w:div>
            <w:div w:id="341975426">
              <w:marLeft w:val="0"/>
              <w:marRight w:val="0"/>
              <w:marTop w:val="0"/>
              <w:marBottom w:val="0"/>
              <w:divBdr>
                <w:top w:val="none" w:sz="0" w:space="0" w:color="auto"/>
                <w:left w:val="none" w:sz="0" w:space="0" w:color="auto"/>
                <w:bottom w:val="none" w:sz="0" w:space="0" w:color="auto"/>
                <w:right w:val="none" w:sz="0" w:space="0" w:color="auto"/>
              </w:divBdr>
              <w:divsChild>
                <w:div w:id="405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3584">
      <w:bodyDiv w:val="1"/>
      <w:marLeft w:val="0"/>
      <w:marRight w:val="0"/>
      <w:marTop w:val="0"/>
      <w:marBottom w:val="0"/>
      <w:divBdr>
        <w:top w:val="none" w:sz="0" w:space="0" w:color="auto"/>
        <w:left w:val="none" w:sz="0" w:space="0" w:color="auto"/>
        <w:bottom w:val="none" w:sz="0" w:space="0" w:color="auto"/>
        <w:right w:val="none" w:sz="0" w:space="0" w:color="auto"/>
      </w:divBdr>
      <w:divsChild>
        <w:div w:id="168254475">
          <w:marLeft w:val="0"/>
          <w:marRight w:val="0"/>
          <w:marTop w:val="0"/>
          <w:marBottom w:val="0"/>
          <w:divBdr>
            <w:top w:val="none" w:sz="0" w:space="0" w:color="auto"/>
            <w:left w:val="none" w:sz="0" w:space="0" w:color="auto"/>
            <w:bottom w:val="none" w:sz="0" w:space="0" w:color="auto"/>
            <w:right w:val="none" w:sz="0" w:space="0" w:color="auto"/>
          </w:divBdr>
          <w:divsChild>
            <w:div w:id="1339885642">
              <w:marLeft w:val="0"/>
              <w:marRight w:val="0"/>
              <w:marTop w:val="0"/>
              <w:marBottom w:val="0"/>
              <w:divBdr>
                <w:top w:val="none" w:sz="0" w:space="0" w:color="auto"/>
                <w:left w:val="none" w:sz="0" w:space="0" w:color="auto"/>
                <w:bottom w:val="none" w:sz="0" w:space="0" w:color="auto"/>
                <w:right w:val="none" w:sz="0" w:space="0" w:color="auto"/>
              </w:divBdr>
              <w:divsChild>
                <w:div w:id="1013068602">
                  <w:marLeft w:val="0"/>
                  <w:marRight w:val="0"/>
                  <w:marTop w:val="0"/>
                  <w:marBottom w:val="0"/>
                  <w:divBdr>
                    <w:top w:val="none" w:sz="0" w:space="0" w:color="auto"/>
                    <w:left w:val="none" w:sz="0" w:space="0" w:color="auto"/>
                    <w:bottom w:val="none" w:sz="0" w:space="0" w:color="auto"/>
                    <w:right w:val="none" w:sz="0" w:space="0" w:color="auto"/>
                  </w:divBdr>
                  <w:divsChild>
                    <w:div w:id="15907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5535">
          <w:marLeft w:val="0"/>
          <w:marRight w:val="0"/>
          <w:marTop w:val="0"/>
          <w:marBottom w:val="0"/>
          <w:divBdr>
            <w:top w:val="none" w:sz="0" w:space="0" w:color="auto"/>
            <w:left w:val="none" w:sz="0" w:space="0" w:color="auto"/>
            <w:bottom w:val="none" w:sz="0" w:space="0" w:color="auto"/>
            <w:right w:val="none" w:sz="0" w:space="0" w:color="auto"/>
          </w:divBdr>
          <w:divsChild>
            <w:div w:id="1100489532">
              <w:marLeft w:val="0"/>
              <w:marRight w:val="0"/>
              <w:marTop w:val="0"/>
              <w:marBottom w:val="0"/>
              <w:divBdr>
                <w:top w:val="none" w:sz="0" w:space="0" w:color="auto"/>
                <w:left w:val="none" w:sz="0" w:space="0" w:color="auto"/>
                <w:bottom w:val="none" w:sz="0" w:space="0" w:color="auto"/>
                <w:right w:val="none" w:sz="0" w:space="0" w:color="auto"/>
              </w:divBdr>
            </w:div>
            <w:div w:id="1452478814">
              <w:marLeft w:val="0"/>
              <w:marRight w:val="0"/>
              <w:marTop w:val="0"/>
              <w:marBottom w:val="0"/>
              <w:divBdr>
                <w:top w:val="none" w:sz="0" w:space="0" w:color="auto"/>
                <w:left w:val="none" w:sz="0" w:space="0" w:color="auto"/>
                <w:bottom w:val="none" w:sz="0" w:space="0" w:color="auto"/>
                <w:right w:val="none" w:sz="0" w:space="0" w:color="auto"/>
              </w:divBdr>
              <w:divsChild>
                <w:div w:id="1023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402</Words>
  <Characters>2293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Tamotsu MURAKAMI</dc:creator>
  <cp:keywords/>
  <dc:description/>
  <cp:lastModifiedBy>Tamotsu MURAKAMI</cp:lastModifiedBy>
  <cp:revision>40</cp:revision>
  <dcterms:created xsi:type="dcterms:W3CDTF">2024-04-19T05:31:00Z</dcterms:created>
  <dcterms:modified xsi:type="dcterms:W3CDTF">2024-06-09T12:31:00Z</dcterms:modified>
</cp:coreProperties>
</file>