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A70B" w14:textId="77777777" w:rsidR="00B524D7" w:rsidRDefault="00B524D7" w:rsidP="002C0C49">
      <w:pPr>
        <w:shd w:val="clear" w:color="auto" w:fill="FFFFFF"/>
        <w:tabs>
          <w:tab w:val="num" w:pos="720"/>
        </w:tabs>
        <w:ind w:left="720" w:hanging="360"/>
      </w:pPr>
    </w:p>
    <w:p w14:paraId="6B509184" w14:textId="77777777" w:rsidR="002C0C49" w:rsidRDefault="002C0C49" w:rsidP="002C0C49">
      <w:pPr>
        <w:pStyle w:val="NormalWeb"/>
        <w:numPr>
          <w:ilvl w:val="0"/>
          <w:numId w:val="1"/>
        </w:numPr>
        <w:shd w:val="clear" w:color="auto" w:fill="FFFFFF"/>
        <w:rPr>
          <w:rFonts w:ascii="Work Sans" w:hAnsi="Work Sans"/>
          <w:color w:val="323232"/>
        </w:rPr>
      </w:pPr>
      <w:r>
        <w:rPr>
          <w:rFonts w:ascii="Work Sans" w:hAnsi="Work Sans"/>
          <w:color w:val="323232"/>
        </w:rPr>
        <w:t>Given the provided data, what are three conclusions that we can draw about crowdfunding campaigns?</w:t>
      </w:r>
    </w:p>
    <w:p w14:paraId="0F0E1C70" w14:textId="127289D8" w:rsidR="002C0C49" w:rsidRDefault="00B37985" w:rsidP="002C0C49">
      <w:pPr>
        <w:pStyle w:val="NormalWeb"/>
        <w:shd w:val="clear" w:color="auto" w:fill="FFFFFF"/>
        <w:ind w:left="1440"/>
        <w:rPr>
          <w:rFonts w:ascii="Work Sans" w:hAnsi="Work Sans"/>
          <w:color w:val="323232"/>
        </w:rPr>
      </w:pPr>
      <w:r>
        <w:rPr>
          <w:rFonts w:ascii="Work Sans" w:hAnsi="Work Sans"/>
          <w:color w:val="323232"/>
        </w:rPr>
        <w:t xml:space="preserve">Theater, Film&amp;Video, and Music </w:t>
      </w:r>
      <w:r w:rsidR="00695044">
        <w:rPr>
          <w:rFonts w:ascii="Work Sans" w:hAnsi="Work Sans"/>
          <w:color w:val="323232"/>
        </w:rPr>
        <w:t>have the top three outcomes in the Parent Category.</w:t>
      </w:r>
    </w:p>
    <w:p w14:paraId="6FD214EF" w14:textId="0B321565" w:rsidR="00695044" w:rsidRDefault="00695044" w:rsidP="002C0C49">
      <w:pPr>
        <w:pStyle w:val="NormalWeb"/>
        <w:shd w:val="clear" w:color="auto" w:fill="FFFFFF"/>
        <w:ind w:left="1440"/>
        <w:rPr>
          <w:rFonts w:ascii="Work Sans" w:hAnsi="Work Sans"/>
          <w:color w:val="323232"/>
        </w:rPr>
      </w:pPr>
      <w:r>
        <w:rPr>
          <w:rFonts w:ascii="Work Sans" w:hAnsi="Work Sans"/>
          <w:color w:val="323232"/>
        </w:rPr>
        <w:t xml:space="preserve">Journalism should be removed as it is too small in size relative to </w:t>
      </w:r>
      <w:r w:rsidR="00DC624E">
        <w:rPr>
          <w:rFonts w:ascii="Work Sans" w:hAnsi="Work Sans"/>
          <w:color w:val="323232"/>
        </w:rPr>
        <w:t>all</w:t>
      </w:r>
      <w:r>
        <w:rPr>
          <w:rFonts w:ascii="Work Sans" w:hAnsi="Work Sans"/>
          <w:color w:val="323232"/>
        </w:rPr>
        <w:t xml:space="preserve"> other </w:t>
      </w:r>
      <w:r w:rsidR="00DC624E">
        <w:rPr>
          <w:rFonts w:ascii="Work Sans" w:hAnsi="Work Sans"/>
          <w:color w:val="323232"/>
        </w:rPr>
        <w:t>categories,</w:t>
      </w:r>
      <w:r>
        <w:rPr>
          <w:rFonts w:ascii="Work Sans" w:hAnsi="Work Sans"/>
          <w:color w:val="323232"/>
        </w:rPr>
        <w:t xml:space="preserve"> and it does not represent a practical data set in this particular analysis.</w:t>
      </w:r>
    </w:p>
    <w:p w14:paraId="0743EBB8" w14:textId="060F2F8E" w:rsidR="00695044" w:rsidRDefault="00695044" w:rsidP="002C0C49">
      <w:pPr>
        <w:pStyle w:val="NormalWeb"/>
        <w:shd w:val="clear" w:color="auto" w:fill="FFFFFF"/>
        <w:ind w:left="1440"/>
        <w:rPr>
          <w:rFonts w:ascii="Work Sans" w:hAnsi="Work Sans"/>
          <w:color w:val="323232"/>
        </w:rPr>
      </w:pPr>
      <w:r>
        <w:rPr>
          <w:rFonts w:ascii="Work Sans" w:hAnsi="Work Sans"/>
          <w:color w:val="323232"/>
        </w:rPr>
        <w:t xml:space="preserve">Successful counts grow from June and peak in July followed by a sharp </w:t>
      </w:r>
      <w:r w:rsidR="00DC624E">
        <w:rPr>
          <w:rFonts w:ascii="Work Sans" w:hAnsi="Work Sans"/>
          <w:color w:val="323232"/>
        </w:rPr>
        <w:t>decline</w:t>
      </w:r>
      <w:r>
        <w:rPr>
          <w:rFonts w:ascii="Work Sans" w:hAnsi="Work Sans"/>
          <w:color w:val="323232"/>
        </w:rPr>
        <w:t xml:space="preserve"> to the lowest in August, then they are </w:t>
      </w:r>
      <w:r w:rsidR="00DC624E">
        <w:rPr>
          <w:rFonts w:ascii="Work Sans" w:hAnsi="Work Sans"/>
          <w:color w:val="323232"/>
        </w:rPr>
        <w:t>steady</w:t>
      </w:r>
      <w:r>
        <w:rPr>
          <w:rFonts w:ascii="Work Sans" w:hAnsi="Work Sans"/>
          <w:color w:val="323232"/>
        </w:rPr>
        <w:t xml:space="preserve"> for the rest of the year. </w:t>
      </w:r>
    </w:p>
    <w:p w14:paraId="20DA0D7F" w14:textId="77777777" w:rsidR="00695044" w:rsidRDefault="00695044" w:rsidP="002C0C49">
      <w:pPr>
        <w:pStyle w:val="NormalWeb"/>
        <w:shd w:val="clear" w:color="auto" w:fill="FFFFFF"/>
        <w:ind w:left="1440"/>
        <w:rPr>
          <w:rFonts w:ascii="Work Sans" w:hAnsi="Work Sans"/>
          <w:color w:val="323232"/>
        </w:rPr>
      </w:pPr>
    </w:p>
    <w:p w14:paraId="0CEB7529" w14:textId="77777777" w:rsidR="002C0C49" w:rsidRDefault="002C0C49" w:rsidP="002C0C49">
      <w:pPr>
        <w:pStyle w:val="NormalWeb"/>
        <w:numPr>
          <w:ilvl w:val="0"/>
          <w:numId w:val="1"/>
        </w:numPr>
        <w:shd w:val="clear" w:color="auto" w:fill="FFFFFF"/>
        <w:rPr>
          <w:rFonts w:ascii="Work Sans" w:hAnsi="Work Sans"/>
          <w:color w:val="323232"/>
        </w:rPr>
      </w:pPr>
      <w:r>
        <w:rPr>
          <w:rFonts w:ascii="Work Sans" w:hAnsi="Work Sans"/>
          <w:color w:val="323232"/>
        </w:rPr>
        <w:t>What are some limitations of this dataset?</w:t>
      </w:r>
    </w:p>
    <w:p w14:paraId="2F06F0C9" w14:textId="6799AACD" w:rsidR="002C0C49" w:rsidRDefault="00DC624E" w:rsidP="00DC624E">
      <w:pPr>
        <w:pStyle w:val="NormalWeb"/>
        <w:shd w:val="clear" w:color="auto" w:fill="FFFFFF"/>
        <w:ind w:left="1440"/>
        <w:rPr>
          <w:rFonts w:ascii="Work Sans" w:hAnsi="Work Sans"/>
          <w:color w:val="323232"/>
        </w:rPr>
      </w:pPr>
      <w:r>
        <w:rPr>
          <w:rFonts w:ascii="Work Sans" w:hAnsi="Work Sans"/>
          <w:color w:val="323232"/>
        </w:rPr>
        <w:t>Accuracy of dataset is always questionable.</w:t>
      </w:r>
    </w:p>
    <w:p w14:paraId="17953E01" w14:textId="7AACC7F3" w:rsidR="00DC624E" w:rsidRDefault="00DC624E" w:rsidP="00DC624E">
      <w:pPr>
        <w:pStyle w:val="NormalWeb"/>
        <w:shd w:val="clear" w:color="auto" w:fill="FFFFFF"/>
        <w:ind w:left="1440"/>
        <w:rPr>
          <w:rFonts w:ascii="Work Sans" w:hAnsi="Work Sans"/>
          <w:color w:val="323232"/>
        </w:rPr>
      </w:pPr>
      <w:r>
        <w:rPr>
          <w:rFonts w:ascii="Work Sans" w:hAnsi="Work Sans"/>
          <w:color w:val="323232"/>
        </w:rPr>
        <w:t xml:space="preserve">If this dataset is from a single source, </w:t>
      </w:r>
      <w:r w:rsidR="009C5A0E">
        <w:rPr>
          <w:rFonts w:ascii="Work Sans" w:hAnsi="Work Sans"/>
          <w:color w:val="323232"/>
        </w:rPr>
        <w:t xml:space="preserve">the outcome could be very different when multiple sources of date are used.  </w:t>
      </w:r>
    </w:p>
    <w:p w14:paraId="1A4DC4EC" w14:textId="77777777" w:rsidR="009C5A0E" w:rsidRDefault="009C5A0E" w:rsidP="00DC624E">
      <w:pPr>
        <w:pStyle w:val="NormalWeb"/>
        <w:shd w:val="clear" w:color="auto" w:fill="FFFFFF"/>
        <w:ind w:left="1440"/>
        <w:rPr>
          <w:rFonts w:ascii="Work Sans" w:hAnsi="Work Sans"/>
          <w:color w:val="323232"/>
        </w:rPr>
      </w:pPr>
      <w:r>
        <w:rPr>
          <w:rFonts w:ascii="Work Sans" w:hAnsi="Work Sans"/>
          <w:color w:val="323232"/>
        </w:rPr>
        <w:t>Donors’ financial profiles would provide additional value to this dataset.</w:t>
      </w:r>
    </w:p>
    <w:p w14:paraId="5904555F" w14:textId="77777777" w:rsidR="002C0C49" w:rsidRDefault="002C0C49" w:rsidP="002C0C49">
      <w:pPr>
        <w:pStyle w:val="NormalWeb"/>
        <w:shd w:val="clear" w:color="auto" w:fill="FFFFFF"/>
        <w:rPr>
          <w:rFonts w:ascii="Work Sans" w:hAnsi="Work Sans"/>
          <w:color w:val="323232"/>
        </w:rPr>
      </w:pPr>
    </w:p>
    <w:p w14:paraId="3FFA5147" w14:textId="77777777" w:rsidR="002C0C49" w:rsidRDefault="002C0C49" w:rsidP="002C0C49">
      <w:pPr>
        <w:pStyle w:val="NormalWeb"/>
        <w:numPr>
          <w:ilvl w:val="0"/>
          <w:numId w:val="1"/>
        </w:numPr>
        <w:shd w:val="clear" w:color="auto" w:fill="FFFFFF"/>
        <w:rPr>
          <w:rFonts w:ascii="Work Sans" w:hAnsi="Work Sans"/>
          <w:color w:val="323232"/>
        </w:rPr>
      </w:pPr>
      <w:r>
        <w:rPr>
          <w:rFonts w:ascii="Work Sans" w:hAnsi="Work Sans"/>
          <w:color w:val="323232"/>
        </w:rPr>
        <w:t>What are some other possible tables and/or graphs that we could create, and what additional value would they provide?</w:t>
      </w:r>
    </w:p>
    <w:p w14:paraId="3AB5432E" w14:textId="77777777" w:rsidR="00B524D7" w:rsidRDefault="00B524D7" w:rsidP="00B524D7">
      <w:pPr>
        <w:ind w:left="1440"/>
      </w:pPr>
      <w:r>
        <w:t xml:space="preserve">Visualizing the successful percentage to the total outcome count with a 100% stocked column bar chart would be helpful target the donors more efficiently.  </w:t>
      </w:r>
    </w:p>
    <w:p w14:paraId="10B88DE2" w14:textId="056735C0" w:rsidR="00B524D7" w:rsidRDefault="00B524D7" w:rsidP="00B524D7">
      <w:pPr>
        <w:ind w:left="1440"/>
      </w:pPr>
      <w:r>
        <w:t>Visualizing the successful counts in dollar ranges would help focus on certain ranges to target more efficiently.</w:t>
      </w:r>
    </w:p>
    <w:p w14:paraId="77FB084A" w14:textId="77777777" w:rsidR="00B524D7" w:rsidRDefault="00B524D7" w:rsidP="00B524D7">
      <w:pPr>
        <w:ind w:left="1440"/>
      </w:pPr>
    </w:p>
    <w:p w14:paraId="0A261BF5" w14:textId="1327C69C" w:rsidR="006627F8" w:rsidRDefault="00B524D7" w:rsidP="00B524D7">
      <w:pPr>
        <w:ind w:left="1440"/>
      </w:pPr>
      <w:r>
        <w:t xml:space="preserve"> </w:t>
      </w:r>
    </w:p>
    <w:sectPr w:rsidR="006627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265E5" w14:textId="77777777" w:rsidR="00107D76" w:rsidRDefault="00107D76" w:rsidP="00B524D7">
      <w:pPr>
        <w:spacing w:after="0" w:line="240" w:lineRule="auto"/>
      </w:pPr>
      <w:r>
        <w:separator/>
      </w:r>
    </w:p>
  </w:endnote>
  <w:endnote w:type="continuationSeparator" w:id="0">
    <w:p w14:paraId="1B2C81AE" w14:textId="77777777" w:rsidR="00107D76" w:rsidRDefault="00107D76" w:rsidP="00B52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ork Sans">
    <w:altName w:val="Calibri"/>
    <w:charset w:val="00"/>
    <w:family w:val="auto"/>
    <w:pitch w:val="variable"/>
    <w:sig w:usb0="A00000FF" w:usb1="5000E07B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AD83B" w14:textId="77777777" w:rsidR="00B524D7" w:rsidRDefault="00B524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6BCE6" w14:textId="77777777" w:rsidR="00B524D7" w:rsidRDefault="00B524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26D94" w14:textId="77777777" w:rsidR="00B524D7" w:rsidRDefault="00B524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FEF8E" w14:textId="77777777" w:rsidR="00107D76" w:rsidRDefault="00107D76" w:rsidP="00B524D7">
      <w:pPr>
        <w:spacing w:after="0" w:line="240" w:lineRule="auto"/>
      </w:pPr>
      <w:r>
        <w:separator/>
      </w:r>
    </w:p>
  </w:footnote>
  <w:footnote w:type="continuationSeparator" w:id="0">
    <w:p w14:paraId="2AD0AC3C" w14:textId="77777777" w:rsidR="00107D76" w:rsidRDefault="00107D76" w:rsidP="00B524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0E8B8" w14:textId="77777777" w:rsidR="00B524D7" w:rsidRDefault="00B524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8D60E" w14:textId="51155E53" w:rsidR="00B524D7" w:rsidRDefault="00B524D7">
    <w:pPr>
      <w:pStyle w:val="Header"/>
    </w:pPr>
    <w:r>
      <w:t>Student Name: Kento Nakajima</w:t>
    </w:r>
  </w:p>
  <w:p w14:paraId="10D29452" w14:textId="09B7E3A7" w:rsidR="00B524D7" w:rsidRDefault="00B524D7">
    <w:pPr>
      <w:pStyle w:val="Header"/>
    </w:pPr>
    <w:r>
      <w:t>Module 1 Challenge</w:t>
    </w:r>
  </w:p>
  <w:p w14:paraId="756D25DC" w14:textId="77777777" w:rsidR="00B524D7" w:rsidRDefault="00B524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D2BEB" w14:textId="77777777" w:rsidR="00B524D7" w:rsidRDefault="00B524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20323"/>
    <w:multiLevelType w:val="multilevel"/>
    <w:tmpl w:val="20DE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0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49"/>
    <w:rsid w:val="00107D76"/>
    <w:rsid w:val="00282A50"/>
    <w:rsid w:val="002C0C49"/>
    <w:rsid w:val="003E379B"/>
    <w:rsid w:val="00587D5C"/>
    <w:rsid w:val="006627F8"/>
    <w:rsid w:val="00695044"/>
    <w:rsid w:val="009B6B8F"/>
    <w:rsid w:val="009C5A0E"/>
    <w:rsid w:val="00B37985"/>
    <w:rsid w:val="00B524D7"/>
    <w:rsid w:val="00CC04B6"/>
    <w:rsid w:val="00DC624E"/>
    <w:rsid w:val="00DF06FC"/>
    <w:rsid w:val="00FD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A137A"/>
  <w15:docId w15:val="{0DBEEA03-B12F-47B2-ACDB-D4357C151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0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52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4D7"/>
  </w:style>
  <w:style w:type="paragraph" w:styleId="Footer">
    <w:name w:val="footer"/>
    <w:basedOn w:val="Normal"/>
    <w:link w:val="FooterChar"/>
    <w:uiPriority w:val="99"/>
    <w:unhideWhenUsed/>
    <w:rsid w:val="00B52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kento nakajima</dc:creator>
  <cp:keywords/>
  <dc:description/>
  <cp:lastModifiedBy>kento nakajima</cp:lastModifiedBy>
  <cp:revision>3</cp:revision>
  <dcterms:created xsi:type="dcterms:W3CDTF">2023-08-09T00:49:00Z</dcterms:created>
  <dcterms:modified xsi:type="dcterms:W3CDTF">2023-08-09T20:03:00Z</dcterms:modified>
</cp:coreProperties>
</file>