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438D" w14:textId="6FC81B59" w:rsidR="0032448C" w:rsidRDefault="0032448C" w:rsidP="0032448C">
      <w:pPr>
        <w:pStyle w:val="Heading1"/>
      </w:pPr>
      <w:r w:rsidRPr="0032448C">
        <w:t>Problem Statement</w:t>
      </w:r>
    </w:p>
    <w:p w14:paraId="678C5034" w14:textId="550D3264" w:rsidR="0032448C" w:rsidRPr="0032448C" w:rsidRDefault="0032448C" w:rsidP="0032448C">
      <w:pPr>
        <w:pStyle w:val="Heading3"/>
      </w:pPr>
      <w:r w:rsidRPr="0032448C">
        <w:t>DASHBOARD1 SUMMARY</w:t>
      </w:r>
    </w:p>
    <w:p w14:paraId="39B48AE4" w14:textId="77777777" w:rsidR="0032448C" w:rsidRPr="0032448C" w:rsidRDefault="0032448C" w:rsidP="0032448C">
      <w:r w:rsidRPr="0032448C">
        <w:rPr>
          <w:b/>
          <w:bCs/>
          <w:lang w:val="en-IN"/>
        </w:rPr>
        <w:t>Key Performance Indicators (KPIs) Requirements:</w:t>
      </w:r>
    </w:p>
    <w:p w14:paraId="5E411BE0" w14:textId="77777777" w:rsidR="0032448C" w:rsidRPr="0032448C" w:rsidRDefault="0032448C" w:rsidP="0032448C">
      <w:pPr>
        <w:numPr>
          <w:ilvl w:val="0"/>
          <w:numId w:val="4"/>
        </w:numPr>
      </w:pPr>
      <w:r w:rsidRPr="0032448C">
        <w:rPr>
          <w:b/>
          <w:bCs/>
          <w:lang w:val="en-IN"/>
        </w:rPr>
        <w:t>Total Loan Applications:</w:t>
      </w:r>
      <w:r w:rsidRPr="0032448C">
        <w:rPr>
          <w:lang w:val="en-IN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02D7526B" w14:textId="77777777" w:rsidR="0032448C" w:rsidRPr="0032448C" w:rsidRDefault="0032448C" w:rsidP="0032448C">
      <w:pPr>
        <w:numPr>
          <w:ilvl w:val="0"/>
          <w:numId w:val="4"/>
        </w:numPr>
      </w:pPr>
      <w:r w:rsidRPr="0032448C">
        <w:rPr>
          <w:b/>
          <w:bCs/>
          <w:lang w:val="en-IN"/>
        </w:rPr>
        <w:t xml:space="preserve">Total Funded Amount: </w:t>
      </w:r>
      <w:r w:rsidRPr="0032448C">
        <w:rPr>
          <w:lang w:val="en-IN"/>
        </w:rPr>
        <w:t>Understanding the total amount of funds disbursed as loans is crucial. We also want to keep an eye on the MTD Total Funded Amount and analyse the Month-over-Month (MoM) changes in this metric.</w:t>
      </w:r>
    </w:p>
    <w:p w14:paraId="198197E2" w14:textId="77777777" w:rsidR="0032448C" w:rsidRPr="0032448C" w:rsidRDefault="0032448C" w:rsidP="0032448C">
      <w:pPr>
        <w:numPr>
          <w:ilvl w:val="0"/>
          <w:numId w:val="4"/>
        </w:numPr>
      </w:pPr>
      <w:r w:rsidRPr="0032448C">
        <w:rPr>
          <w:b/>
          <w:bCs/>
          <w:lang w:val="en-IN"/>
        </w:rPr>
        <w:t xml:space="preserve">Total Amount Received: </w:t>
      </w:r>
      <w:r w:rsidRPr="0032448C">
        <w:rPr>
          <w:lang w:val="en-IN"/>
        </w:rPr>
        <w:t>Tracking the total amount received from borrowers is essential for assessing the bank's cash flow and loan repayment. We should analyse the Month-to-Date (MTD) Total Amount Received and observe the Month-over-Month (MoM) changes.</w:t>
      </w:r>
    </w:p>
    <w:p w14:paraId="1BAC77BF" w14:textId="77777777" w:rsidR="0032448C" w:rsidRPr="0032448C" w:rsidRDefault="0032448C" w:rsidP="0032448C">
      <w:pPr>
        <w:numPr>
          <w:ilvl w:val="0"/>
          <w:numId w:val="4"/>
        </w:numPr>
      </w:pPr>
      <w:r w:rsidRPr="0032448C">
        <w:rPr>
          <w:b/>
          <w:bCs/>
          <w:lang w:val="en-IN"/>
        </w:rPr>
        <w:t xml:space="preserve">Average Interest Rate: </w:t>
      </w:r>
      <w:r w:rsidRPr="0032448C">
        <w:rPr>
          <w:lang w:val="en-IN"/>
        </w:rPr>
        <w:t>Calculating the average interest rate across all loans, MTD, and monitoring the Month-over-Month (MoM) variations in interest rates will provide insights into our lending portfolio's overall cost.</w:t>
      </w:r>
    </w:p>
    <w:p w14:paraId="427A9F2C" w14:textId="77777777" w:rsidR="0032448C" w:rsidRPr="0032448C" w:rsidRDefault="0032448C" w:rsidP="0032448C">
      <w:pPr>
        <w:numPr>
          <w:ilvl w:val="0"/>
          <w:numId w:val="4"/>
        </w:numPr>
      </w:pPr>
      <w:r w:rsidRPr="0032448C">
        <w:rPr>
          <w:b/>
          <w:bCs/>
          <w:lang w:val="en-IN"/>
        </w:rPr>
        <w:t xml:space="preserve">Average Debt-to-Income Ratio (DTI): </w:t>
      </w:r>
      <w:r w:rsidRPr="0032448C">
        <w:rPr>
          <w:lang w:val="en-IN"/>
        </w:rPr>
        <w:t>Evaluating the average DTI for our borrowers helps us gauge their financial health. We need to compute the average DTI for all loans, MTD, and track Month-over-Month (MoM) fluctuations.</w:t>
      </w:r>
    </w:p>
    <w:p w14:paraId="08F2C18B" w14:textId="77777777" w:rsidR="0032448C" w:rsidRDefault="0032448C" w:rsidP="0032448C"/>
    <w:p w14:paraId="1D2DD431" w14:textId="77777777" w:rsidR="0032448C" w:rsidRDefault="0032448C" w:rsidP="0032448C"/>
    <w:p w14:paraId="573E746B" w14:textId="77777777" w:rsidR="0032448C" w:rsidRDefault="0032448C" w:rsidP="0032448C"/>
    <w:p w14:paraId="67D0A66B" w14:textId="77777777" w:rsidR="0032448C" w:rsidRDefault="0032448C" w:rsidP="0032448C"/>
    <w:p w14:paraId="2689BCAB" w14:textId="77777777" w:rsidR="0032448C" w:rsidRDefault="0032448C" w:rsidP="0032448C"/>
    <w:p w14:paraId="62A25097" w14:textId="77777777" w:rsidR="0032448C" w:rsidRDefault="0032448C" w:rsidP="0032448C"/>
    <w:p w14:paraId="35E62F74" w14:textId="77777777" w:rsidR="0032448C" w:rsidRDefault="0032448C" w:rsidP="0032448C"/>
    <w:p w14:paraId="41D16DB9" w14:textId="77777777" w:rsidR="0032448C" w:rsidRPr="0032448C" w:rsidRDefault="0032448C" w:rsidP="0032448C"/>
    <w:p w14:paraId="4ACFCCEA" w14:textId="6D298357" w:rsidR="0032448C" w:rsidRDefault="0032448C" w:rsidP="0032448C">
      <w:pPr>
        <w:rPr>
          <w:b/>
          <w:bCs/>
          <w:lang w:val="en-IN"/>
        </w:rPr>
      </w:pPr>
      <w:r w:rsidRPr="0032448C">
        <w:rPr>
          <w:b/>
          <w:bCs/>
          <w:lang w:val="en-IN"/>
        </w:rPr>
        <w:lastRenderedPageBreak/>
        <w:t>Good Loan v Bad Loan KPI’s</w:t>
      </w:r>
    </w:p>
    <w:p w14:paraId="51FEFA36" w14:textId="7D9DC1FC" w:rsidR="0032448C" w:rsidRPr="0032448C" w:rsidRDefault="0032448C" w:rsidP="0032448C">
      <w:pPr>
        <w:rPr>
          <w:b/>
          <w:bCs/>
          <w:lang w:val="en-IN"/>
        </w:rPr>
      </w:pPr>
      <w:r>
        <w:rPr>
          <w:b/>
          <w:bCs/>
          <w:lang w:val="en-IN"/>
        </w:rPr>
        <w:t>Good Loan</w:t>
      </w:r>
    </w:p>
    <w:p w14:paraId="720090EB" w14:textId="77777777" w:rsidR="0032448C" w:rsidRPr="0032448C" w:rsidRDefault="0032448C" w:rsidP="0032448C">
      <w:pPr>
        <w:numPr>
          <w:ilvl w:val="0"/>
          <w:numId w:val="6"/>
        </w:numPr>
        <w:rPr>
          <w:lang w:val="en-IN"/>
        </w:rPr>
      </w:pPr>
      <w:r w:rsidRPr="0032448C">
        <w:rPr>
          <w:lang w:val="en-IN"/>
        </w:rPr>
        <w:t>Good Loan Application Percentage</w:t>
      </w:r>
    </w:p>
    <w:p w14:paraId="1AC46CC0" w14:textId="77777777" w:rsidR="0032448C" w:rsidRPr="0032448C" w:rsidRDefault="0032448C" w:rsidP="0032448C">
      <w:pPr>
        <w:numPr>
          <w:ilvl w:val="0"/>
          <w:numId w:val="6"/>
        </w:numPr>
        <w:rPr>
          <w:lang w:val="en-IN"/>
        </w:rPr>
      </w:pPr>
      <w:r w:rsidRPr="0032448C">
        <w:rPr>
          <w:lang w:val="en-IN"/>
        </w:rPr>
        <w:t>Good Loan Applications</w:t>
      </w:r>
    </w:p>
    <w:p w14:paraId="7C8CD272" w14:textId="77777777" w:rsidR="0032448C" w:rsidRPr="0032448C" w:rsidRDefault="0032448C" w:rsidP="0032448C">
      <w:pPr>
        <w:numPr>
          <w:ilvl w:val="0"/>
          <w:numId w:val="6"/>
        </w:numPr>
        <w:rPr>
          <w:lang w:val="en-IN"/>
        </w:rPr>
      </w:pPr>
      <w:r w:rsidRPr="0032448C">
        <w:rPr>
          <w:lang w:val="en-IN"/>
        </w:rPr>
        <w:t>Good Loan Funded Amount</w:t>
      </w:r>
    </w:p>
    <w:p w14:paraId="683A6ECD" w14:textId="4172514E" w:rsidR="0032448C" w:rsidRPr="0032448C" w:rsidRDefault="0032448C" w:rsidP="0032448C">
      <w:pPr>
        <w:numPr>
          <w:ilvl w:val="0"/>
          <w:numId w:val="6"/>
        </w:numPr>
      </w:pPr>
      <w:r w:rsidRPr="0032448C">
        <w:rPr>
          <w:lang w:val="en-IN"/>
        </w:rPr>
        <w:t>Good Loan Total Received Amount</w:t>
      </w:r>
    </w:p>
    <w:p w14:paraId="5324E1F0" w14:textId="77777777" w:rsidR="0032448C" w:rsidRPr="0032448C" w:rsidRDefault="0032448C" w:rsidP="0032448C">
      <w:r w:rsidRPr="0032448C">
        <w:rPr>
          <w:b/>
          <w:bCs/>
          <w:lang w:val="en-IN"/>
        </w:rPr>
        <w:t>Bad Loan</w:t>
      </w:r>
    </w:p>
    <w:p w14:paraId="48FC8496" w14:textId="77777777" w:rsidR="0032448C" w:rsidRPr="0032448C" w:rsidRDefault="0032448C" w:rsidP="0032448C">
      <w:pPr>
        <w:numPr>
          <w:ilvl w:val="0"/>
          <w:numId w:val="7"/>
        </w:numPr>
      </w:pPr>
      <w:r w:rsidRPr="0032448C">
        <w:rPr>
          <w:lang w:val="en-IN"/>
        </w:rPr>
        <w:t>Bad Loan Application Percentage</w:t>
      </w:r>
    </w:p>
    <w:p w14:paraId="1A774483" w14:textId="77777777" w:rsidR="0032448C" w:rsidRPr="0032448C" w:rsidRDefault="0032448C" w:rsidP="0032448C">
      <w:pPr>
        <w:numPr>
          <w:ilvl w:val="0"/>
          <w:numId w:val="7"/>
        </w:numPr>
      </w:pPr>
      <w:r w:rsidRPr="0032448C">
        <w:rPr>
          <w:lang w:val="en-IN"/>
        </w:rPr>
        <w:t>Bad Loan Applications</w:t>
      </w:r>
    </w:p>
    <w:p w14:paraId="6C8C1D25" w14:textId="77777777" w:rsidR="0032448C" w:rsidRPr="0032448C" w:rsidRDefault="0032448C" w:rsidP="0032448C">
      <w:pPr>
        <w:numPr>
          <w:ilvl w:val="0"/>
          <w:numId w:val="7"/>
        </w:numPr>
      </w:pPr>
      <w:r w:rsidRPr="0032448C">
        <w:rPr>
          <w:lang w:val="en-IN"/>
        </w:rPr>
        <w:t>Bad Loan Funded Amount</w:t>
      </w:r>
    </w:p>
    <w:p w14:paraId="56470030" w14:textId="77777777" w:rsidR="0032448C" w:rsidRPr="0032448C" w:rsidRDefault="0032448C" w:rsidP="0032448C">
      <w:pPr>
        <w:numPr>
          <w:ilvl w:val="0"/>
          <w:numId w:val="7"/>
        </w:numPr>
      </w:pPr>
      <w:r w:rsidRPr="0032448C">
        <w:rPr>
          <w:lang w:val="en-IN"/>
        </w:rPr>
        <w:t>Bad Loan Total Received Amount</w:t>
      </w:r>
    </w:p>
    <w:p w14:paraId="5107FFC3" w14:textId="77777777" w:rsidR="0032448C" w:rsidRPr="0032448C" w:rsidRDefault="0032448C" w:rsidP="0032448C">
      <w:r w:rsidRPr="0032448C">
        <w:rPr>
          <w:b/>
          <w:bCs/>
          <w:lang w:val="en-IN"/>
        </w:rPr>
        <w:t>Loan Status Grid View</w:t>
      </w:r>
    </w:p>
    <w:p w14:paraId="3AEBAA71" w14:textId="3CF1A173" w:rsidR="0032448C" w:rsidRPr="0032448C" w:rsidRDefault="00450F26" w:rsidP="0032448C">
      <w:pPr>
        <w:ind w:firstLine="720"/>
      </w:pPr>
      <w:r w:rsidRPr="0032448C">
        <w:rPr>
          <w:lang w:val="en-IN"/>
        </w:rPr>
        <w:t>To</w:t>
      </w:r>
      <w:r w:rsidR="0032448C" w:rsidRPr="0032448C">
        <w:rPr>
          <w:lang w:val="en-IN"/>
        </w:rPr>
        <w:t xml:space="preserve"> gain a comprehensive overview of our lending operations and monitor the performance of loans, we aim to create a grid view report categorized by 'Loan Status.’ By providing insights into metrics such as 'Total Loan Applications,' 'Total Funded Amount,' 'Total Amount Received,' 'Month-to-Date (MTD) Funded Amount,' 'MTD Amount Received,' 'Average Interest Rate,' and 'Average Debt-to-Income Ratio (DTI),' this grid view will empower us to make data-driven decisions and assess the health of our loan portfolio.</w:t>
      </w:r>
    </w:p>
    <w:p w14:paraId="0A3EC295" w14:textId="77777777" w:rsidR="0032448C" w:rsidRPr="0032448C" w:rsidRDefault="0032448C" w:rsidP="0032448C"/>
    <w:p w14:paraId="6015056C" w14:textId="56C3A8DB" w:rsidR="0032448C" w:rsidRDefault="0032448C" w:rsidP="0032448C">
      <w:pPr>
        <w:pStyle w:val="Heading3"/>
      </w:pPr>
      <w:r w:rsidRPr="0032448C">
        <w:t>DASHBOARD</w:t>
      </w:r>
      <w:r>
        <w:t xml:space="preserve"> 2</w:t>
      </w:r>
      <w:r w:rsidRPr="0032448C">
        <w:t xml:space="preserve"> </w:t>
      </w:r>
      <w:r>
        <w:t>OVERVIEW</w:t>
      </w:r>
    </w:p>
    <w:p w14:paraId="2E62AEB8" w14:textId="77777777" w:rsidR="0032448C" w:rsidRDefault="0032448C" w:rsidP="0032448C"/>
    <w:p w14:paraId="7F1562C8" w14:textId="77777777" w:rsidR="0032448C" w:rsidRPr="0032448C" w:rsidRDefault="0032448C" w:rsidP="0032448C">
      <w:r w:rsidRPr="0032448C">
        <w:rPr>
          <w:b/>
          <w:bCs/>
          <w:lang w:val="en-IN"/>
        </w:rPr>
        <w:t>CHARTS</w:t>
      </w:r>
    </w:p>
    <w:p w14:paraId="727BA104" w14:textId="77777777" w:rsidR="0032448C" w:rsidRPr="0032448C" w:rsidRDefault="0032448C" w:rsidP="0032448C">
      <w:pPr>
        <w:numPr>
          <w:ilvl w:val="0"/>
          <w:numId w:val="8"/>
        </w:numPr>
      </w:pPr>
      <w:r w:rsidRPr="0032448C">
        <w:rPr>
          <w:b/>
          <w:bCs/>
          <w:lang w:val="en-IN"/>
        </w:rPr>
        <w:t xml:space="preserve">Monthly Trends by Issue Date (Line Chart):  </w:t>
      </w:r>
      <w:r w:rsidRPr="0032448C">
        <w:rPr>
          <w:lang w:val="en-IN"/>
        </w:rPr>
        <w:t>To identify seasonality and long-term trends in lending activities</w:t>
      </w:r>
    </w:p>
    <w:p w14:paraId="0BDD1B28" w14:textId="77777777" w:rsidR="0032448C" w:rsidRPr="0032448C" w:rsidRDefault="0032448C" w:rsidP="0032448C">
      <w:pPr>
        <w:numPr>
          <w:ilvl w:val="0"/>
          <w:numId w:val="8"/>
        </w:numPr>
      </w:pPr>
      <w:r w:rsidRPr="0032448C">
        <w:rPr>
          <w:b/>
          <w:bCs/>
          <w:lang w:val="en-IN"/>
        </w:rPr>
        <w:t>Regional Analysis by State (Filled Map):</w:t>
      </w:r>
      <w:r w:rsidRPr="0032448C">
        <w:rPr>
          <w:lang w:val="en-IN"/>
        </w:rPr>
        <w:t xml:space="preserve"> To identify regions with significant lending activity and assess regional disparities</w:t>
      </w:r>
    </w:p>
    <w:p w14:paraId="3C677505" w14:textId="77777777" w:rsidR="0032448C" w:rsidRPr="0032448C" w:rsidRDefault="0032448C" w:rsidP="0032448C">
      <w:pPr>
        <w:numPr>
          <w:ilvl w:val="0"/>
          <w:numId w:val="8"/>
        </w:numPr>
      </w:pPr>
      <w:r w:rsidRPr="0032448C">
        <w:rPr>
          <w:b/>
          <w:bCs/>
          <w:lang w:val="en-IN"/>
        </w:rPr>
        <w:t xml:space="preserve">Loan Term Analysis (Donut Chart): </w:t>
      </w:r>
      <w:r w:rsidRPr="0032448C">
        <w:rPr>
          <w:lang w:val="en-IN"/>
        </w:rPr>
        <w:t>To allow the client to understand the distribution of loans across various term lengths.</w:t>
      </w:r>
    </w:p>
    <w:p w14:paraId="68011017" w14:textId="769292DC" w:rsidR="0032448C" w:rsidRPr="0032448C" w:rsidRDefault="0032448C" w:rsidP="0032448C">
      <w:pPr>
        <w:numPr>
          <w:ilvl w:val="0"/>
          <w:numId w:val="8"/>
        </w:numPr>
      </w:pPr>
      <w:r w:rsidRPr="0032448C">
        <w:rPr>
          <w:b/>
          <w:bCs/>
          <w:lang w:val="en-IN"/>
        </w:rPr>
        <w:lastRenderedPageBreak/>
        <w:t>Employee Length Analysis (</w:t>
      </w:r>
      <w:r w:rsidR="00450F26">
        <w:rPr>
          <w:b/>
          <w:bCs/>
          <w:lang w:val="en-IN"/>
        </w:rPr>
        <w:t>Column</w:t>
      </w:r>
      <w:r w:rsidRPr="0032448C">
        <w:rPr>
          <w:b/>
          <w:bCs/>
          <w:lang w:val="en-IN"/>
        </w:rPr>
        <w:t xml:space="preserve"> Chart): </w:t>
      </w:r>
      <w:r w:rsidRPr="0032448C">
        <w:rPr>
          <w:lang w:val="en-IN"/>
        </w:rPr>
        <w:t>How lending metrics are distributed among borrowers with different employment lengths, helping us assess the impact of employment history on loan applications.</w:t>
      </w:r>
    </w:p>
    <w:p w14:paraId="5A947CEC" w14:textId="5F9EE2C1" w:rsidR="00910820" w:rsidRPr="00910820" w:rsidRDefault="0032448C" w:rsidP="00847ABD">
      <w:pPr>
        <w:numPr>
          <w:ilvl w:val="0"/>
          <w:numId w:val="8"/>
        </w:numPr>
      </w:pPr>
      <w:r w:rsidRPr="0032448C">
        <w:rPr>
          <w:b/>
          <w:bCs/>
          <w:lang w:val="en-IN"/>
        </w:rPr>
        <w:t>Loan Purpose Breakdown (</w:t>
      </w:r>
      <w:r w:rsidR="00450F26" w:rsidRPr="00910820">
        <w:rPr>
          <w:b/>
          <w:bCs/>
          <w:lang w:val="en-IN"/>
        </w:rPr>
        <w:t>Tree map</w:t>
      </w:r>
      <w:r w:rsidRPr="0032448C">
        <w:rPr>
          <w:b/>
          <w:bCs/>
          <w:lang w:val="en-IN"/>
        </w:rPr>
        <w:t xml:space="preserve">): </w:t>
      </w:r>
      <w:r w:rsidR="00910820" w:rsidRPr="00910820">
        <w:rPr>
          <w:lang w:val="en-IN"/>
        </w:rPr>
        <w:t>provides an at-a-glance breakdown of loans by their purpose</w:t>
      </w:r>
      <w:r w:rsidRPr="0032448C">
        <w:rPr>
          <w:lang w:val="en-IN"/>
        </w:rPr>
        <w:t>.</w:t>
      </w:r>
      <w:r w:rsidR="00910820" w:rsidRPr="00910820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I</w:t>
      </w:r>
      <w:r w:rsidR="00910820" w:rsidRPr="00910820">
        <w:t>t helps identify</w:t>
      </w:r>
      <w:r w:rsidR="00910820" w:rsidRPr="00910820">
        <w:t xml:space="preserve"> </w:t>
      </w:r>
      <w:r w:rsidR="00910820" w:rsidRPr="00910820">
        <w:t>Which loan purposes dominate the portfolio (largest segments)</w:t>
      </w:r>
      <w:r w:rsidR="00910820" w:rsidRPr="00910820">
        <w:t xml:space="preserve">, </w:t>
      </w:r>
      <w:r w:rsidR="00910820" w:rsidRPr="00910820">
        <w:t>Relative distribution of loan amounts across different categories</w:t>
      </w:r>
      <w:r w:rsidR="00910820" w:rsidRPr="00910820">
        <w:t xml:space="preserve"> and </w:t>
      </w:r>
      <w:r w:rsidR="00910820" w:rsidRPr="00910820">
        <w:t>Potential trends or anomalies (e.g., unusually high funding for a specific purpose)</w:t>
      </w:r>
      <w:r w:rsidR="00910820">
        <w:t>.</w:t>
      </w:r>
    </w:p>
    <w:p w14:paraId="74D50FBC" w14:textId="7BC34F66" w:rsidR="00910820" w:rsidRPr="00910820" w:rsidRDefault="0032448C" w:rsidP="00424B92">
      <w:pPr>
        <w:numPr>
          <w:ilvl w:val="0"/>
          <w:numId w:val="8"/>
        </w:numPr>
      </w:pPr>
      <w:r w:rsidRPr="0032448C">
        <w:rPr>
          <w:b/>
          <w:bCs/>
          <w:lang w:val="en-IN"/>
        </w:rPr>
        <w:t>Home Ownership Analysis (</w:t>
      </w:r>
      <w:r w:rsidR="00450F26" w:rsidRPr="00910820">
        <w:rPr>
          <w:b/>
          <w:bCs/>
          <w:lang w:val="en-IN"/>
        </w:rPr>
        <w:t>Bar Chart</w:t>
      </w:r>
      <w:r w:rsidRPr="0032448C">
        <w:rPr>
          <w:b/>
          <w:bCs/>
          <w:lang w:val="en-IN"/>
        </w:rPr>
        <w:t xml:space="preserve">): </w:t>
      </w:r>
      <w:r w:rsidR="00910820" w:rsidRPr="00910820">
        <w:t>visualizes loan distribution across different home ownership types (e.g., </w:t>
      </w:r>
      <w:r w:rsidR="00910820" w:rsidRPr="00910820">
        <w:rPr>
          <w:i/>
          <w:iCs/>
        </w:rPr>
        <w:t>Rent, Mortgage, Own, Other</w:t>
      </w:r>
      <w:r w:rsidR="00910820" w:rsidRPr="00910820">
        <w:t>). It helps answer</w:t>
      </w:r>
      <w:r w:rsidR="00910820" w:rsidRPr="00910820">
        <w:t xml:space="preserve"> W</w:t>
      </w:r>
      <w:r w:rsidR="00910820" w:rsidRPr="00910820">
        <w:t xml:space="preserve">hich home ownership groups borrow the </w:t>
      </w:r>
      <w:r w:rsidR="00910820" w:rsidRPr="00910820">
        <w:t xml:space="preserve">most? </w:t>
      </w:r>
      <w:r w:rsidR="00910820" w:rsidRPr="00910820">
        <w:t>How do loan metrics (amounts, payments, interest rates) vary by ownership?</w:t>
      </w:r>
      <w:r w:rsidR="00910820" w:rsidRPr="00910820">
        <w:t xml:space="preserve"> </w:t>
      </w:r>
      <w:r w:rsidR="00910820" w:rsidRPr="00910820">
        <w:t>Are there risk or performance differences between groups?</w:t>
      </w:r>
    </w:p>
    <w:p w14:paraId="4275D44B" w14:textId="77777777" w:rsidR="0032448C" w:rsidRPr="0032448C" w:rsidRDefault="0032448C" w:rsidP="0032448C">
      <w:r w:rsidRPr="0032448C">
        <w:rPr>
          <w:b/>
          <w:bCs/>
          <w:i/>
          <w:iCs/>
          <w:u w:val="single"/>
          <w:lang w:val="en-IN"/>
        </w:rPr>
        <w:t>Metrics to be shown: 'Total Loan Applications,' 'Total Funded Amount,' and 'Total Amount Received'</w:t>
      </w:r>
    </w:p>
    <w:p w14:paraId="09F20188" w14:textId="529EF448" w:rsidR="0032448C" w:rsidRPr="00910820" w:rsidRDefault="0032448C" w:rsidP="0032448C"/>
    <w:p w14:paraId="484694E9" w14:textId="11C403EF" w:rsidR="00450F26" w:rsidRDefault="00450F26" w:rsidP="00450F26">
      <w:pPr>
        <w:pStyle w:val="Heading3"/>
      </w:pPr>
      <w:r w:rsidRPr="0032448C">
        <w:t>DASHBOARD</w:t>
      </w:r>
      <w:r>
        <w:t xml:space="preserve"> </w:t>
      </w:r>
      <w:r>
        <w:t>3</w:t>
      </w:r>
      <w:r w:rsidRPr="0032448C">
        <w:t xml:space="preserve"> </w:t>
      </w:r>
      <w:r>
        <w:t>DETAILS</w:t>
      </w:r>
    </w:p>
    <w:p w14:paraId="1587897C" w14:textId="77777777" w:rsidR="00450F26" w:rsidRDefault="00450F26" w:rsidP="00450F26"/>
    <w:p w14:paraId="3690F17F" w14:textId="77777777" w:rsidR="00450F26" w:rsidRPr="00450F26" w:rsidRDefault="00450F26" w:rsidP="00450F26">
      <w:r w:rsidRPr="00450F26">
        <w:rPr>
          <w:b/>
          <w:bCs/>
          <w:lang w:val="en-IN"/>
        </w:rPr>
        <w:t>GRID</w:t>
      </w:r>
    </w:p>
    <w:p w14:paraId="718D7591" w14:textId="77777777" w:rsidR="00450F26" w:rsidRPr="00450F26" w:rsidRDefault="00450F26" w:rsidP="00450F26">
      <w:pPr>
        <w:ind w:firstLine="720"/>
      </w:pPr>
      <w:r w:rsidRPr="00450F26">
        <w:rPr>
          <w:lang w:val="en-IN"/>
        </w:rPr>
        <w:t>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5AE4331C" w14:textId="77777777" w:rsidR="00450F26" w:rsidRPr="00450F26" w:rsidRDefault="00450F26" w:rsidP="00450F26">
      <w:r w:rsidRPr="00450F26">
        <w:rPr>
          <w:b/>
          <w:bCs/>
          <w:i/>
          <w:iCs/>
          <w:lang w:val="en-IN"/>
        </w:rPr>
        <w:t>Objective:</w:t>
      </w:r>
    </w:p>
    <w:p w14:paraId="7F89A7B0" w14:textId="77777777" w:rsidR="00450F26" w:rsidRPr="00450F26" w:rsidRDefault="00450F26" w:rsidP="00450F26">
      <w:pPr>
        <w:ind w:firstLine="720"/>
      </w:pPr>
      <w:r w:rsidRPr="00450F26">
        <w:rPr>
          <w:i/>
          <w:iCs/>
          <w:lang w:val="en-IN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48DD3DEE" w14:textId="77777777" w:rsidR="00450F26" w:rsidRPr="00450F26" w:rsidRDefault="00450F26" w:rsidP="00450F26"/>
    <w:p w14:paraId="7CD9BD78" w14:textId="77777777" w:rsidR="00450F26" w:rsidRPr="00450F26" w:rsidRDefault="00450F26" w:rsidP="0032448C"/>
    <w:sectPr w:rsidR="00450F26" w:rsidRPr="00450F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1BB"/>
    <w:multiLevelType w:val="hybridMultilevel"/>
    <w:tmpl w:val="81644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E1956"/>
    <w:multiLevelType w:val="hybridMultilevel"/>
    <w:tmpl w:val="39E21A26"/>
    <w:lvl w:ilvl="0" w:tplc="A36E56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E205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DEA3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2C3F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7AB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D619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5207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645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C005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C3EDE"/>
    <w:multiLevelType w:val="multilevel"/>
    <w:tmpl w:val="0CD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6816"/>
    <w:multiLevelType w:val="multilevel"/>
    <w:tmpl w:val="D74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DC3"/>
    <w:multiLevelType w:val="hybridMultilevel"/>
    <w:tmpl w:val="E84C4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83C0C"/>
    <w:multiLevelType w:val="hybridMultilevel"/>
    <w:tmpl w:val="C752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233AE"/>
    <w:multiLevelType w:val="hybridMultilevel"/>
    <w:tmpl w:val="9FBA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E6064"/>
    <w:multiLevelType w:val="hybridMultilevel"/>
    <w:tmpl w:val="5A3633EA"/>
    <w:lvl w:ilvl="0" w:tplc="05A86C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7EC6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B8C2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7248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2233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F801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B60E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12E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185A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60D7E"/>
    <w:multiLevelType w:val="hybridMultilevel"/>
    <w:tmpl w:val="B9B4DDAC"/>
    <w:lvl w:ilvl="0" w:tplc="B62C28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468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D8BB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8E70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A640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9E3E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B0F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8A1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6E37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942A5"/>
    <w:multiLevelType w:val="hybridMultilevel"/>
    <w:tmpl w:val="CDA4BEBC"/>
    <w:lvl w:ilvl="0" w:tplc="C8585A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E0BA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006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EA99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05E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016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9CEC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744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1E12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25099">
    <w:abstractNumId w:val="6"/>
  </w:num>
  <w:num w:numId="2" w16cid:durableId="105274934">
    <w:abstractNumId w:val="4"/>
  </w:num>
  <w:num w:numId="3" w16cid:durableId="168327400">
    <w:abstractNumId w:val="5"/>
  </w:num>
  <w:num w:numId="4" w16cid:durableId="1701976495">
    <w:abstractNumId w:val="8"/>
  </w:num>
  <w:num w:numId="5" w16cid:durableId="510995201">
    <w:abstractNumId w:val="9"/>
  </w:num>
  <w:num w:numId="6" w16cid:durableId="1284310814">
    <w:abstractNumId w:val="0"/>
  </w:num>
  <w:num w:numId="7" w16cid:durableId="618298709">
    <w:abstractNumId w:val="1"/>
  </w:num>
  <w:num w:numId="8" w16cid:durableId="258417989">
    <w:abstractNumId w:val="7"/>
  </w:num>
  <w:num w:numId="9" w16cid:durableId="982656667">
    <w:abstractNumId w:val="2"/>
  </w:num>
  <w:num w:numId="10" w16cid:durableId="1536457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8C"/>
    <w:rsid w:val="00056A93"/>
    <w:rsid w:val="0032448C"/>
    <w:rsid w:val="00450F26"/>
    <w:rsid w:val="0091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E07D"/>
  <w15:chartTrackingRefBased/>
  <w15:docId w15:val="{1C18682B-47B0-4AE5-A72A-C0B300FC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0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5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24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11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8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7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4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4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62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3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2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7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3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4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kenin vizcaya</dc:creator>
  <cp:keywords/>
  <dc:description/>
  <cp:lastModifiedBy>kenin vizcaya</cp:lastModifiedBy>
  <cp:revision>1</cp:revision>
  <dcterms:created xsi:type="dcterms:W3CDTF">2025-05-01T21:08:00Z</dcterms:created>
  <dcterms:modified xsi:type="dcterms:W3CDTF">2025-05-01T22:00:00Z</dcterms:modified>
</cp:coreProperties>
</file>