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de Ventas - 2026-05-19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Producto</w:t>
            </w:r>
          </w:p>
        </w:tc>
        <w:tc>
          <w:tcPr>
            <w:tcW w:type="dxa" w:w="2880"/>
          </w:tcPr>
          <w:p>
            <w:r>
              <w:t>Cant.</w:t>
            </w:r>
          </w:p>
        </w:tc>
        <w:tc>
          <w:tcPr>
            <w:tcW w:type="dxa" w:w="2880"/>
          </w:tcPr>
          <w:p>
            <w:r>
              <w:t>Total</w:t>
            </w:r>
          </w:p>
        </w:tc>
      </w:tr>
      <w:tr>
        <w:tc>
          <w:tcPr>
            <w:tcW w:type="dxa" w:w="2880"/>
          </w:tcPr>
          <w:p>
            <w:r>
              <w:t>Speed max lata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$10000.00</w:t>
            </w:r>
          </w:p>
        </w:tc>
      </w:tr>
      <w:tr>
        <w:tc>
          <w:tcPr>
            <w:tcW w:type="dxa" w:w="2880"/>
          </w:tcPr>
          <w:p>
            <w:r>
              <w:t>pepsi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$16500.00</w:t>
            </w:r>
          </w:p>
        </w:tc>
      </w:tr>
      <w:tr>
        <w:tc>
          <w:tcPr>
            <w:tcW w:type="dxa" w:w="2880"/>
          </w:tcPr>
          <w:p>
            <w:r>
              <w:t xml:space="preserve">Arroz Gran Marquez 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$20000.00</w:t>
            </w:r>
          </w:p>
        </w:tc>
      </w:tr>
      <w:tr>
        <w:tc>
          <w:tcPr>
            <w:tcW w:type="dxa" w:w="2880"/>
          </w:tcPr>
          <w:p>
            <w:r>
              <w:t>doritos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$2000.00</w:t>
            </w:r>
          </w:p>
        </w:tc>
      </w:tr>
      <w:tr>
        <w:tc>
          <w:tcPr>
            <w:tcW w:type="dxa" w:w="2880"/>
          </w:tcPr>
          <w:p>
            <w:r>
              <w:t>cocacola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$15000.00</w:t>
            </w:r>
          </w:p>
        </w:tc>
      </w:tr>
      <w:tr>
        <w:tc>
          <w:tcPr>
            <w:tcW w:type="dxa" w:w="2880"/>
          </w:tcPr>
          <w:p>
            <w:r>
              <w:t>arroz Mary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$20000.00</w:t>
            </w:r>
          </w:p>
        </w:tc>
      </w:tr>
      <w:tr>
        <w:tc>
          <w:tcPr>
            <w:tcW w:type="dxa" w:w="2880"/>
          </w:tcPr>
          <w:p>
            <w:r>
              <w:t>sardina en lata oriente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$18000.00</w:t>
            </w:r>
          </w:p>
        </w:tc>
      </w:tr>
    </w:tbl>
    <w:p>
      <w:r>
        <w:br/>
        <w:t>TOTAL: $101500.00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