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6D" w:rsidRDefault="004D7E6D" w:rsidP="00B02EA7">
      <w:pPr>
        <w:snapToGrid w:val="0"/>
        <w:contextualSpacing/>
        <w:rPr>
          <w:sz w:val="18"/>
          <w:szCs w:val="18"/>
        </w:rPr>
      </w:pPr>
    </w:p>
    <w:p w:rsidR="00F677AC" w:rsidRDefault="00F677AC" w:rsidP="00B02EA7">
      <w:pPr>
        <w:snapToGrid w:val="0"/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Design Model</w:t>
      </w:r>
    </w:p>
    <w:p w:rsidR="00F677AC" w:rsidRDefault="00F677AC" w:rsidP="00B02EA7">
      <w:pPr>
        <w:snapToGrid w:val="0"/>
        <w:contextualSpacing/>
        <w:rPr>
          <w:rFonts w:hint="eastAsia"/>
          <w:sz w:val="18"/>
          <w:szCs w:val="18"/>
        </w:rPr>
      </w:pPr>
    </w:p>
    <w:p w:rsidR="001908B7" w:rsidRDefault="001908B7" w:rsidP="00B02EA7">
      <w:pPr>
        <w:snapToGrid w:val="0"/>
        <w:contextualSpacing/>
        <w:rPr>
          <w:rFonts w:hint="eastAsia"/>
          <w:sz w:val="18"/>
          <w:szCs w:val="18"/>
        </w:rPr>
      </w:pP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总体来说设计模式分为三大类：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创建型模式，共五种：工厂方法模式、抽象工厂模式、单例模式、建造者模式、原型模式。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结构型模式，共七种：适配器模式、装饰器模式、代理模式、外观模式、桥接模式、组合模式、享元模式。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其实还有两类：并发型模式和线程池模式。用一个图片来整体描述一下：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Style w:val="HTML"/>
          <w:rFonts w:ascii="Calibri" w:hAnsi="Calibri"/>
          <w:color w:val="595959"/>
        </w:rPr>
        <w:t>From &lt;</w:t>
      </w:r>
      <w:hyperlink r:id="rId7" w:history="1">
        <w:r>
          <w:rPr>
            <w:rStyle w:val="a6"/>
            <w:rFonts w:ascii="Calibri" w:hAnsi="Calibri"/>
            <w:i/>
            <w:iCs/>
            <w:sz w:val="18"/>
            <w:szCs w:val="18"/>
          </w:rPr>
          <w:t>http://www.cnblogs.com/maowang1991/archive/2013/04/15/3023236.html</w:t>
        </w:r>
      </w:hyperlink>
      <w:r>
        <w:rPr>
          <w:rStyle w:val="HTML"/>
          <w:rFonts w:ascii="Calibri" w:hAnsi="Calibri"/>
          <w:color w:val="595959"/>
        </w:rPr>
        <w:t xml:space="preserve">&gt; 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5493385"/>
            <wp:effectExtent l="19050" t="0" r="0" b="0"/>
            <wp:docPr id="1" name="图片 1" descr="C:\Users\ADMINI~1\AppData\Local\Temp\msohtmlclip1\01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sohtmlclip1\01\clip_image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9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二、设计模式的六大原则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、开闭原则（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Open Close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开闭原则就是说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对扩展开放，对修改关闭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、里氏代换原则（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Liskov Substitution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里氏代换原则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(Liskov Substitution Principle LSP)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面向对象设计的基本原则之一。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里氏代换原则中说，任何基类可以出现的地方，子类一定可以出现。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LSP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原则的补充。实现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”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原则的关键步骤就是抽象化。而基类与子类的继承关系就是抽象化的具体实现，所以里氏代换原则是对实现抽象化的具体步骤的规范。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—— From Baidu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百科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、依赖倒转原则（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Dependence Inversion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这个是开闭原则的基础，具体内容：真对接口编程，依赖于抽象而不依赖于具体。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4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、接口隔离原则（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Interface Segregation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5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、迪米特法则（最少知道原则）（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Demeter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为什么叫最少知道原则，就是说：一个实体应当尽量少的与其他实体之间发生相互作用，使得系统功能模块相对独立。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6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、合成复用原则（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Composite Reuse Principle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）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原则是尽量使用合成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聚合的方式，而不是使用继承。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908B7" w:rsidRDefault="001908B7" w:rsidP="00B02EA7">
      <w:pPr>
        <w:pStyle w:val="a5"/>
        <w:snapToGrid w:val="0"/>
        <w:spacing w:before="0" w:beforeAutospacing="0" w:after="0" w:afterAutospacing="0"/>
        <w:contextualSpacing/>
        <w:rPr>
          <w:rFonts w:ascii="Calibri" w:hAnsi="Calibri"/>
          <w:sz w:val="22"/>
          <w:szCs w:val="22"/>
        </w:rPr>
      </w:pPr>
      <w:r>
        <w:rPr>
          <w:rStyle w:val="HTML"/>
          <w:rFonts w:ascii="Calibri" w:hAnsi="Calibri"/>
          <w:color w:val="595959"/>
        </w:rPr>
        <w:t>From &lt;</w:t>
      </w:r>
      <w:hyperlink r:id="rId9" w:history="1">
        <w:r>
          <w:rPr>
            <w:rStyle w:val="a6"/>
            <w:rFonts w:ascii="Calibri" w:hAnsi="Calibri"/>
            <w:i/>
            <w:iCs/>
            <w:sz w:val="18"/>
            <w:szCs w:val="18"/>
          </w:rPr>
          <w:t>http://www.cnblogs.com/maowang1991/archive/2013/04/15/3023236.html</w:t>
        </w:r>
      </w:hyperlink>
      <w:r>
        <w:rPr>
          <w:rStyle w:val="HTML"/>
          <w:rFonts w:ascii="Calibri" w:hAnsi="Calibri"/>
          <w:color w:val="595959"/>
        </w:rPr>
        <w:t xml:space="preserve">&gt; </w:t>
      </w:r>
    </w:p>
    <w:p w:rsidR="001908B7" w:rsidRPr="001908B7" w:rsidRDefault="001908B7" w:rsidP="00B02EA7">
      <w:pPr>
        <w:snapToGrid w:val="0"/>
        <w:contextualSpacing/>
        <w:rPr>
          <w:sz w:val="18"/>
          <w:szCs w:val="18"/>
        </w:rPr>
      </w:pPr>
    </w:p>
    <w:sectPr w:rsidR="001908B7" w:rsidRPr="001908B7" w:rsidSect="00F677A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664" w:rsidRDefault="00231664" w:rsidP="00F677AC">
      <w:r>
        <w:separator/>
      </w:r>
    </w:p>
  </w:endnote>
  <w:endnote w:type="continuationSeparator" w:id="1">
    <w:p w:rsidR="00231664" w:rsidRDefault="00231664" w:rsidP="00F677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664" w:rsidRDefault="00231664" w:rsidP="00F677AC">
      <w:r>
        <w:separator/>
      </w:r>
    </w:p>
  </w:footnote>
  <w:footnote w:type="continuationSeparator" w:id="1">
    <w:p w:rsidR="00231664" w:rsidRDefault="00231664" w:rsidP="00F677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7AC"/>
    <w:rsid w:val="001908B7"/>
    <w:rsid w:val="00231664"/>
    <w:rsid w:val="004D7E6D"/>
    <w:rsid w:val="00B02EA7"/>
    <w:rsid w:val="00E22270"/>
    <w:rsid w:val="00F6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7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7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0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1908B7"/>
    <w:rPr>
      <w:i/>
      <w:iCs/>
    </w:rPr>
  </w:style>
  <w:style w:type="character" w:styleId="a6">
    <w:name w:val="Hyperlink"/>
    <w:basedOn w:val="a0"/>
    <w:uiPriority w:val="99"/>
    <w:semiHidden/>
    <w:unhideWhenUsed/>
    <w:rsid w:val="001908B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908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08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nblogs.com/maowang1991/archive/2013/04/15/3023236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aowang1991/archive/2013/04/15/30232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5BD4B-E8D9-47C5-926D-B0097FEA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2017-07-08T02:22:00Z</dcterms:created>
  <dcterms:modified xsi:type="dcterms:W3CDTF">2017-07-08T09:31:00Z</dcterms:modified>
</cp:coreProperties>
</file>