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7386" w14:textId="77777777" w:rsidR="00AE5C9F" w:rsidRPr="00B55DFD" w:rsidRDefault="00000000">
      <w:pPr>
        <w:spacing w:before="400" w:after="200"/>
        <w:jc w:val="center"/>
        <w:rPr>
          <w:color w:val="000000" w:themeColor="text1"/>
          <w:lang w:val="fr-FR"/>
        </w:rPr>
      </w:pPr>
      <w:r w:rsidRPr="00B55DFD">
        <w:rPr>
          <w:b/>
          <w:bCs/>
          <w:color w:val="000000" w:themeColor="text1"/>
          <w:sz w:val="40"/>
          <w:szCs w:val="40"/>
          <w:lang w:val="fr-FR"/>
        </w:rPr>
        <w:t>Cahier des Charges</w:t>
      </w:r>
    </w:p>
    <w:p w14:paraId="47B59D77" w14:textId="77777777" w:rsidR="00AE5C9F" w:rsidRPr="00B55DFD" w:rsidRDefault="00000000">
      <w:pPr>
        <w:spacing w:after="100"/>
        <w:jc w:val="center"/>
        <w:rPr>
          <w:color w:val="000000" w:themeColor="text1"/>
          <w:lang w:val="fr-FR"/>
        </w:rPr>
      </w:pPr>
      <w:r w:rsidRPr="00B55DFD">
        <w:rPr>
          <w:b/>
          <w:bCs/>
          <w:color w:val="000000" w:themeColor="text1"/>
          <w:sz w:val="28"/>
          <w:szCs w:val="28"/>
          <w:lang w:val="fr-FR"/>
        </w:rPr>
        <w:t>Sentiment-Aware Hybrid Recommendation System</w:t>
      </w:r>
    </w:p>
    <w:p w14:paraId="1D66CA81" w14:textId="77777777" w:rsidR="00AE5C9F" w:rsidRDefault="00000000">
      <w:pPr>
        <w:spacing w:after="400"/>
        <w:jc w:val="center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Projet de Fin d'Année — EMSI Casablanca 2024/2025</w:t>
      </w:r>
    </w:p>
    <w:p w14:paraId="0B7387DD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t>1. Présentation du projet</w:t>
      </w:r>
    </w:p>
    <w:p w14:paraId="6A2FEA52" w14:textId="77777777" w:rsidR="00AE5C9F" w:rsidRPr="00B55DFD" w:rsidRDefault="00AE5C9F">
      <w:pPr>
        <w:spacing w:after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5DFD" w:rsidRPr="00B55DFD" w14:paraId="3B429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3F1A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Titre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B731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Sentiment-Aware Hybrid Recommendation System with Real-time Moroccan Trends</w:t>
            </w:r>
          </w:p>
        </w:tc>
      </w:tr>
      <w:tr w:rsidR="00B55DFD" w:rsidRPr="00B55DFD" w14:paraId="08D8E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44B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Domaine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D79A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E-commerce / Intelligence Artificielle / Data Engineering</w:t>
            </w:r>
          </w:p>
        </w:tc>
      </w:tr>
      <w:tr w:rsidR="00B55DFD" w:rsidRPr="00B55DFD" w14:paraId="46997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B97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Équipe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9C78" w14:textId="685469E9" w:rsidR="00AE5C9F" w:rsidRPr="00B55DFD" w:rsidRDefault="00B55DFD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EZZAHED Kenza – El Fatimi Oum</w:t>
            </w:r>
            <w:r>
              <w:rPr>
                <w:color w:val="000000" w:themeColor="text1"/>
                <w:sz w:val="20"/>
                <w:szCs w:val="20"/>
              </w:rPr>
              <w:t>nia</w:t>
            </w:r>
          </w:p>
        </w:tc>
      </w:tr>
      <w:tr w:rsidR="00B55DFD" w:rsidRPr="00B55DFD" w14:paraId="3CF92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DDEF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École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C2F6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EMSI Casablanca</w:t>
            </w:r>
          </w:p>
        </w:tc>
      </w:tr>
      <w:tr w:rsidR="00B55DFD" w:rsidRPr="00B55DFD" w14:paraId="688AC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826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Durée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2A1F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2 mois</w:t>
            </w:r>
          </w:p>
        </w:tc>
      </w:tr>
      <w:tr w:rsidR="00B55DFD" w:rsidRPr="00B55DFD" w14:paraId="24159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803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0F73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Amazon Reviews 2023 — All_Beauty, Luxury_Beauty, Fashion, Health (McAuley Lab)</w:t>
            </w:r>
          </w:p>
        </w:tc>
      </w:tr>
    </w:tbl>
    <w:p w14:paraId="6A4EF9BF" w14:textId="77777777" w:rsidR="00AE5C9F" w:rsidRPr="00B55DFD" w:rsidRDefault="00AE5C9F">
      <w:pPr>
        <w:spacing w:after="100"/>
        <w:rPr>
          <w:color w:val="000000" w:themeColor="text1"/>
        </w:rPr>
      </w:pPr>
    </w:p>
    <w:p w14:paraId="72D011AA" w14:textId="77777777" w:rsidR="00AE5C9F" w:rsidRPr="00B55DFD" w:rsidRDefault="00000000">
      <w:pPr>
        <w:pStyle w:val="Heading1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2. Problématique</w:t>
      </w:r>
    </w:p>
    <w:p w14:paraId="33429B92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1D5710C6" w14:textId="77777777" w:rsidR="00AE5C9F" w:rsidRPr="00B55DFD" w:rsidRDefault="00000000">
      <w:pPr>
        <w:spacing w:after="100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Les systèmes de recommandation classiques se basent uniquement sur les ratings numériques (1 à 5 étoiles). Or, un rating de 4 étoiles accompagné d'un texte négatif n'équivaut pas à un 4 étoiles enthousiaste. Notre système exploite à la fois les ratings ET le sentiment textuel des reviews pour produire des recommandations plus précises et contextualisées.</w:t>
      </w:r>
    </w:p>
    <w:p w14:paraId="302B4283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06A3797B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t>3. Objectifs</w:t>
      </w:r>
    </w:p>
    <w:p w14:paraId="487807A6" w14:textId="77777777" w:rsidR="00AE5C9F" w:rsidRPr="00B55DFD" w:rsidRDefault="00AE5C9F">
      <w:pPr>
        <w:spacing w:after="100"/>
        <w:rPr>
          <w:color w:val="000000" w:themeColor="text1"/>
        </w:rPr>
      </w:pPr>
    </w:p>
    <w:p w14:paraId="3FCA4C56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Construire un pipeline ETL complet depuis les données brutes jusqu'à la base de données.</w:t>
      </w:r>
    </w:p>
    <w:p w14:paraId="4EDF61B3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Fine-tuner un modèle BERT pour l'analyse de sentiment sur des reviews de produits.</w:t>
      </w:r>
    </w:p>
    <w:p w14:paraId="6AB3DD6D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Implémenter un système de recommandation hybride combinant collaborative filtering et content-based filtering.</w:t>
      </w:r>
    </w:p>
    <w:p w14:paraId="114290CB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Intégrer Google Trends API pour contextualiser les recommandations avec les tendances marocaines.</w:t>
      </w:r>
    </w:p>
    <w:p w14:paraId="41B96854" w14:textId="31F1E45F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 xml:space="preserve">Développer </w:t>
      </w:r>
      <w:r w:rsidR="00B55DFD">
        <w:rPr>
          <w:color w:val="000000" w:themeColor="text1"/>
          <w:lang w:val="fr-FR"/>
        </w:rPr>
        <w:t>en Django</w:t>
      </w:r>
      <w:r w:rsidRPr="00B55DFD">
        <w:rPr>
          <w:color w:val="000000" w:themeColor="text1"/>
          <w:lang w:val="fr-FR"/>
        </w:rPr>
        <w:t xml:space="preserve"> et une interface React avec dashboard analytique.</w:t>
      </w:r>
    </w:p>
    <w:p w14:paraId="00E43B48" w14:textId="77777777" w:rsidR="00AE5C9F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Déployer l'ensemble avec Docker Compose.</w:t>
      </w:r>
    </w:p>
    <w:p w14:paraId="60363EB8" w14:textId="77777777" w:rsidR="00B55DFD" w:rsidRDefault="00B55DFD" w:rsidP="00B55DFD">
      <w:pPr>
        <w:rPr>
          <w:color w:val="000000" w:themeColor="text1"/>
          <w:lang w:val="fr-FR"/>
        </w:rPr>
      </w:pPr>
    </w:p>
    <w:p w14:paraId="29864F7C" w14:textId="77777777" w:rsidR="00B55DFD" w:rsidRDefault="00B55DFD" w:rsidP="00B55DFD">
      <w:pPr>
        <w:rPr>
          <w:color w:val="000000" w:themeColor="text1"/>
          <w:lang w:val="fr-FR"/>
        </w:rPr>
      </w:pPr>
    </w:p>
    <w:p w14:paraId="503F7AF8" w14:textId="77777777" w:rsidR="00B55DFD" w:rsidRDefault="00B55DFD" w:rsidP="00B55DFD">
      <w:pPr>
        <w:rPr>
          <w:color w:val="000000" w:themeColor="text1"/>
          <w:lang w:val="fr-FR"/>
        </w:rPr>
      </w:pPr>
    </w:p>
    <w:p w14:paraId="4E23BE95" w14:textId="77777777" w:rsidR="00B55DFD" w:rsidRPr="00B55DFD" w:rsidRDefault="00B55DFD" w:rsidP="00B55DFD">
      <w:pPr>
        <w:rPr>
          <w:color w:val="000000" w:themeColor="text1"/>
          <w:lang w:val="fr-FR"/>
        </w:rPr>
      </w:pPr>
    </w:p>
    <w:p w14:paraId="4EC2E7B0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263F1D10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lastRenderedPageBreak/>
        <w:t>4. Besoins fonctionnels</w:t>
      </w:r>
    </w:p>
    <w:p w14:paraId="5E4AB0BF" w14:textId="77777777" w:rsidR="00AE5C9F" w:rsidRPr="00B55DFD" w:rsidRDefault="00AE5C9F">
      <w:pPr>
        <w:spacing w:after="100"/>
        <w:rPr>
          <w:color w:val="000000" w:themeColor="text1"/>
        </w:rPr>
      </w:pPr>
    </w:p>
    <w:p w14:paraId="726B8998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L'utilisateur peut s'inscrire, se connecter et consulter un catalogue multi-catégories.</w:t>
      </w:r>
    </w:p>
    <w:p w14:paraId="228A6FE0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Le système génère des recommandations personnalisées basées sur l'historique et le sentiment.</w:t>
      </w:r>
    </w:p>
    <w:p w14:paraId="33F2AE55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Le système gère les nouveaux utilisateurs sans historique (cold start).</w:t>
      </w:r>
    </w:p>
    <w:p w14:paraId="0016B113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L'utilisateur voit pourquoi un produit lui est recommandé (explicabilité).</w:t>
      </w:r>
    </w:p>
    <w:p w14:paraId="0193D03E" w14:textId="4C53305F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L'administrateur accède à un dashboard avec métriques.</w:t>
      </w:r>
    </w:p>
    <w:p w14:paraId="1EA87FB1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Le système intègre les tendances de recherche marocaines en temps réel via Google Trends.</w:t>
      </w:r>
    </w:p>
    <w:p w14:paraId="41376E07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0684DEB5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t>5. Besoins non fonctionnels</w:t>
      </w:r>
    </w:p>
    <w:p w14:paraId="32608944" w14:textId="77777777" w:rsidR="00AE5C9F" w:rsidRPr="00B55DFD" w:rsidRDefault="00AE5C9F">
      <w:pPr>
        <w:spacing w:after="100"/>
        <w:rPr>
          <w:color w:val="000000" w:themeColor="text1"/>
        </w:rPr>
      </w:pPr>
    </w:p>
    <w:p w14:paraId="3C7EC26E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Performance : l'API retourne les recommandations en moins de 2 secondes.</w:t>
      </w:r>
    </w:p>
    <w:p w14:paraId="65F5CFCC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Sécurité : authentification JWT, mots de passe hashés.</w:t>
      </w:r>
    </w:p>
    <w:p w14:paraId="2231BD26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Portabilité : conteneurisation complète avec Docker Compose.</w:t>
      </w:r>
    </w:p>
    <w:p w14:paraId="69320DD4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Maintenabilité : code documenté, séparation claire frontend/backend.</w:t>
      </w:r>
    </w:p>
    <w:p w14:paraId="4049729B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5CBE700F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t>6. Stack technique</w:t>
      </w:r>
    </w:p>
    <w:p w14:paraId="10DDE1CB" w14:textId="77777777" w:rsidR="00AE5C9F" w:rsidRPr="00B55DFD" w:rsidRDefault="00AE5C9F">
      <w:pPr>
        <w:spacing w:after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5DFD" w:rsidRPr="00B55DFD" w14:paraId="063C6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E34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Couche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7C39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Technologie</w:t>
            </w:r>
          </w:p>
        </w:tc>
      </w:tr>
      <w:tr w:rsidR="00B55DFD" w:rsidRPr="00B55DFD" w14:paraId="47FB4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83C6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1CEA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React.js + Chart.js</w:t>
            </w:r>
          </w:p>
        </w:tc>
      </w:tr>
      <w:tr w:rsidR="00B55DFD" w:rsidRPr="00B55DFD" w14:paraId="7F5DB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6856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53D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Django REST Framework</w:t>
            </w:r>
          </w:p>
        </w:tc>
      </w:tr>
      <w:tr w:rsidR="00B55DFD" w:rsidRPr="00B55DFD" w14:paraId="2F63A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C932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ML — Sentiment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67CC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DistilBERT fine-tuné (HuggingFace Transformers)</w:t>
            </w:r>
          </w:p>
        </w:tc>
      </w:tr>
      <w:tr w:rsidR="00B55DFD" w:rsidRPr="00B55DFD" w14:paraId="5911C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DFE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ML — Collab. Filtering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F1D1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KNN + SVD (scikit-surprise)</w:t>
            </w:r>
          </w:p>
        </w:tc>
      </w:tr>
      <w:tr w:rsidR="00B55DFD" w:rsidRPr="00B55DFD" w14:paraId="209D6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6D76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ML — Content-based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039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Similarité cosine (scikit-learn)</w:t>
            </w:r>
          </w:p>
        </w:tc>
      </w:tr>
      <w:tr w:rsidR="00B55DFD" w:rsidRPr="00B55DFD" w14:paraId="5FB07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5CF1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API externe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5AA0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szCs w:val="20"/>
                <w:lang w:val="fr-FR"/>
              </w:rPr>
              <w:t>Google Trends (pytrends) — contexte marocain</w:t>
            </w:r>
          </w:p>
        </w:tc>
      </w:tr>
      <w:tr w:rsidR="00B55DFD" w:rsidRPr="00B55DFD" w14:paraId="0AEB4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052F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Base de données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A4D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Neo4j (graphe) + PostgreSQL (relationnel)</w:t>
            </w:r>
          </w:p>
        </w:tc>
      </w:tr>
      <w:tr w:rsidR="00B55DFD" w:rsidRPr="00B55DFD" w14:paraId="70F12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D487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Pipeline ETL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2AF1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Python + Pandas</w:t>
            </w:r>
          </w:p>
        </w:tc>
      </w:tr>
      <w:tr w:rsidR="00B55DFD" w:rsidRPr="00B55DFD" w14:paraId="1A650C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FF7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Déploiement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C907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Docker Compose</w:t>
            </w:r>
          </w:p>
        </w:tc>
      </w:tr>
    </w:tbl>
    <w:p w14:paraId="31AEA656" w14:textId="77777777" w:rsidR="00AE5C9F" w:rsidRPr="00B55DFD" w:rsidRDefault="00AE5C9F">
      <w:pPr>
        <w:spacing w:after="100"/>
        <w:rPr>
          <w:color w:val="000000" w:themeColor="text1"/>
        </w:rPr>
      </w:pPr>
    </w:p>
    <w:p w14:paraId="143005D7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t>7. Architecture ML</w:t>
      </w:r>
    </w:p>
    <w:p w14:paraId="115CBF5B" w14:textId="77777777" w:rsidR="00AE5C9F" w:rsidRPr="00B55DFD" w:rsidRDefault="00AE5C9F">
      <w:pPr>
        <w:spacing w:after="100"/>
        <w:rPr>
          <w:color w:val="000000" w:themeColor="text1"/>
        </w:rPr>
      </w:pPr>
    </w:p>
    <w:p w14:paraId="2E25CD04" w14:textId="77777777" w:rsidR="00AE5C9F" w:rsidRPr="00B55DFD" w:rsidRDefault="00000000">
      <w:pPr>
        <w:spacing w:after="100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Le système combine 4 couches pour produire la recommandation finale :</w:t>
      </w:r>
    </w:p>
    <w:p w14:paraId="7B36ECD0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0527EA04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Couche 1 — Fine-tuning BERT : analyse du texte des reviews pour générer un sentiment score enrichi qui remplace le rating brut.</w:t>
      </w:r>
    </w:p>
    <w:p w14:paraId="67495811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Couche 2 — Collaborative filtering : KNN (modèle principal) et SVD (comparaison) entraînés sur les sentiment scores.</w:t>
      </w:r>
    </w:p>
    <w:p w14:paraId="03C4825C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lastRenderedPageBreak/>
        <w:t>Couche 3 — Content-based filtering : similarité cosine entre produits basée sur catégorie, prix et description.</w:t>
      </w:r>
    </w:p>
    <w:p w14:paraId="24C9B267" w14:textId="77777777" w:rsidR="00AE5C9F" w:rsidRPr="00B55DFD" w:rsidRDefault="00000000">
      <w:pPr>
        <w:pStyle w:val="ListParagraph"/>
        <w:numPr>
          <w:ilvl w:val="0"/>
          <w:numId w:val="2"/>
        </w:numPr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Couche 4 — Google Trends : boost des produits tendance au Maroc en temps réel.</w:t>
      </w:r>
    </w:p>
    <w:p w14:paraId="68CDEEFC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3F562405" w14:textId="77777777" w:rsidR="00AE5C9F" w:rsidRPr="00B55DFD" w:rsidRDefault="00000000">
      <w:pPr>
        <w:spacing w:after="100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Recommandation finale = combinaison pondérée des 4 couches.</w:t>
      </w:r>
    </w:p>
    <w:p w14:paraId="66B0B1ED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23A6B055" w14:textId="77777777" w:rsidR="00AE5C9F" w:rsidRPr="00B55DFD" w:rsidRDefault="00000000">
      <w:pPr>
        <w:pStyle w:val="Heading1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8. Features du système</w:t>
      </w:r>
    </w:p>
    <w:p w14:paraId="4CC7818C" w14:textId="77777777" w:rsidR="00AE5C9F" w:rsidRPr="00B55DFD" w:rsidRDefault="00000000">
      <w:pPr>
        <w:spacing w:after="100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Le dataset Amazon Reviews 2023 (McAuley Lab) est structuré en deux fichiers JSONL complémentaires pour chaque catégorie : les données de reviews (interactions utilisateur-produit) et les métadonnées produits. Le tableau ci-dessous détaille les champs exploités par notre système.</w:t>
      </w:r>
    </w:p>
    <w:p w14:paraId="1CC1BB71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4F40A0E3" w14:textId="77777777" w:rsidR="00AE5C9F" w:rsidRPr="00B55DFD" w:rsidRDefault="00000000">
      <w:pPr>
        <w:pStyle w:val="Heading2"/>
        <w:rPr>
          <w:color w:val="000000" w:themeColor="text1"/>
          <w:lang w:val="fr-FR"/>
        </w:rPr>
      </w:pPr>
      <w:r w:rsidRPr="00B55DFD">
        <w:rPr>
          <w:color w:val="000000" w:themeColor="text1"/>
          <w:lang w:val="fr-FR"/>
        </w:rPr>
        <w:t>8.1 — Données de Reviews (Interactions Utilisateur-Produit)</w:t>
      </w:r>
    </w:p>
    <w:p w14:paraId="7D68FF33" w14:textId="77777777" w:rsidR="00AE5C9F" w:rsidRPr="00B55DFD" w:rsidRDefault="00000000">
      <w:pPr>
        <w:spacing w:after="80"/>
        <w:rPr>
          <w:color w:val="000000" w:themeColor="text1"/>
        </w:rPr>
      </w:pPr>
      <w:r w:rsidRPr="00B55DFD">
        <w:rPr>
          <w:color w:val="000000" w:themeColor="text1"/>
        </w:rPr>
        <w:t>Source : raw_review_All_Beauty.jsonl, raw_review_Amazon_Fashion.jsonl, raw_review_Luxury_Beauty.jsonl, raw_review_Health_and_Personal_Care.jsonl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B55DFD" w:rsidRPr="00B55DFD" w14:paraId="2E343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467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Champ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C4F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A54C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Utilisation dans le système</w:t>
            </w:r>
          </w:p>
        </w:tc>
      </w:tr>
      <w:tr w:rsidR="00B55DFD" w:rsidRPr="00B55DFD" w14:paraId="5946C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6E8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EE7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float (1.0–5.0)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BCB2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Note brute utilisée comme entrée du collaborative filtering (KNN, SVD) ; enrichie par le sentiment score issu de DistilBERT</w:t>
            </w:r>
          </w:p>
        </w:tc>
      </w:tr>
      <w:tr w:rsidR="00B55DFD" w:rsidRPr="00B55DFD" w14:paraId="01D16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C051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title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9A8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E761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Titre court de la review ; concaténé avec text pour former le corpus d’entrée du fine-tuning BERT</w:t>
            </w:r>
          </w:p>
        </w:tc>
      </w:tr>
      <w:tr w:rsidR="00B55DFD" w:rsidRPr="00B55DFD" w14:paraId="0A37F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AFD8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D40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EF60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Corps principal de la review ; input du modèle DistilBERT pour générer le sentiment score enrichi qui remplace le rating brut</w:t>
            </w:r>
          </w:p>
        </w:tc>
      </w:tr>
      <w:tr w:rsidR="00B55DFD" w:rsidRPr="00B55DFD" w14:paraId="215B3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1FF8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user_id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422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18C6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Identifiant unique de l’utilisateur ; clé primaire de la matrice utilisateur-produit pour KNN et SVD ; stocké dans Neo4j comme noeud User</w:t>
            </w:r>
          </w:p>
        </w:tc>
      </w:tr>
      <w:tr w:rsidR="00B55DFD" w:rsidRPr="00B55DFD" w14:paraId="54D11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494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parent_asin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893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6A42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Identifiant produit (ASIN parent) ; clé de jointure avec les métadonnées ; noeud Product dans le graphe Neo4j</w:t>
            </w:r>
          </w:p>
        </w:tc>
      </w:tr>
      <w:tr w:rsidR="00B55DFD" w:rsidRPr="00B55DFD" w14:paraId="0FA3D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84EE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timestamp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95A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int (ms)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C107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Horodatage fin-granulaire (mai 1996 – sept. 2023) ; utilisé pour pondérer la récence des interactions dans le collaborative filtering et visualiser l’évolution temporelle sur le dashboard</w:t>
            </w:r>
          </w:p>
        </w:tc>
      </w:tr>
      <w:tr w:rsidR="00B55DFD" w:rsidRPr="00B55DFD" w14:paraId="4243A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D65A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helpful_vote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034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int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7B2F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Nombre de votes “utile” reçus par la review ; pondère la fiabilité des reviews dans la phase de fine-tuning BERT (reviews très votées = signal plus fort)</w:t>
            </w:r>
          </w:p>
        </w:tc>
      </w:tr>
      <w:tr w:rsidR="00B55DFD" w:rsidRPr="00B55DFD" w14:paraId="073B0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9BB7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verified_purchase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928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bool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E13F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Indicateur d’achat vérifié ; filtre appliqué en ETL pour privilégier les interactions authentiques lors de l’entraînement des modèles</w:t>
            </w:r>
          </w:p>
        </w:tc>
      </w:tr>
      <w:tr w:rsidR="00B55DFD" w:rsidRPr="00B55DFD" w14:paraId="0DF73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9EB2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images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13F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list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BE87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Photos jointes à la review ; indicateur de qualité de l’interaction (enrichit le scoring de crédibilité des reviews)</w:t>
            </w:r>
          </w:p>
        </w:tc>
      </w:tr>
    </w:tbl>
    <w:p w14:paraId="601090E8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7694069E" w14:textId="77777777" w:rsidR="00AE5C9F" w:rsidRPr="00B55DFD" w:rsidRDefault="00000000">
      <w:pPr>
        <w:pStyle w:val="Heading2"/>
        <w:rPr>
          <w:color w:val="000000" w:themeColor="text1"/>
        </w:rPr>
      </w:pPr>
      <w:r w:rsidRPr="00B55DFD">
        <w:rPr>
          <w:color w:val="000000" w:themeColor="text1"/>
        </w:rPr>
        <w:t>8.2 — Métadonnées Produits (Item Metadata)</w:t>
      </w:r>
    </w:p>
    <w:p w14:paraId="27CEE2A5" w14:textId="77777777" w:rsidR="00AE5C9F" w:rsidRPr="00B55DFD" w:rsidRDefault="00000000">
      <w:pPr>
        <w:spacing w:after="80"/>
        <w:rPr>
          <w:color w:val="000000" w:themeColor="text1"/>
        </w:rPr>
      </w:pPr>
      <w:r w:rsidRPr="00B55DFD">
        <w:rPr>
          <w:color w:val="000000" w:themeColor="text1"/>
        </w:rPr>
        <w:t>Source : raw_meta_All_Beauty.jsonl, raw_meta_Amazon_Fashion.jsonl, raw_meta_Luxury_Beauty.jsonl, raw_meta_Health_and_Personal_Care.jsonl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B55DFD" w:rsidRPr="00B55DFD" w14:paraId="7D2BF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A889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lastRenderedPageBreak/>
              <w:t>Champ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6C62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B29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Utilisation dans le système</w:t>
            </w:r>
          </w:p>
        </w:tc>
      </w:tr>
      <w:tr w:rsidR="00B55DFD" w:rsidRPr="00B55DFD" w14:paraId="2A694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C327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main_category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6BC8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D5D5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Catégorie principale (All Beauty, Amazon Fashion, Luxury Beauty, Health) ; feature primaire du content-based filtering et du filtrage catalogue côté frontend</w:t>
            </w:r>
          </w:p>
        </w:tc>
      </w:tr>
      <w:tr w:rsidR="00B55DFD" w:rsidRPr="00B55DFD" w14:paraId="68D59D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49A3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title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BD4C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C03C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Nom commercial du produit ; affiché dans le catalogue React et utilisé dans le vecteur TF-IDF pour la similarité cosine</w:t>
            </w:r>
          </w:p>
        </w:tc>
      </w:tr>
      <w:tr w:rsidR="00B55DFD" w:rsidRPr="00B55DFD" w14:paraId="32F877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6FE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average_rating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CC6F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A965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Note globale agrégée du produit ; utilisée comme fallback pour le cold start (popularité) et comme feature dans le content-based filtering</w:t>
            </w:r>
          </w:p>
        </w:tc>
      </w:tr>
      <w:tr w:rsidR="00B55DFD" w:rsidRPr="00B55DFD" w14:paraId="5CECD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2AB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rating_number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130F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int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EDDB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Volume de notations reçues ; mesure de popularité utilisée pour la stratégie cold start et le dashboard admin (produits les plus notés)</w:t>
            </w:r>
          </w:p>
        </w:tc>
      </w:tr>
      <w:tr w:rsidR="00B55DFD" w:rsidRPr="00B55DFD" w14:paraId="277D4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E3F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features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0973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list[str]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3E84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Bullet points descriptifs du produit (matériaux, bénéfices, usage) ; concaténés avec description pour construire le vecteur TF-IDF du content-based filtering</w:t>
            </w:r>
          </w:p>
        </w:tc>
      </w:tr>
      <w:tr w:rsidR="00B55DFD" w:rsidRPr="00B55DFD" w14:paraId="0AD22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3C02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description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D486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list[str]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CA36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Description longue form du produit ; enrichit le corpus textuel pour la similarité cosine et alimente l’explication de chaque recommandation affichée à l’utilisateur</w:t>
            </w:r>
          </w:p>
        </w:tc>
      </w:tr>
      <w:tr w:rsidR="00B55DFD" w:rsidRPr="00B55DFD" w14:paraId="4FCB8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9F2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531C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 (nettoyé → float)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33C2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Prix du produit (nettoyage ETL du symbole $) ; feature de filtrage catalogue, de segmentation dans le dashboard et de pondération dans la similarité content-based</w:t>
            </w:r>
          </w:p>
        </w:tc>
      </w:tr>
      <w:tr w:rsidR="00B55DFD" w:rsidRPr="00B55DFD" w14:paraId="4B96F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F423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store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B4AF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92D7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Nom de la marque/boutique ; feature de regroupement produits dans le content-based filtering (produits d’une même marque partagés dans le graphe Neo4j)</w:t>
            </w:r>
          </w:p>
        </w:tc>
      </w:tr>
      <w:tr w:rsidR="00B55DFD" w:rsidRPr="00B55DFD" w14:paraId="149AC1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F514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0AE2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list[str]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5B70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Hiérarchie de catégories Amazon (ex. Beauty &gt; Skin Care &gt; Moisturizers) ; modélise les relations produit-catégorie dans le graphe Neo4j et affine la similarité content-based</w:t>
            </w:r>
          </w:p>
        </w:tc>
      </w:tr>
      <w:tr w:rsidR="00B55DFD" w:rsidRPr="00B55DFD" w14:paraId="5D816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5DEA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details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895C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dict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86D6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Attributs structurés du produit (dimensions, poids, matériaux, UPC, etc.) ; stockés dans PostgreSQL et utilisés comme features supplémentaires pour la recherche facettée</w:t>
            </w:r>
          </w:p>
        </w:tc>
      </w:tr>
      <w:tr w:rsidR="00B55DFD" w:rsidRPr="00B55DFD" w14:paraId="35242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83BE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bought_together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F087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list[str]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6973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Bundles de produits fréquemment achetés ensemble ; modélise les arêtes BOUGHT_TOGETHER dans Neo4j pour enrichir les recommandations hybrides</w:t>
            </w:r>
          </w:p>
        </w:tc>
      </w:tr>
      <w:tr w:rsidR="00B55DFD" w:rsidRPr="00B55DFD" w14:paraId="79C813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36D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color w:val="000000" w:themeColor="text1"/>
                <w:sz w:val="20"/>
              </w:rPr>
              <w:t>images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70D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</w:rPr>
              <w:t>dict (URLs)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557B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lang w:val="fr-FR"/>
              </w:rPr>
              <w:t>URLs des images produit (hi_res, large, thumb) ; utilisées côté React pour afficher les visuels dans le catalogue et les fiches produit</w:t>
            </w:r>
          </w:p>
        </w:tc>
      </w:tr>
    </w:tbl>
    <w:p w14:paraId="0BB1F09A" w14:textId="77777777" w:rsidR="00AE5C9F" w:rsidRPr="00B55DFD" w:rsidRDefault="00AE5C9F">
      <w:pPr>
        <w:spacing w:after="100"/>
        <w:rPr>
          <w:color w:val="000000" w:themeColor="text1"/>
          <w:lang w:val="fr-FR"/>
        </w:rPr>
      </w:pPr>
    </w:p>
    <w:p w14:paraId="4467F4B9" w14:textId="77777777" w:rsidR="00AE5C9F" w:rsidRPr="00B55DFD" w:rsidRDefault="00000000">
      <w:pPr>
        <w:pStyle w:val="Heading1"/>
        <w:rPr>
          <w:color w:val="000000" w:themeColor="text1"/>
        </w:rPr>
      </w:pPr>
      <w:r w:rsidRPr="00B55DFD">
        <w:rPr>
          <w:color w:val="000000" w:themeColor="text1"/>
        </w:rPr>
        <w:t>9. Planning</w:t>
      </w:r>
    </w:p>
    <w:p w14:paraId="6324408F" w14:textId="77777777" w:rsidR="00AE5C9F" w:rsidRPr="00B55DFD" w:rsidRDefault="00AE5C9F">
      <w:pPr>
        <w:spacing w:after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55DFD" w:rsidRPr="00B55DFD" w14:paraId="22A37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A89C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Période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2968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Tâches</w:t>
            </w:r>
          </w:p>
        </w:tc>
      </w:tr>
      <w:tr w:rsidR="00B55DFD" w:rsidRPr="00B55DFD" w14:paraId="443F99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F6F8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Semaines 1-2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783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Setup, exploration dataset, architecture, besoins</w:t>
            </w:r>
          </w:p>
        </w:tc>
      </w:tr>
      <w:tr w:rsidR="00B55DFD" w:rsidRPr="00B55DFD" w14:paraId="09F54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E0D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Semaines 3-4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E97E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Pipeline ETL, Neo4j, PostgreSQL</w:t>
            </w:r>
          </w:p>
        </w:tc>
      </w:tr>
      <w:tr w:rsidR="00B55DFD" w:rsidRPr="00B55DFD" w14:paraId="0F909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C27B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Semaines 5-6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B67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Fine-tuning BERT, modèles KNN/SVD, content-based</w:t>
            </w:r>
          </w:p>
        </w:tc>
      </w:tr>
      <w:tr w:rsidR="00B55DFD" w:rsidRPr="00B55DFD" w14:paraId="05AB95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9DB0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t>Semaines 7-6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4792" w14:textId="77777777" w:rsidR="00AE5C9F" w:rsidRPr="00B55DFD" w:rsidRDefault="00000000">
            <w:pPr>
              <w:rPr>
                <w:color w:val="000000" w:themeColor="text1"/>
                <w:lang w:val="fr-FR"/>
              </w:rPr>
            </w:pPr>
            <w:r w:rsidRPr="00B55DFD">
              <w:rPr>
                <w:color w:val="000000" w:themeColor="text1"/>
                <w:sz w:val="20"/>
                <w:szCs w:val="20"/>
                <w:lang w:val="fr-FR"/>
              </w:rPr>
              <w:t>Django API, intégration Google Trends</w:t>
            </w:r>
          </w:p>
        </w:tc>
      </w:tr>
      <w:tr w:rsidR="00B55DFD" w:rsidRPr="00B55DFD" w14:paraId="6C048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5F46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Semaines 7-8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CE35" w14:textId="77777777" w:rsidR="00AE5C9F" w:rsidRPr="00B55DFD" w:rsidRDefault="00000000">
            <w:pPr>
              <w:rPr>
                <w:color w:val="000000" w:themeColor="text1"/>
              </w:rPr>
            </w:pPr>
            <w:r w:rsidRPr="00B55DFD">
              <w:rPr>
                <w:color w:val="000000" w:themeColor="text1"/>
                <w:sz w:val="20"/>
                <w:szCs w:val="20"/>
              </w:rPr>
              <w:t>React frontend, Docker, tests, rapport PFA</w:t>
            </w:r>
          </w:p>
        </w:tc>
      </w:tr>
    </w:tbl>
    <w:p w14:paraId="060445A8" w14:textId="77777777" w:rsidR="00AE5C9F" w:rsidRPr="00B55DFD" w:rsidRDefault="00AE5C9F">
      <w:pPr>
        <w:spacing w:after="100"/>
        <w:rPr>
          <w:color w:val="000000" w:themeColor="text1"/>
        </w:rPr>
      </w:pPr>
    </w:p>
    <w:sectPr w:rsidR="00AE5C9F" w:rsidRPr="00B55D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D22"/>
    <w:multiLevelType w:val="hybridMultilevel"/>
    <w:tmpl w:val="A810EEB6"/>
    <w:lvl w:ilvl="0" w:tplc="5876FA66">
      <w:start w:val="1"/>
      <w:numFmt w:val="bullet"/>
      <w:lvlText w:val="●"/>
      <w:lvlJc w:val="left"/>
      <w:pPr>
        <w:ind w:left="720" w:hanging="360"/>
      </w:pPr>
    </w:lvl>
    <w:lvl w:ilvl="1" w:tplc="AF223B8C">
      <w:start w:val="1"/>
      <w:numFmt w:val="bullet"/>
      <w:lvlText w:val="○"/>
      <w:lvlJc w:val="left"/>
      <w:pPr>
        <w:ind w:left="1440" w:hanging="360"/>
      </w:pPr>
    </w:lvl>
    <w:lvl w:ilvl="2" w:tplc="D6BC7CA8">
      <w:start w:val="1"/>
      <w:numFmt w:val="bullet"/>
      <w:lvlText w:val="■"/>
      <w:lvlJc w:val="left"/>
      <w:pPr>
        <w:ind w:left="2160" w:hanging="360"/>
      </w:pPr>
    </w:lvl>
    <w:lvl w:ilvl="3" w:tplc="CBE6B92E">
      <w:start w:val="1"/>
      <w:numFmt w:val="bullet"/>
      <w:lvlText w:val="●"/>
      <w:lvlJc w:val="left"/>
      <w:pPr>
        <w:ind w:left="2880" w:hanging="360"/>
      </w:pPr>
    </w:lvl>
    <w:lvl w:ilvl="4" w:tplc="D026E930">
      <w:start w:val="1"/>
      <w:numFmt w:val="bullet"/>
      <w:lvlText w:val="○"/>
      <w:lvlJc w:val="left"/>
      <w:pPr>
        <w:ind w:left="3600" w:hanging="360"/>
      </w:pPr>
    </w:lvl>
    <w:lvl w:ilvl="5" w:tplc="63F2D7C4">
      <w:start w:val="1"/>
      <w:numFmt w:val="bullet"/>
      <w:lvlText w:val="■"/>
      <w:lvlJc w:val="left"/>
      <w:pPr>
        <w:ind w:left="4320" w:hanging="360"/>
      </w:pPr>
    </w:lvl>
    <w:lvl w:ilvl="6" w:tplc="2C48385E">
      <w:start w:val="1"/>
      <w:numFmt w:val="bullet"/>
      <w:lvlText w:val="●"/>
      <w:lvlJc w:val="left"/>
      <w:pPr>
        <w:ind w:left="5040" w:hanging="360"/>
      </w:pPr>
    </w:lvl>
    <w:lvl w:ilvl="7" w:tplc="BC7C77C8">
      <w:start w:val="1"/>
      <w:numFmt w:val="bullet"/>
      <w:lvlText w:val="●"/>
      <w:lvlJc w:val="left"/>
      <w:pPr>
        <w:ind w:left="5760" w:hanging="360"/>
      </w:pPr>
    </w:lvl>
    <w:lvl w:ilvl="8" w:tplc="B882C3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36B66"/>
    <w:multiLevelType w:val="hybridMultilevel"/>
    <w:tmpl w:val="EEA266C4"/>
    <w:lvl w:ilvl="0" w:tplc="EE76BC3A">
      <w:start w:val="1"/>
      <w:numFmt w:val="bullet"/>
      <w:lvlText w:val="•"/>
      <w:lvlJc w:val="left"/>
      <w:pPr>
        <w:ind w:left="720" w:hanging="360"/>
      </w:pPr>
    </w:lvl>
    <w:lvl w:ilvl="1" w:tplc="9ABCA092">
      <w:numFmt w:val="decimal"/>
      <w:lvlText w:val=""/>
      <w:lvlJc w:val="left"/>
    </w:lvl>
    <w:lvl w:ilvl="2" w:tplc="B24A6B10">
      <w:numFmt w:val="decimal"/>
      <w:lvlText w:val=""/>
      <w:lvlJc w:val="left"/>
    </w:lvl>
    <w:lvl w:ilvl="3" w:tplc="E558F75C">
      <w:numFmt w:val="decimal"/>
      <w:lvlText w:val=""/>
      <w:lvlJc w:val="left"/>
    </w:lvl>
    <w:lvl w:ilvl="4" w:tplc="178C9F68">
      <w:numFmt w:val="decimal"/>
      <w:lvlText w:val=""/>
      <w:lvlJc w:val="left"/>
    </w:lvl>
    <w:lvl w:ilvl="5" w:tplc="EEBAFB3E">
      <w:numFmt w:val="decimal"/>
      <w:lvlText w:val=""/>
      <w:lvlJc w:val="left"/>
    </w:lvl>
    <w:lvl w:ilvl="6" w:tplc="0D06EE0E">
      <w:numFmt w:val="decimal"/>
      <w:lvlText w:val=""/>
      <w:lvlJc w:val="left"/>
    </w:lvl>
    <w:lvl w:ilvl="7" w:tplc="1458CCAA">
      <w:numFmt w:val="decimal"/>
      <w:lvlText w:val=""/>
      <w:lvlJc w:val="left"/>
    </w:lvl>
    <w:lvl w:ilvl="8" w:tplc="392E186A">
      <w:numFmt w:val="decimal"/>
      <w:lvlText w:val=""/>
      <w:lvlJc w:val="left"/>
    </w:lvl>
  </w:abstractNum>
  <w:num w:numId="1" w16cid:durableId="1523547010">
    <w:abstractNumId w:val="0"/>
    <w:lvlOverride w:ilvl="0">
      <w:startOverride w:val="1"/>
    </w:lvlOverride>
  </w:num>
  <w:num w:numId="2" w16cid:durableId="1189223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C9F"/>
    <w:rsid w:val="008C3B81"/>
    <w:rsid w:val="00AE5C9F"/>
    <w:rsid w:val="00B55DFD"/>
    <w:rsid w:val="00C0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4FEF"/>
  <w15:docId w15:val="{A663CF3E-180D-419B-A2FB-2A94D95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1140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Kenza Ezzahed</cp:lastModifiedBy>
  <cp:revision>2</cp:revision>
  <cp:lastPrinted>2026-03-25T20:38:00Z</cp:lastPrinted>
  <dcterms:created xsi:type="dcterms:W3CDTF">2026-03-25T20:04:00Z</dcterms:created>
  <dcterms:modified xsi:type="dcterms:W3CDTF">2026-03-25T22:18:00Z</dcterms:modified>
</cp:coreProperties>
</file>