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F217" w14:textId="6037FCAA" w:rsidR="0096610B" w:rsidRPr="00352196" w:rsidRDefault="00352196">
      <w:pPr>
        <w:rPr>
          <w:lang w:val="en-US"/>
        </w:rPr>
      </w:pPr>
      <w:commentRangeStart w:id="0"/>
      <w:r w:rsidRPr="00352196">
        <w:rPr>
          <w:noProof/>
        </w:rPr>
        <w:drawing>
          <wp:inline distT="0" distB="0" distL="0" distR="0" wp14:anchorId="75EA5950" wp14:editId="4C4D862A">
            <wp:extent cx="4781561" cy="2232660"/>
            <wp:effectExtent l="0" t="0" r="0" b="0"/>
            <wp:docPr id="920130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028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61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 w:rsidRPr="00352196">
        <w:rPr>
          <w:rStyle w:val="Marquedecommentaire"/>
          <w:sz w:val="22"/>
          <w:szCs w:val="22"/>
          <w:lang w:val="en-US"/>
        </w:rPr>
        <w:commentReference w:id="0"/>
      </w:r>
    </w:p>
    <w:p w14:paraId="075DC73E" w14:textId="72D7097E" w:rsidR="00352196" w:rsidRDefault="00352196" w:rsidP="0095608F">
      <w:pPr>
        <w:rPr>
          <w:lang w:val="en-US"/>
        </w:rPr>
      </w:pPr>
      <w:r w:rsidRPr="00352196">
        <w:rPr>
          <w:lang w:val="en-US"/>
        </w:rPr>
        <w:t>Fig. 1. Machine learning pipeline for wildfire risk assessment</w:t>
      </w:r>
      <w:r>
        <w:rPr>
          <w:lang w:val="en-US"/>
        </w:rPr>
        <w:t>. (p4)</w:t>
      </w:r>
    </w:p>
    <w:p w14:paraId="50C7A5EF" w14:textId="69A7275D" w:rsidR="00352196" w:rsidRDefault="00352196" w:rsidP="00352196">
      <w:pPr>
        <w:ind w:firstLine="708"/>
        <w:rPr>
          <w:lang w:val="en-US"/>
        </w:rPr>
      </w:pPr>
    </w:p>
    <w:p w14:paraId="183CBBB4" w14:textId="30A59598" w:rsidR="00352196" w:rsidRDefault="00352196" w:rsidP="00352196">
      <w:pPr>
        <w:rPr>
          <w:lang w:val="en-US"/>
        </w:rPr>
      </w:pPr>
      <w:commentRangeStart w:id="1"/>
      <w:r w:rsidRPr="00352196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66DA52" wp14:editId="17764E46">
            <wp:simplePos x="899160" y="3802380"/>
            <wp:positionH relativeFrom="column">
              <wp:align>left</wp:align>
            </wp:positionH>
            <wp:positionV relativeFrom="paragraph">
              <wp:align>top</wp:align>
            </wp:positionV>
            <wp:extent cx="5029200" cy="2358287"/>
            <wp:effectExtent l="0" t="0" r="0" b="4445"/>
            <wp:wrapSquare wrapText="bothSides"/>
            <wp:docPr id="1590550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03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"/>
      <w:r w:rsidR="00D45773">
        <w:rPr>
          <w:rStyle w:val="Marquedecommentaire"/>
          <w:sz w:val="22"/>
          <w:szCs w:val="22"/>
          <w:lang w:val="en-US"/>
        </w:rPr>
        <w:commentReference w:id="1"/>
      </w:r>
      <w:r>
        <w:rPr>
          <w:lang w:val="en-US"/>
        </w:rPr>
        <w:br w:type="textWrapping" w:clear="all"/>
      </w:r>
    </w:p>
    <w:p w14:paraId="401B3B11" w14:textId="29DAF863" w:rsidR="00352196" w:rsidRDefault="00352196" w:rsidP="00352196">
      <w:pPr>
        <w:rPr>
          <w:lang w:val="en-US"/>
        </w:rPr>
      </w:pPr>
      <w:r w:rsidRPr="00352196">
        <w:rPr>
          <w:lang w:val="en-US"/>
        </w:rPr>
        <w:t>Fig. 1 Steps and pricing tasks in machine learning pipelines</w:t>
      </w:r>
      <w:r w:rsidR="00D45773">
        <w:rPr>
          <w:lang w:val="en-US"/>
        </w:rPr>
        <w:t>. (p3 or 149)</w:t>
      </w:r>
    </w:p>
    <w:p w14:paraId="5A444D05" w14:textId="6AF32F62" w:rsidR="00D45773" w:rsidRDefault="00D45773" w:rsidP="00352196">
      <w:pPr>
        <w:rPr>
          <w:lang w:val="en-US"/>
        </w:rPr>
      </w:pPr>
      <w:commentRangeStart w:id="2"/>
      <w:r w:rsidRPr="00D45773"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7C9EFB8D" wp14:editId="3C322646">
            <wp:simplePos x="903514" y="6727371"/>
            <wp:positionH relativeFrom="column">
              <wp:align>left</wp:align>
            </wp:positionH>
            <wp:positionV relativeFrom="paragraph">
              <wp:align>top</wp:align>
            </wp:positionV>
            <wp:extent cx="4602480" cy="2352480"/>
            <wp:effectExtent l="0" t="0" r="7620" b="0"/>
            <wp:wrapSquare wrapText="bothSides"/>
            <wp:docPr id="639955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551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"/>
      <w:r>
        <w:rPr>
          <w:rStyle w:val="Marquedecommentaire"/>
          <w:sz w:val="22"/>
          <w:szCs w:val="22"/>
          <w:lang w:val="en-US"/>
        </w:rPr>
        <w:commentReference w:id="2"/>
      </w:r>
      <w:r w:rsidR="00BE5FF4">
        <w:rPr>
          <w:lang w:val="en-US"/>
        </w:rPr>
        <w:br w:type="textWrapping" w:clear="all"/>
      </w:r>
    </w:p>
    <w:p w14:paraId="55142995" w14:textId="25469919" w:rsidR="00D45773" w:rsidRDefault="00D45773" w:rsidP="00D45773">
      <w:pPr>
        <w:rPr>
          <w:lang w:val="en-US"/>
        </w:rPr>
      </w:pPr>
      <w:r w:rsidRPr="00D45773">
        <w:rPr>
          <w:lang w:val="en-US"/>
        </w:rPr>
        <w:t>Figure 1: An example tree-based pipeline from TPOT. Each circle corresponds to a machine</w:t>
      </w:r>
      <w:r>
        <w:rPr>
          <w:lang w:val="en-US"/>
        </w:rPr>
        <w:t xml:space="preserve"> l</w:t>
      </w:r>
      <w:r w:rsidRPr="00D45773">
        <w:rPr>
          <w:lang w:val="en-US"/>
        </w:rPr>
        <w:t>earning operator, and the arrows indicate the direction of the data flow.</w:t>
      </w:r>
      <w:r>
        <w:rPr>
          <w:lang w:val="en-US"/>
        </w:rPr>
        <w:t xml:space="preserve"> (p3 or 68)</w:t>
      </w:r>
    </w:p>
    <w:p w14:paraId="3798A13A" w14:textId="77777777" w:rsidR="0095608F" w:rsidRDefault="0095608F" w:rsidP="0095608F">
      <w:pPr>
        <w:rPr>
          <w:lang w:val="en-US"/>
        </w:rPr>
      </w:pPr>
      <w:commentRangeStart w:id="3"/>
      <w:r w:rsidRPr="0095608F">
        <w:rPr>
          <w:noProof/>
          <w:lang w:val="en-US"/>
        </w:rPr>
        <w:lastRenderedPageBreak/>
        <w:drawing>
          <wp:inline distT="0" distB="0" distL="0" distR="0" wp14:anchorId="0ECFAE19" wp14:editId="4C0B830E">
            <wp:extent cx="4625340" cy="2634384"/>
            <wp:effectExtent l="0" t="0" r="3810" b="0"/>
            <wp:docPr id="1300764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6449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879" cy="26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Marquedecommentaire"/>
          <w:sz w:val="22"/>
          <w:szCs w:val="22"/>
          <w:lang w:val="en-US"/>
        </w:rPr>
        <w:commentReference w:id="3"/>
      </w:r>
    </w:p>
    <w:p w14:paraId="7161C583" w14:textId="7FEE6F99" w:rsidR="0095608F" w:rsidRDefault="0095608F" w:rsidP="0095608F">
      <w:pPr>
        <w:rPr>
          <w:lang w:val="en-US"/>
        </w:rPr>
      </w:pPr>
      <w:commentRangeStart w:id="4"/>
      <w:r w:rsidRPr="0095608F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B5B1D11" wp14:editId="01965D5E">
            <wp:simplePos x="0" y="0"/>
            <wp:positionH relativeFrom="column">
              <wp:posOffset>-635</wp:posOffset>
            </wp:positionH>
            <wp:positionV relativeFrom="paragraph">
              <wp:posOffset>276226</wp:posOffset>
            </wp:positionV>
            <wp:extent cx="5364480" cy="2959570"/>
            <wp:effectExtent l="0" t="0" r="7620" b="0"/>
            <wp:wrapNone/>
            <wp:docPr id="950564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4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9498" cy="296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4"/>
      <w:r>
        <w:rPr>
          <w:rStyle w:val="Marquedecommentaire"/>
          <w:sz w:val="22"/>
          <w:szCs w:val="22"/>
          <w:lang w:val="en-US"/>
        </w:rPr>
        <w:commentReference w:id="4"/>
      </w:r>
      <w:r>
        <w:rPr>
          <w:lang w:val="en-US"/>
        </w:rPr>
        <w:t>F</w:t>
      </w:r>
      <w:r w:rsidRPr="0095608F">
        <w:rPr>
          <w:lang w:val="en-US"/>
        </w:rPr>
        <w:t>igure 6: BHUMP flowchart</w:t>
      </w:r>
      <w:r>
        <w:rPr>
          <w:lang w:val="en-US"/>
        </w:rPr>
        <w:t>. (p18)</w:t>
      </w:r>
    </w:p>
    <w:p w14:paraId="3DE4C04D" w14:textId="5E806D50" w:rsidR="0095608F" w:rsidRDefault="0095608F" w:rsidP="0095608F">
      <w:pPr>
        <w:rPr>
          <w:lang w:val="en-US"/>
        </w:rPr>
      </w:pPr>
    </w:p>
    <w:p w14:paraId="17E74CD6" w14:textId="77777777" w:rsidR="0095608F" w:rsidRPr="0095608F" w:rsidRDefault="0095608F" w:rsidP="0095608F">
      <w:pPr>
        <w:rPr>
          <w:lang w:val="en-US"/>
        </w:rPr>
      </w:pPr>
    </w:p>
    <w:p w14:paraId="0D7CEE38" w14:textId="77777777" w:rsidR="0095608F" w:rsidRPr="0095608F" w:rsidRDefault="0095608F" w:rsidP="0095608F">
      <w:pPr>
        <w:rPr>
          <w:lang w:val="en-US"/>
        </w:rPr>
      </w:pPr>
    </w:p>
    <w:p w14:paraId="7B2E7EE0" w14:textId="77777777" w:rsidR="0095608F" w:rsidRPr="0095608F" w:rsidRDefault="0095608F" w:rsidP="0095608F">
      <w:pPr>
        <w:rPr>
          <w:lang w:val="en-US"/>
        </w:rPr>
      </w:pPr>
    </w:p>
    <w:p w14:paraId="71347945" w14:textId="77777777" w:rsidR="0095608F" w:rsidRPr="0095608F" w:rsidRDefault="0095608F" w:rsidP="0095608F">
      <w:pPr>
        <w:rPr>
          <w:lang w:val="en-US"/>
        </w:rPr>
      </w:pPr>
    </w:p>
    <w:p w14:paraId="50236377" w14:textId="77777777" w:rsidR="0095608F" w:rsidRPr="0095608F" w:rsidRDefault="0095608F" w:rsidP="0095608F">
      <w:pPr>
        <w:rPr>
          <w:lang w:val="en-US"/>
        </w:rPr>
      </w:pPr>
    </w:p>
    <w:p w14:paraId="6D08E6F5" w14:textId="77777777" w:rsidR="0095608F" w:rsidRPr="0095608F" w:rsidRDefault="0095608F" w:rsidP="0095608F">
      <w:pPr>
        <w:rPr>
          <w:lang w:val="en-US"/>
        </w:rPr>
      </w:pPr>
    </w:p>
    <w:p w14:paraId="230DAB8A" w14:textId="77777777" w:rsidR="0095608F" w:rsidRPr="0095608F" w:rsidRDefault="0095608F" w:rsidP="0095608F">
      <w:pPr>
        <w:rPr>
          <w:lang w:val="en-US"/>
        </w:rPr>
      </w:pPr>
    </w:p>
    <w:p w14:paraId="20C962A0" w14:textId="77777777" w:rsidR="0095608F" w:rsidRPr="0095608F" w:rsidRDefault="0095608F" w:rsidP="0095608F">
      <w:pPr>
        <w:rPr>
          <w:lang w:val="en-US"/>
        </w:rPr>
      </w:pPr>
    </w:p>
    <w:p w14:paraId="749F3977" w14:textId="77777777" w:rsidR="0095608F" w:rsidRPr="0095608F" w:rsidRDefault="0095608F" w:rsidP="0095608F">
      <w:pPr>
        <w:rPr>
          <w:lang w:val="en-US"/>
        </w:rPr>
      </w:pPr>
    </w:p>
    <w:p w14:paraId="2CA605E8" w14:textId="77777777" w:rsidR="0095608F" w:rsidRPr="0095608F" w:rsidRDefault="0095608F" w:rsidP="0095608F">
      <w:pPr>
        <w:rPr>
          <w:lang w:val="en-US"/>
        </w:rPr>
      </w:pPr>
    </w:p>
    <w:p w14:paraId="1B22754C" w14:textId="13FAB3D0" w:rsidR="0095608F" w:rsidRDefault="0095608F" w:rsidP="0095608F">
      <w:pPr>
        <w:rPr>
          <w:lang w:val="en-US"/>
        </w:rPr>
      </w:pPr>
      <w:r w:rsidRPr="0095608F">
        <w:rPr>
          <w:lang w:val="en-US"/>
        </w:rPr>
        <w:t>Fig. 6. Flowchart of cleaning datasets prior to being used for modeling (Khan et al., 2021).</w:t>
      </w:r>
      <w:r>
        <w:rPr>
          <w:lang w:val="en-US"/>
        </w:rPr>
        <w:t xml:space="preserve"> (p10 or 1322)</w:t>
      </w:r>
    </w:p>
    <w:p w14:paraId="0E0A9541" w14:textId="0E74FA8D" w:rsidR="00C37003" w:rsidRDefault="00C37003" w:rsidP="0095608F">
      <w:pPr>
        <w:rPr>
          <w:lang w:val="en-US"/>
        </w:rPr>
      </w:pPr>
      <w:commentRangeStart w:id="5"/>
      <w:r w:rsidRPr="00C37003">
        <w:rPr>
          <w:noProof/>
          <w:lang w:val="en-US"/>
        </w:rPr>
        <w:drawing>
          <wp:inline distT="0" distB="0" distL="0" distR="0" wp14:anchorId="7BEED87C" wp14:editId="28C8C735">
            <wp:extent cx="4729325" cy="2148840"/>
            <wp:effectExtent l="0" t="0" r="0" b="3810"/>
            <wp:docPr id="1267344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444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3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Marquedecommentaire"/>
          <w:sz w:val="22"/>
          <w:szCs w:val="22"/>
          <w:lang w:val="en-US"/>
        </w:rPr>
        <w:commentReference w:id="5"/>
      </w:r>
      <w:r>
        <w:rPr>
          <w:lang w:val="en-US"/>
        </w:rPr>
        <w:br/>
      </w:r>
      <w:r w:rsidRPr="00C37003">
        <w:rPr>
          <w:lang w:val="en-US"/>
        </w:rPr>
        <w:t>Figure 2. Methodological framework for research.</w:t>
      </w:r>
      <w:r w:rsidR="00CE4EA3">
        <w:rPr>
          <w:lang w:val="en-US"/>
        </w:rPr>
        <w:t xml:space="preserve"> (p5)</w:t>
      </w:r>
    </w:p>
    <w:p w14:paraId="1EB426EA" w14:textId="77777777" w:rsidR="00BE5FF4" w:rsidRDefault="00C37003" w:rsidP="00C37003">
      <w:pPr>
        <w:rPr>
          <w:lang w:val="en-US"/>
        </w:rPr>
      </w:pPr>
      <w:commentRangeStart w:id="6"/>
      <w:r w:rsidRPr="00C37003">
        <w:rPr>
          <w:noProof/>
          <w:lang w:val="en-US"/>
        </w:rPr>
        <w:lastRenderedPageBreak/>
        <w:drawing>
          <wp:inline distT="0" distB="0" distL="0" distR="0" wp14:anchorId="2B3C9094" wp14:editId="59F40CC2">
            <wp:extent cx="5288280" cy="2937350"/>
            <wp:effectExtent l="0" t="0" r="7620" b="0"/>
            <wp:docPr id="2025766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61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768" cy="293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CE4EA3">
        <w:rPr>
          <w:rStyle w:val="Marquedecommentaire"/>
          <w:sz w:val="22"/>
          <w:szCs w:val="22"/>
          <w:lang w:val="en-US"/>
        </w:rPr>
        <w:commentReference w:id="6"/>
      </w:r>
    </w:p>
    <w:p w14:paraId="10D45B9E" w14:textId="2939851B" w:rsidR="00C37003" w:rsidRDefault="00C37003" w:rsidP="00C37003">
      <w:pPr>
        <w:rPr>
          <w:lang w:val="en-US"/>
        </w:rPr>
      </w:pPr>
      <w:r w:rsidRPr="00C37003">
        <w:rPr>
          <w:lang w:val="en-US"/>
        </w:rPr>
        <w:t>Fig. 4. Methodology followed to achieve systematic literature review.</w:t>
      </w:r>
      <w:r>
        <w:rPr>
          <w:lang w:val="en-US"/>
        </w:rPr>
        <w:t xml:space="preserve"> (p5)</w:t>
      </w:r>
    </w:p>
    <w:p w14:paraId="2689DA78" w14:textId="6BDD82BA" w:rsidR="00CE4EA3" w:rsidRDefault="00CE4EA3" w:rsidP="00CE4EA3">
      <w:pPr>
        <w:rPr>
          <w:lang w:val="en-US"/>
        </w:rPr>
      </w:pPr>
      <w:commentRangeStart w:id="7"/>
      <w:r w:rsidRPr="00CE4EA3">
        <w:rPr>
          <w:noProof/>
          <w:lang w:val="en-US"/>
        </w:rPr>
        <w:drawing>
          <wp:inline distT="0" distB="0" distL="0" distR="0" wp14:anchorId="22582A79" wp14:editId="661E9259">
            <wp:extent cx="3726180" cy="2138895"/>
            <wp:effectExtent l="0" t="0" r="7620" b="0"/>
            <wp:docPr id="1236225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58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844" cy="214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1656DA">
        <w:rPr>
          <w:rStyle w:val="Marquedecommentaire"/>
          <w:sz w:val="22"/>
          <w:szCs w:val="22"/>
          <w:lang w:val="en-US"/>
        </w:rPr>
        <w:commentReference w:id="7"/>
      </w:r>
    </w:p>
    <w:p w14:paraId="335A0A52" w14:textId="634BE57E" w:rsidR="00CE4EA3" w:rsidRDefault="00CE4EA3" w:rsidP="00CE4EA3">
      <w:pPr>
        <w:rPr>
          <w:lang w:val="en-US"/>
        </w:rPr>
      </w:pPr>
      <w:r w:rsidRPr="00CE4EA3">
        <w:rPr>
          <w:lang w:val="en-US"/>
        </w:rPr>
        <w:t>Figure 3. Data Flow for Collection, Analysis, and Recommendation Generation</w:t>
      </w:r>
      <w:r>
        <w:rPr>
          <w:lang w:val="en-US"/>
        </w:rPr>
        <w:t>.(p6)</w:t>
      </w:r>
    </w:p>
    <w:p w14:paraId="6A8A3AC4" w14:textId="182262CB" w:rsidR="001656DA" w:rsidRDefault="00CE4EA3" w:rsidP="001656DA">
      <w:pPr>
        <w:rPr>
          <w:lang w:val="en-US"/>
        </w:rPr>
      </w:pPr>
      <w:commentRangeStart w:id="8"/>
      <w:r w:rsidRPr="00CE4EA3">
        <w:rPr>
          <w:noProof/>
          <w:lang w:val="en-US"/>
        </w:rPr>
        <w:drawing>
          <wp:inline distT="0" distB="0" distL="0" distR="0" wp14:anchorId="6C4F3F6A" wp14:editId="1228AF9F">
            <wp:extent cx="5760720" cy="1310640"/>
            <wp:effectExtent l="0" t="0" r="0" b="3810"/>
            <wp:docPr id="1166398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896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1656DA">
        <w:rPr>
          <w:rStyle w:val="Marquedecommentaire"/>
          <w:sz w:val="22"/>
          <w:szCs w:val="22"/>
          <w:lang w:val="en-US"/>
        </w:rPr>
        <w:commentReference w:id="8"/>
      </w:r>
    </w:p>
    <w:p w14:paraId="3914C112" w14:textId="5E17ABB7" w:rsidR="001656DA" w:rsidRDefault="001656DA" w:rsidP="001656DA">
      <w:pPr>
        <w:rPr>
          <w:lang w:val="en-US"/>
        </w:rPr>
      </w:pPr>
      <w:r w:rsidRPr="001656DA">
        <w:rPr>
          <w:lang w:val="en-US"/>
        </w:rPr>
        <w:t>Figure 1: Data errors are often the root cause of many quality issues in modern ML pipelines.</w:t>
      </w:r>
      <w:r>
        <w:rPr>
          <w:lang w:val="en-US"/>
        </w:rPr>
        <w:t xml:space="preserve"> </w:t>
      </w:r>
      <w:r w:rsidRPr="001656DA">
        <w:rPr>
          <w:lang w:val="en-US"/>
        </w:rPr>
        <w:t>Handling such errors as theytraverse complex pipeline steps is a key challenge for practitioners.This tutorial covers some significant recent developments,</w:t>
      </w:r>
      <w:r>
        <w:rPr>
          <w:lang w:val="en-US"/>
        </w:rPr>
        <w:t xml:space="preserve"> </w:t>
      </w:r>
      <w:r w:rsidRPr="001656DA">
        <w:rPr>
          <w:lang w:val="en-US"/>
        </w:rPr>
        <w:t>presents novel tools, and explores opportunities for future work in this space.</w:t>
      </w:r>
    </w:p>
    <w:p w14:paraId="2CA198CA" w14:textId="104C82C6" w:rsidR="001656DA" w:rsidRDefault="001656DA" w:rsidP="001656DA">
      <w:pPr>
        <w:rPr>
          <w:lang w:val="en-US"/>
        </w:rPr>
      </w:pPr>
      <w:commentRangeStart w:id="9"/>
      <w:r w:rsidRPr="001656DA"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958F096" wp14:editId="59812F96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2857500" cy="2016760"/>
            <wp:effectExtent l="0" t="0" r="0" b="2540"/>
            <wp:wrapSquare wrapText="bothSides"/>
            <wp:docPr id="502844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4408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75" cy="202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9"/>
      <w:r w:rsidR="00B65838">
        <w:rPr>
          <w:rStyle w:val="Marquedecommentaire"/>
          <w:sz w:val="22"/>
          <w:szCs w:val="22"/>
          <w:lang w:val="en-US"/>
        </w:rPr>
        <w:commentReference w:id="9"/>
      </w:r>
      <w:r w:rsidR="00B65838">
        <w:rPr>
          <w:lang w:val="en-US"/>
        </w:rPr>
        <w:br w:type="textWrapping" w:clear="all"/>
      </w:r>
      <w:r w:rsidRPr="001656DA">
        <w:rPr>
          <w:lang w:val="en-US"/>
        </w:rPr>
        <w:t>Figure 3. Deployed RetenNet Architecture</w:t>
      </w:r>
    </w:p>
    <w:p w14:paraId="3CB95BBB" w14:textId="77777777" w:rsidR="00B65838" w:rsidRDefault="00B65838" w:rsidP="001656DA">
      <w:pPr>
        <w:rPr>
          <w:lang w:val="en-US"/>
        </w:rPr>
      </w:pPr>
      <w:r w:rsidRPr="00B65838">
        <w:rPr>
          <w:lang w:val="en-US"/>
        </w:rPr>
        <w:drawing>
          <wp:anchor distT="0" distB="0" distL="114300" distR="114300" simplePos="0" relativeHeight="251661312" behindDoc="0" locked="0" layoutInCell="1" allowOverlap="1" wp14:anchorId="782CB675" wp14:editId="0A028129">
            <wp:simplePos x="901700" y="4343400"/>
            <wp:positionH relativeFrom="column">
              <wp:align>left</wp:align>
            </wp:positionH>
            <wp:positionV relativeFrom="paragraph">
              <wp:align>top</wp:align>
            </wp:positionV>
            <wp:extent cx="3677920" cy="1485900"/>
            <wp:effectExtent l="0" t="0" r="0" b="0"/>
            <wp:wrapSquare wrapText="bothSides"/>
            <wp:docPr id="256506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62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760" cy="1491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74CB0" w14:textId="77777777" w:rsidR="00B65838" w:rsidRPr="00B65838" w:rsidRDefault="00B65838" w:rsidP="00B65838">
      <w:pPr>
        <w:rPr>
          <w:lang w:val="en-US"/>
        </w:rPr>
      </w:pPr>
    </w:p>
    <w:p w14:paraId="0C19CE36" w14:textId="77777777" w:rsidR="00B65838" w:rsidRPr="00B65838" w:rsidRDefault="00B65838" w:rsidP="00B65838">
      <w:pPr>
        <w:rPr>
          <w:lang w:val="en-US"/>
        </w:rPr>
      </w:pPr>
    </w:p>
    <w:p w14:paraId="44EE205A" w14:textId="77777777" w:rsidR="00B65838" w:rsidRPr="00B65838" w:rsidRDefault="00B65838" w:rsidP="00B65838">
      <w:pPr>
        <w:rPr>
          <w:lang w:val="en-US"/>
        </w:rPr>
      </w:pPr>
    </w:p>
    <w:p w14:paraId="2772A9F0" w14:textId="77777777" w:rsidR="00B65838" w:rsidRDefault="00B65838" w:rsidP="001656DA">
      <w:pPr>
        <w:rPr>
          <w:lang w:val="en-US"/>
        </w:rPr>
      </w:pPr>
      <w:commentRangeStart w:id="10"/>
      <w:commentRangeEnd w:id="10"/>
      <w:r>
        <w:rPr>
          <w:rStyle w:val="Marquedecommentaire"/>
          <w:sz w:val="22"/>
          <w:szCs w:val="22"/>
          <w:lang w:val="en-US"/>
        </w:rPr>
        <w:commentReference w:id="10"/>
      </w:r>
    </w:p>
    <w:p w14:paraId="4FFA01F6" w14:textId="7E5BEBD1" w:rsidR="00B65838" w:rsidRDefault="00B65838" w:rsidP="001656DA">
      <w:pPr>
        <w:rPr>
          <w:lang w:val="en-US"/>
        </w:rPr>
      </w:pPr>
      <w:r>
        <w:rPr>
          <w:lang w:val="en-US"/>
        </w:rPr>
        <w:br w:type="textWrapping" w:clear="all"/>
      </w:r>
    </w:p>
    <w:p w14:paraId="19C021BC" w14:textId="77777777" w:rsidR="00B65838" w:rsidRDefault="00B65838" w:rsidP="00B65838">
      <w:pPr>
        <w:rPr>
          <w:lang w:val="en-US"/>
        </w:rPr>
      </w:pPr>
      <w:r w:rsidRPr="00B65838">
        <w:rPr>
          <w:lang w:val="en-US"/>
        </w:rPr>
        <w:t>Figure 1: Supervised learning process [18]</w:t>
      </w:r>
      <w:r w:rsidRPr="00B65838">
        <w:rPr>
          <w:lang w:val="en-US"/>
        </w:rPr>
        <w:t xml:space="preserve"> </w:t>
      </w:r>
    </w:p>
    <w:p w14:paraId="0990253B" w14:textId="6E6ECCF0" w:rsidR="00B65838" w:rsidRDefault="00B65838" w:rsidP="00B65838">
      <w:pPr>
        <w:rPr>
          <w:lang w:val="en-US"/>
        </w:rPr>
      </w:pPr>
      <w:r w:rsidRPr="00B65838">
        <w:rPr>
          <w:lang w:val="en-US"/>
        </w:rPr>
        <w:drawing>
          <wp:inline distT="0" distB="0" distL="0" distR="0" wp14:anchorId="2786DBAD" wp14:editId="7BA635D7">
            <wp:extent cx="3025140" cy="3573780"/>
            <wp:effectExtent l="0" t="0" r="3810" b="7620"/>
            <wp:docPr id="114627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43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7911" w14:textId="69757636" w:rsidR="00B65838" w:rsidRDefault="00B65838" w:rsidP="00B65838">
      <w:pPr>
        <w:rPr>
          <w:lang w:val="en-US"/>
        </w:rPr>
      </w:pPr>
      <w:commentRangeStart w:id="11"/>
      <w:r w:rsidRPr="00B65838">
        <w:rPr>
          <w:lang w:val="en-US"/>
        </w:rPr>
        <w:t>Figure</w:t>
      </w:r>
      <w:commentRangeEnd w:id="11"/>
      <w:r w:rsidRPr="00B65838">
        <w:rPr>
          <w:rStyle w:val="Marquedecommentaire"/>
          <w:sz w:val="22"/>
          <w:szCs w:val="22"/>
          <w:lang w:val="en-US"/>
        </w:rPr>
        <w:commentReference w:id="11"/>
      </w:r>
      <w:r w:rsidRPr="00B65838">
        <w:rPr>
          <w:lang w:val="en-US"/>
        </w:rPr>
        <w:t xml:space="preserve"> 2. Illustration of the CRISP-ML(Q) approach for QA.</w:t>
      </w:r>
    </w:p>
    <w:p w14:paraId="4B6FEB8A" w14:textId="77777777" w:rsidR="00B65838" w:rsidRDefault="00B65838" w:rsidP="00B65838">
      <w:pPr>
        <w:rPr>
          <w:lang w:val="en-US"/>
        </w:rPr>
      </w:pPr>
    </w:p>
    <w:p w14:paraId="1F55E0D0" w14:textId="77777777" w:rsidR="00B65838" w:rsidRDefault="00B65838" w:rsidP="00B65838">
      <w:pPr>
        <w:rPr>
          <w:lang w:val="en-US"/>
        </w:rPr>
      </w:pPr>
    </w:p>
    <w:p w14:paraId="65D02232" w14:textId="77777777" w:rsidR="00B65838" w:rsidRDefault="00B65838" w:rsidP="00B65838">
      <w:pPr>
        <w:rPr>
          <w:lang w:val="en-US"/>
        </w:rPr>
      </w:pPr>
      <w:r w:rsidRPr="00B65838">
        <w:rPr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CDFB66C" wp14:editId="0CE46549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048000" cy="1981200"/>
            <wp:effectExtent l="0" t="0" r="0" b="0"/>
            <wp:wrapSquare wrapText="bothSides"/>
            <wp:docPr id="2022136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644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97482" w14:textId="77777777" w:rsidR="00B65838" w:rsidRPr="00B65838" w:rsidRDefault="00B65838" w:rsidP="00B65838">
      <w:pPr>
        <w:rPr>
          <w:lang w:val="en-US"/>
        </w:rPr>
      </w:pPr>
    </w:p>
    <w:p w14:paraId="7CB484CE" w14:textId="77777777" w:rsidR="00B65838" w:rsidRDefault="00B65838" w:rsidP="00B65838">
      <w:pPr>
        <w:rPr>
          <w:lang w:val="en-US"/>
        </w:rPr>
      </w:pPr>
    </w:p>
    <w:p w14:paraId="22C1DC4F" w14:textId="09F7A653" w:rsidR="00B65838" w:rsidRDefault="00B65838" w:rsidP="00B65838">
      <w:pPr>
        <w:rPr>
          <w:lang w:val="en-US"/>
        </w:rPr>
      </w:pPr>
      <w:commentRangeStart w:id="12"/>
      <w:commentRangeEnd w:id="12"/>
      <w:r>
        <w:rPr>
          <w:rStyle w:val="Marquedecommentaire"/>
          <w:sz w:val="22"/>
          <w:szCs w:val="22"/>
          <w:lang w:val="en-US"/>
        </w:rPr>
        <w:commentReference w:id="12"/>
      </w:r>
      <w:r>
        <w:rPr>
          <w:lang w:val="en-US"/>
        </w:rPr>
        <w:br w:type="textWrapping" w:clear="all"/>
      </w:r>
    </w:p>
    <w:p w14:paraId="239733A1" w14:textId="7A5B8A26" w:rsidR="00B65838" w:rsidRDefault="00B65838" w:rsidP="00B65838">
      <w:pPr>
        <w:rPr>
          <w:lang w:val="en-US"/>
        </w:rPr>
      </w:pPr>
      <w:r>
        <w:rPr>
          <w:lang w:val="en-US"/>
        </w:rPr>
        <w:t>Figure 4 : F</w:t>
      </w:r>
      <w:r w:rsidR="001B41B2">
        <w:rPr>
          <w:lang w:val="en-US"/>
        </w:rPr>
        <w:t>ra</w:t>
      </w:r>
      <w:r>
        <w:rPr>
          <w:lang w:val="en-US"/>
        </w:rPr>
        <w:t>m</w:t>
      </w:r>
      <w:r w:rsidR="001B41B2">
        <w:rPr>
          <w:lang w:val="en-US"/>
        </w:rPr>
        <w:t>e</w:t>
      </w:r>
      <w:r>
        <w:rPr>
          <w:lang w:val="en-US"/>
        </w:rPr>
        <w:t>work for classification of damage levels</w:t>
      </w:r>
    </w:p>
    <w:p w14:paraId="15FC0691" w14:textId="77777777" w:rsidR="001B41B2" w:rsidRDefault="001B41B2" w:rsidP="001B41B2">
      <w:pPr>
        <w:rPr>
          <w:lang w:val="en-US"/>
        </w:rPr>
      </w:pPr>
      <w:r w:rsidRPr="001B41B2">
        <w:rPr>
          <w:lang w:val="en-US"/>
        </w:rPr>
        <w:drawing>
          <wp:anchor distT="0" distB="0" distL="114300" distR="114300" simplePos="0" relativeHeight="251664384" behindDoc="0" locked="0" layoutInCell="1" allowOverlap="1" wp14:anchorId="37548B92" wp14:editId="384E643A">
            <wp:simplePos x="901700" y="3441700"/>
            <wp:positionH relativeFrom="column">
              <wp:align>left</wp:align>
            </wp:positionH>
            <wp:positionV relativeFrom="paragraph">
              <wp:align>top</wp:align>
            </wp:positionV>
            <wp:extent cx="3017520" cy="1082040"/>
            <wp:effectExtent l="0" t="0" r="0" b="3810"/>
            <wp:wrapSquare wrapText="bothSides"/>
            <wp:docPr id="393752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5226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9E4D7" w14:textId="77777777" w:rsidR="001B41B2" w:rsidRPr="001B41B2" w:rsidRDefault="001B41B2" w:rsidP="001B41B2">
      <w:pPr>
        <w:rPr>
          <w:lang w:val="en-US"/>
        </w:rPr>
      </w:pPr>
    </w:p>
    <w:p w14:paraId="7CA3744D" w14:textId="77777777" w:rsidR="001B41B2" w:rsidRDefault="001B41B2" w:rsidP="001B41B2">
      <w:pPr>
        <w:rPr>
          <w:lang w:val="en-US"/>
        </w:rPr>
      </w:pPr>
      <w:commentRangeStart w:id="13"/>
      <w:commentRangeEnd w:id="13"/>
      <w:r>
        <w:rPr>
          <w:rStyle w:val="Marquedecommentaire"/>
          <w:sz w:val="22"/>
          <w:szCs w:val="22"/>
          <w:lang w:val="en-US"/>
        </w:rPr>
        <w:commentReference w:id="13"/>
      </w:r>
    </w:p>
    <w:p w14:paraId="1C28FAC1" w14:textId="4DFCF72E" w:rsidR="001B41B2" w:rsidRDefault="001B41B2" w:rsidP="001B41B2">
      <w:pPr>
        <w:rPr>
          <w:lang w:val="en-US"/>
        </w:rPr>
      </w:pPr>
      <w:r>
        <w:rPr>
          <w:lang w:val="en-US"/>
        </w:rPr>
        <w:br w:type="textWrapping" w:clear="all"/>
      </w:r>
      <w:r w:rsidRPr="001B41B2">
        <w:rPr>
          <w:lang w:val="en-US"/>
        </w:rPr>
        <w:t xml:space="preserve">FIGURE 1. The basic framework of this paper. </w:t>
      </w:r>
    </w:p>
    <w:p w14:paraId="5EF111D2" w14:textId="77777777" w:rsidR="001B41B2" w:rsidRDefault="001B41B2" w:rsidP="001B41B2">
      <w:pPr>
        <w:rPr>
          <w:lang w:val="en-US"/>
        </w:rPr>
      </w:pPr>
      <w:r w:rsidRPr="001B41B2">
        <w:rPr>
          <w:lang w:val="en-US"/>
        </w:rPr>
        <w:drawing>
          <wp:anchor distT="0" distB="0" distL="114300" distR="114300" simplePos="0" relativeHeight="251666432" behindDoc="0" locked="0" layoutInCell="1" allowOverlap="1" wp14:anchorId="2B7FCD45" wp14:editId="6D8952C1">
            <wp:simplePos x="901700" y="4800600"/>
            <wp:positionH relativeFrom="column">
              <wp:align>left</wp:align>
            </wp:positionH>
            <wp:positionV relativeFrom="paragraph">
              <wp:align>top</wp:align>
            </wp:positionV>
            <wp:extent cx="3581400" cy="1579281"/>
            <wp:effectExtent l="0" t="0" r="0" b="1905"/>
            <wp:wrapSquare wrapText="bothSides"/>
            <wp:docPr id="1516389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96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79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E72AC" w14:textId="77777777" w:rsidR="001B41B2" w:rsidRDefault="001B41B2" w:rsidP="001B41B2">
      <w:pPr>
        <w:rPr>
          <w:lang w:val="en-US"/>
        </w:rPr>
      </w:pPr>
    </w:p>
    <w:p w14:paraId="1064D15A" w14:textId="2D7202D5" w:rsidR="001B41B2" w:rsidRDefault="001B41B2" w:rsidP="001B41B2">
      <w:pPr>
        <w:tabs>
          <w:tab w:val="left" w:pos="2160"/>
        </w:tabs>
        <w:rPr>
          <w:lang w:val="en-US"/>
        </w:rPr>
      </w:pPr>
      <w:r>
        <w:rPr>
          <w:lang w:val="en-US"/>
        </w:rPr>
        <w:tab/>
      </w:r>
      <w:commentRangeStart w:id="14"/>
      <w:commentRangeEnd w:id="14"/>
      <w:r>
        <w:rPr>
          <w:rStyle w:val="Marquedecommentaire"/>
          <w:sz w:val="22"/>
          <w:szCs w:val="22"/>
          <w:lang w:val="en-US"/>
        </w:rPr>
        <w:commentReference w:id="14"/>
      </w:r>
      <w:r>
        <w:rPr>
          <w:lang w:val="en-US"/>
        </w:rPr>
        <w:br w:type="textWrapping" w:clear="all"/>
      </w:r>
    </w:p>
    <w:p w14:paraId="509DDEBB" w14:textId="400611D7" w:rsidR="001B41B2" w:rsidRDefault="001B41B2" w:rsidP="001B41B2">
      <w:pPr>
        <w:rPr>
          <w:lang w:val="en-US"/>
        </w:rPr>
      </w:pPr>
      <w:r w:rsidRPr="001B41B2">
        <w:rPr>
          <w:lang w:val="en-US"/>
        </w:rPr>
        <w:t>FIGURE 2. Flowchart for training process of general machine learning (including the active learning, supervised learning and</w:t>
      </w:r>
      <w:r>
        <w:rPr>
          <w:lang w:val="en-US"/>
        </w:rPr>
        <w:t xml:space="preserve"> </w:t>
      </w:r>
      <w:r w:rsidRPr="001B41B2">
        <w:rPr>
          <w:lang w:val="en-US"/>
        </w:rPr>
        <w:t>unsupervised learning).</w:t>
      </w:r>
    </w:p>
    <w:p w14:paraId="5FCDB43A" w14:textId="77777777" w:rsidR="001B41B2" w:rsidRDefault="001B41B2" w:rsidP="001B41B2">
      <w:pPr>
        <w:rPr>
          <w:lang w:val="en-US"/>
        </w:rPr>
      </w:pPr>
      <w:r w:rsidRPr="001B41B2">
        <w:rPr>
          <w:lang w:val="en-US"/>
        </w:rPr>
        <w:drawing>
          <wp:anchor distT="0" distB="0" distL="114300" distR="114300" simplePos="0" relativeHeight="251665408" behindDoc="0" locked="0" layoutInCell="1" allowOverlap="1" wp14:anchorId="06A81576" wp14:editId="6A0AF684">
            <wp:simplePos x="901700" y="6946900"/>
            <wp:positionH relativeFrom="column">
              <wp:align>left</wp:align>
            </wp:positionH>
            <wp:positionV relativeFrom="paragraph">
              <wp:align>top</wp:align>
            </wp:positionV>
            <wp:extent cx="4292600" cy="1573954"/>
            <wp:effectExtent l="0" t="0" r="0" b="7620"/>
            <wp:wrapSquare wrapText="bothSides"/>
            <wp:docPr id="228763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30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57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AC066" w14:textId="77777777" w:rsidR="001B41B2" w:rsidRPr="001B41B2" w:rsidRDefault="001B41B2" w:rsidP="001B41B2">
      <w:pPr>
        <w:rPr>
          <w:lang w:val="en-US"/>
        </w:rPr>
      </w:pPr>
    </w:p>
    <w:p w14:paraId="0F96DC6C" w14:textId="77777777" w:rsidR="001B41B2" w:rsidRDefault="001B41B2" w:rsidP="001B41B2">
      <w:pPr>
        <w:rPr>
          <w:lang w:val="en-US"/>
        </w:rPr>
      </w:pPr>
    </w:p>
    <w:p w14:paraId="35533A23" w14:textId="77777777" w:rsidR="001B41B2" w:rsidRDefault="001B41B2" w:rsidP="001B41B2">
      <w:pPr>
        <w:ind w:firstLine="708"/>
        <w:rPr>
          <w:lang w:val="en-US"/>
        </w:rPr>
      </w:pPr>
      <w:commentRangeStart w:id="15"/>
      <w:commentRangeEnd w:id="15"/>
      <w:r>
        <w:rPr>
          <w:rStyle w:val="Marquedecommentaire"/>
          <w:sz w:val="22"/>
          <w:szCs w:val="22"/>
          <w:lang w:val="en-US"/>
        </w:rPr>
        <w:commentReference w:id="15"/>
      </w:r>
    </w:p>
    <w:p w14:paraId="35C5B32A" w14:textId="3F5B86E8" w:rsidR="001B41B2" w:rsidRDefault="001B41B2" w:rsidP="001B41B2">
      <w:pPr>
        <w:rPr>
          <w:lang w:val="en-US"/>
        </w:rPr>
      </w:pPr>
      <w:r>
        <w:rPr>
          <w:lang w:val="en-US"/>
        </w:rPr>
        <w:br w:type="textWrapping" w:clear="all"/>
      </w:r>
    </w:p>
    <w:p w14:paraId="12AA987B" w14:textId="0CFED48A" w:rsidR="001B41B2" w:rsidRDefault="001B41B2" w:rsidP="001B41B2">
      <w:pPr>
        <w:rPr>
          <w:lang w:val="en-US"/>
        </w:rPr>
      </w:pPr>
      <w:r w:rsidRPr="001B41B2">
        <w:rPr>
          <w:lang w:val="en-US"/>
        </w:rPr>
        <w:t>FIGURE 3. Flowchart of a special form of supervised machine learning with single model.</w:t>
      </w:r>
    </w:p>
    <w:p w14:paraId="57011DF9" w14:textId="77777777" w:rsidR="001B41B2" w:rsidRDefault="001B41B2" w:rsidP="001B41B2">
      <w:pPr>
        <w:rPr>
          <w:lang w:val="en-US"/>
        </w:rPr>
      </w:pPr>
      <w:r w:rsidRPr="001B41B2">
        <w:rPr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168C245A" wp14:editId="79317BD9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964288" cy="1409700"/>
            <wp:effectExtent l="0" t="0" r="0" b="0"/>
            <wp:wrapSquare wrapText="bothSides"/>
            <wp:docPr id="263989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936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288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C31F0" w14:textId="77777777" w:rsidR="001B41B2" w:rsidRDefault="001B41B2" w:rsidP="001B41B2">
      <w:pPr>
        <w:rPr>
          <w:lang w:val="en-US"/>
        </w:rPr>
      </w:pPr>
    </w:p>
    <w:p w14:paraId="027157AB" w14:textId="60E7B94A" w:rsidR="001B41B2" w:rsidRDefault="001B41B2" w:rsidP="001B41B2">
      <w:pPr>
        <w:rPr>
          <w:lang w:val="en-US"/>
        </w:rPr>
      </w:pPr>
      <w:commentRangeStart w:id="16"/>
      <w:commentRangeEnd w:id="16"/>
      <w:r>
        <w:rPr>
          <w:rStyle w:val="Marquedecommentaire"/>
          <w:sz w:val="22"/>
          <w:szCs w:val="22"/>
          <w:lang w:val="en-US"/>
        </w:rPr>
        <w:commentReference w:id="16"/>
      </w:r>
      <w:r>
        <w:rPr>
          <w:lang w:val="en-US"/>
        </w:rPr>
        <w:br w:type="textWrapping" w:clear="all"/>
      </w:r>
    </w:p>
    <w:p w14:paraId="2713725B" w14:textId="1C67B1C2" w:rsidR="001B41B2" w:rsidRDefault="001B41B2" w:rsidP="001B41B2">
      <w:pPr>
        <w:rPr>
          <w:lang w:val="en-US"/>
        </w:rPr>
      </w:pPr>
      <w:r w:rsidRPr="001B41B2">
        <w:rPr>
          <w:lang w:val="en-US"/>
        </w:rPr>
        <w:t>FIGURE 4. Flowchart of supervised machine learning with multiple parallel models</w:t>
      </w:r>
    </w:p>
    <w:p w14:paraId="44C2C03F" w14:textId="77777777" w:rsidR="001B41B2" w:rsidRDefault="001B41B2" w:rsidP="001B41B2">
      <w:pPr>
        <w:rPr>
          <w:lang w:val="en-US"/>
        </w:rPr>
      </w:pPr>
    </w:p>
    <w:p w14:paraId="459B969B" w14:textId="4C77C2F3" w:rsidR="001B41B2" w:rsidRDefault="001B41B2" w:rsidP="001B41B2">
      <w:pPr>
        <w:rPr>
          <w:lang w:val="en-US"/>
        </w:rPr>
      </w:pPr>
      <w:r w:rsidRPr="001B41B2">
        <w:rPr>
          <w:lang w:val="en-US"/>
        </w:rPr>
        <w:drawing>
          <wp:anchor distT="0" distB="0" distL="114300" distR="114300" simplePos="0" relativeHeight="251669504" behindDoc="0" locked="0" layoutInCell="1" allowOverlap="1" wp14:anchorId="297EB547" wp14:editId="7CFD25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73328" cy="1889924"/>
            <wp:effectExtent l="0" t="0" r="3810" b="0"/>
            <wp:wrapNone/>
            <wp:docPr id="1251737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7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6A56" w14:textId="77777777" w:rsidR="001B41B2" w:rsidRPr="001B41B2" w:rsidRDefault="001B41B2" w:rsidP="001B41B2">
      <w:pPr>
        <w:rPr>
          <w:lang w:val="en-US"/>
        </w:rPr>
      </w:pPr>
    </w:p>
    <w:p w14:paraId="40D791B6" w14:textId="77777777" w:rsidR="001B41B2" w:rsidRPr="001B41B2" w:rsidRDefault="001B41B2" w:rsidP="001B41B2">
      <w:pPr>
        <w:rPr>
          <w:lang w:val="en-US"/>
        </w:rPr>
      </w:pPr>
    </w:p>
    <w:p w14:paraId="28682A50" w14:textId="77777777" w:rsidR="001B41B2" w:rsidRPr="001B41B2" w:rsidRDefault="001B41B2" w:rsidP="001B41B2">
      <w:pPr>
        <w:rPr>
          <w:lang w:val="en-US"/>
        </w:rPr>
      </w:pPr>
    </w:p>
    <w:p w14:paraId="15717962" w14:textId="77777777" w:rsidR="001B41B2" w:rsidRPr="001B41B2" w:rsidRDefault="001B41B2" w:rsidP="001B41B2">
      <w:pPr>
        <w:rPr>
          <w:lang w:val="en-US"/>
        </w:rPr>
      </w:pPr>
    </w:p>
    <w:p w14:paraId="6A1E920B" w14:textId="77777777" w:rsidR="001B41B2" w:rsidRPr="001B41B2" w:rsidRDefault="001B41B2" w:rsidP="001B41B2">
      <w:pPr>
        <w:jc w:val="right"/>
        <w:rPr>
          <w:lang w:val="en-US"/>
        </w:rPr>
      </w:pPr>
      <w:commentRangeStart w:id="17"/>
      <w:commentRangeEnd w:id="17"/>
      <w:r w:rsidRPr="001B41B2">
        <w:rPr>
          <w:rStyle w:val="Marquedecommentaire"/>
          <w:sz w:val="22"/>
          <w:szCs w:val="22"/>
          <w:lang w:val="en-US"/>
        </w:rPr>
        <w:commentReference w:id="17"/>
      </w:r>
    </w:p>
    <w:p w14:paraId="6DB007E1" w14:textId="77777777" w:rsidR="001B41B2" w:rsidRDefault="001B41B2" w:rsidP="001B41B2">
      <w:pPr>
        <w:rPr>
          <w:lang w:val="en-US"/>
        </w:rPr>
      </w:pPr>
    </w:p>
    <w:p w14:paraId="342A71F6" w14:textId="555BC793" w:rsidR="001B41B2" w:rsidRDefault="001B41B2" w:rsidP="001B41B2">
      <w:pPr>
        <w:rPr>
          <w:lang w:val="en-US"/>
        </w:rPr>
      </w:pPr>
      <w:r w:rsidRPr="001B41B2">
        <w:rPr>
          <w:lang w:val="en-US"/>
        </w:rPr>
        <w:t>Fig. 2 Process of analytical</w:t>
      </w:r>
      <w:r>
        <w:rPr>
          <w:lang w:val="en-US"/>
        </w:rPr>
        <w:t xml:space="preserve"> </w:t>
      </w:r>
      <w:r w:rsidRPr="001B41B2">
        <w:rPr>
          <w:lang w:val="en-US"/>
        </w:rPr>
        <w:t>model building (inspired byGoodfellow et al. 2016, p. 10)</w:t>
      </w:r>
    </w:p>
    <w:p w14:paraId="7316483D" w14:textId="389EA47A" w:rsidR="001B41B2" w:rsidRPr="001B41B2" w:rsidRDefault="001B41B2" w:rsidP="001B41B2">
      <w:pPr>
        <w:rPr>
          <w:lang w:val="en-US"/>
        </w:rPr>
      </w:pPr>
      <w:r w:rsidRPr="001B41B2">
        <w:rPr>
          <w:lang w:val="en-US"/>
        </w:rPr>
        <w:drawing>
          <wp:inline distT="0" distB="0" distL="0" distR="0" wp14:anchorId="701575D7" wp14:editId="6507BA53">
            <wp:extent cx="4549534" cy="2834886"/>
            <wp:effectExtent l="0" t="0" r="3810" b="3810"/>
            <wp:docPr id="2126189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8956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6920" w14:textId="77777777" w:rsidR="008E2EC8" w:rsidRDefault="001B41B2" w:rsidP="008E2EC8">
      <w:pPr>
        <w:rPr>
          <w:lang w:val="en-US"/>
        </w:rPr>
      </w:pPr>
      <w:r w:rsidRPr="001B41B2">
        <w:rPr>
          <w:lang w:val="en-US"/>
        </w:rPr>
        <w:t>FIGURE 1. Overview of the data mining and analytics methodology</w:t>
      </w:r>
    </w:p>
    <w:p w14:paraId="44208BC2" w14:textId="16323769" w:rsidR="008E2EC8" w:rsidRDefault="008E2EC8" w:rsidP="008E2EC8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C467A74" wp14:editId="7E38E416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5422900" cy="3108960"/>
            <wp:effectExtent l="0" t="0" r="6350" b="0"/>
            <wp:wrapSquare wrapText="bothSides"/>
            <wp:docPr id="392983583" name="Image 1" descr="Sensors 19 03400 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sors 19 03400 g00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808" cy="311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2EC8">
        <w:rPr>
          <w:lang w:val="en-US"/>
        </w:rPr>
        <w:t>Figure 2. Comparison of algorithms for: (a)—single logistic regression unit, (b)—</w:t>
      </w:r>
      <w:commentRangeStart w:id="18"/>
      <w:r w:rsidRPr="008E2EC8">
        <w:rPr>
          <w:lang w:val="en-US"/>
        </w:rPr>
        <w:t>multiple LRS</w:t>
      </w:r>
      <w:commentRangeEnd w:id="18"/>
      <w:r w:rsidRPr="008E2EC8">
        <w:rPr>
          <w:rStyle w:val="Marquedecommentaire"/>
          <w:sz w:val="22"/>
          <w:szCs w:val="22"/>
          <w:lang w:val="en-US"/>
        </w:rPr>
        <w:commentReference w:id="18"/>
      </w:r>
      <w:r w:rsidRPr="008E2EC8">
        <w:rPr>
          <w:lang w:val="en-US"/>
        </w:rPr>
        <w:t>.</w:t>
      </w:r>
    </w:p>
    <w:p w14:paraId="7E87333B" w14:textId="77777777" w:rsidR="008E2EC8" w:rsidRDefault="008E2EC8" w:rsidP="008E2EC8">
      <w:pPr>
        <w:rPr>
          <w:lang w:val="en-US"/>
        </w:rPr>
      </w:pPr>
      <w:r w:rsidRPr="008E2EC8">
        <w:rPr>
          <w:lang w:val="en-US"/>
        </w:rPr>
        <w:drawing>
          <wp:anchor distT="0" distB="0" distL="114300" distR="114300" simplePos="0" relativeHeight="251671552" behindDoc="0" locked="0" layoutInCell="1" allowOverlap="1" wp14:anchorId="6A7EC0C2" wp14:editId="31CF788A">
            <wp:simplePos x="901700" y="4483100"/>
            <wp:positionH relativeFrom="column">
              <wp:align>left</wp:align>
            </wp:positionH>
            <wp:positionV relativeFrom="paragraph">
              <wp:align>top</wp:align>
            </wp:positionV>
            <wp:extent cx="4084320" cy="2926080"/>
            <wp:effectExtent l="0" t="0" r="0" b="7620"/>
            <wp:wrapSquare wrapText="bothSides"/>
            <wp:docPr id="2142606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617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353C" w14:textId="77777777" w:rsidR="008E2EC8" w:rsidRPr="008E2EC8" w:rsidRDefault="008E2EC8" w:rsidP="008E2EC8">
      <w:pPr>
        <w:rPr>
          <w:lang w:val="en-US"/>
        </w:rPr>
      </w:pPr>
    </w:p>
    <w:p w14:paraId="6E625551" w14:textId="77777777" w:rsidR="008E2EC8" w:rsidRPr="008E2EC8" w:rsidRDefault="008E2EC8" w:rsidP="008E2EC8">
      <w:pPr>
        <w:rPr>
          <w:lang w:val="en-US"/>
        </w:rPr>
      </w:pPr>
    </w:p>
    <w:p w14:paraId="5AB3E596" w14:textId="77777777" w:rsidR="008E2EC8" w:rsidRPr="008E2EC8" w:rsidRDefault="008E2EC8" w:rsidP="008E2EC8">
      <w:pPr>
        <w:rPr>
          <w:lang w:val="en-US"/>
        </w:rPr>
      </w:pPr>
    </w:p>
    <w:p w14:paraId="183DF97A" w14:textId="77777777" w:rsidR="008E2EC8" w:rsidRPr="008E2EC8" w:rsidRDefault="008E2EC8" w:rsidP="008E2EC8">
      <w:pPr>
        <w:rPr>
          <w:lang w:val="en-US"/>
        </w:rPr>
      </w:pPr>
    </w:p>
    <w:p w14:paraId="1ED2F7CB" w14:textId="77777777" w:rsidR="008E2EC8" w:rsidRPr="008E2EC8" w:rsidRDefault="008E2EC8" w:rsidP="008E2EC8">
      <w:pPr>
        <w:rPr>
          <w:lang w:val="en-US"/>
        </w:rPr>
      </w:pPr>
    </w:p>
    <w:p w14:paraId="1F2D194D" w14:textId="77777777" w:rsidR="008E2EC8" w:rsidRDefault="008E2EC8" w:rsidP="008E2EC8">
      <w:pPr>
        <w:rPr>
          <w:lang w:val="en-US"/>
        </w:rPr>
      </w:pPr>
      <w:commentRangeStart w:id="19"/>
      <w:commentRangeEnd w:id="19"/>
      <w:r>
        <w:rPr>
          <w:rStyle w:val="Marquedecommentaire"/>
          <w:sz w:val="22"/>
          <w:szCs w:val="22"/>
          <w:lang w:val="en-US"/>
        </w:rPr>
        <w:commentReference w:id="19"/>
      </w:r>
    </w:p>
    <w:p w14:paraId="4F51C2B9" w14:textId="1E78E670" w:rsidR="008E2EC8" w:rsidRDefault="008E2EC8" w:rsidP="008E2EC8">
      <w:pPr>
        <w:rPr>
          <w:lang w:val="en-US"/>
        </w:rPr>
      </w:pPr>
      <w:r>
        <w:rPr>
          <w:lang w:val="en-US"/>
        </w:rPr>
        <w:br w:type="textWrapping" w:clear="all"/>
      </w:r>
    </w:p>
    <w:p w14:paraId="1A1AE816" w14:textId="53E6EB38" w:rsidR="008E2EC8" w:rsidRDefault="008E2EC8" w:rsidP="008E2EC8">
      <w:pPr>
        <w:rPr>
          <w:lang w:val="en-US"/>
        </w:rPr>
      </w:pPr>
      <w:r w:rsidRPr="008E2EC8">
        <w:rPr>
          <w:lang w:val="en-US"/>
        </w:rPr>
        <w:t>Figure 1. Different machine learning categories and algorithms [</w:t>
      </w:r>
      <w:hyperlink r:id="rId31" w:anchor="B14-computers-12-00091" w:history="1">
        <w:r w:rsidRPr="008E2EC8">
          <w:rPr>
            <w:rStyle w:val="Lienhypertexte"/>
            <w:lang w:val="en-US"/>
          </w:rPr>
          <w:t>14</w:t>
        </w:r>
      </w:hyperlink>
      <w:r w:rsidRPr="008E2EC8">
        <w:rPr>
          <w:lang w:val="en-US"/>
        </w:rPr>
        <w:t>].</w:t>
      </w:r>
    </w:p>
    <w:p w14:paraId="3EDE97BB" w14:textId="77777777" w:rsidR="008E2EC8" w:rsidRDefault="008E2EC8" w:rsidP="008E2EC8">
      <w:pPr>
        <w:rPr>
          <w:lang w:val="en-US"/>
        </w:rPr>
      </w:pPr>
      <w:r w:rsidRPr="008E2EC8">
        <w:rPr>
          <w:lang w:val="en-US"/>
        </w:rPr>
        <w:drawing>
          <wp:anchor distT="0" distB="0" distL="114300" distR="114300" simplePos="0" relativeHeight="251672576" behindDoc="0" locked="0" layoutInCell="1" allowOverlap="1" wp14:anchorId="23AED93E" wp14:editId="04E295D6">
            <wp:simplePos x="901700" y="7772400"/>
            <wp:positionH relativeFrom="column">
              <wp:align>left</wp:align>
            </wp:positionH>
            <wp:positionV relativeFrom="paragraph">
              <wp:align>top</wp:align>
            </wp:positionV>
            <wp:extent cx="4869602" cy="1691787"/>
            <wp:effectExtent l="0" t="0" r="7620" b="3810"/>
            <wp:wrapSquare wrapText="bothSides"/>
            <wp:docPr id="1468184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406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5CA2B" w14:textId="77777777" w:rsidR="008E2EC8" w:rsidRPr="008E2EC8" w:rsidRDefault="008E2EC8" w:rsidP="008E2EC8">
      <w:pPr>
        <w:rPr>
          <w:lang w:val="en-US"/>
        </w:rPr>
      </w:pPr>
    </w:p>
    <w:p w14:paraId="51FDB9FC" w14:textId="77777777" w:rsidR="008E2EC8" w:rsidRDefault="008E2EC8" w:rsidP="008E2EC8">
      <w:pPr>
        <w:rPr>
          <w:lang w:val="en-US"/>
        </w:rPr>
      </w:pPr>
    </w:p>
    <w:p w14:paraId="354EDAB3" w14:textId="79B9E7A2" w:rsidR="008E2EC8" w:rsidRDefault="008E2EC8" w:rsidP="008E2EC8">
      <w:pPr>
        <w:rPr>
          <w:lang w:val="en-US"/>
        </w:rPr>
      </w:pPr>
      <w:commentRangeStart w:id="20"/>
      <w:commentRangeEnd w:id="20"/>
      <w:r>
        <w:rPr>
          <w:rStyle w:val="Marquedecommentaire"/>
          <w:sz w:val="22"/>
          <w:szCs w:val="22"/>
          <w:lang w:val="en-US"/>
        </w:rPr>
        <w:commentReference w:id="20"/>
      </w:r>
      <w:r>
        <w:rPr>
          <w:lang w:val="en-US"/>
        </w:rPr>
        <w:br w:type="textWrapping" w:clear="all"/>
      </w:r>
      <w:r w:rsidRPr="008E2EC8">
        <w:rPr>
          <w:lang w:val="en-US"/>
        </w:rPr>
        <w:t>FIGURE 1. The typical workflow of machine learning for networking.</w:t>
      </w:r>
    </w:p>
    <w:p w14:paraId="2A0A032C" w14:textId="7C33B37D" w:rsidR="004153D1" w:rsidRDefault="008E2EC8" w:rsidP="008E2EC8">
      <w:pPr>
        <w:rPr>
          <w:lang w:val="en-US"/>
        </w:rPr>
      </w:pPr>
      <w:r w:rsidRPr="008E2EC8">
        <w:rPr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7EA9FCA4" wp14:editId="29EDAF3D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5120640" cy="861060"/>
            <wp:effectExtent l="0" t="0" r="3810" b="0"/>
            <wp:wrapSquare wrapText="bothSides"/>
            <wp:docPr id="12428778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7782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FCC71" w14:textId="77777777" w:rsidR="004153D1" w:rsidRDefault="004153D1" w:rsidP="008E2EC8">
      <w:pPr>
        <w:rPr>
          <w:lang w:val="en-US"/>
        </w:rPr>
      </w:pPr>
    </w:p>
    <w:p w14:paraId="29AD5851" w14:textId="77777777" w:rsidR="004153D1" w:rsidRDefault="004153D1" w:rsidP="008E2EC8">
      <w:pPr>
        <w:rPr>
          <w:lang w:val="en-US"/>
        </w:rPr>
      </w:pPr>
    </w:p>
    <w:p w14:paraId="033869FA" w14:textId="77777777" w:rsidR="004153D1" w:rsidRDefault="004153D1" w:rsidP="008E2EC8">
      <w:pPr>
        <w:rPr>
          <w:lang w:val="en-US"/>
        </w:rPr>
      </w:pPr>
      <w:commentRangeStart w:id="21"/>
      <w:commentRangeEnd w:id="21"/>
      <w:r>
        <w:rPr>
          <w:rStyle w:val="Marquedecommentaire"/>
          <w:sz w:val="22"/>
          <w:szCs w:val="22"/>
          <w:lang w:val="en-US"/>
        </w:rPr>
        <w:commentReference w:id="21"/>
      </w:r>
    </w:p>
    <w:p w14:paraId="3476595C" w14:textId="16C54C3A" w:rsidR="008E2EC8" w:rsidRDefault="008E2EC8" w:rsidP="008E2EC8">
      <w:pPr>
        <w:rPr>
          <w:lang w:val="en-US"/>
        </w:rPr>
      </w:pPr>
      <w:r w:rsidRPr="008E2EC8">
        <w:rPr>
          <w:lang w:val="en-US"/>
        </w:rPr>
        <w:t>Figure 1: Typical machine learning workflow</w:t>
      </w:r>
    </w:p>
    <w:p w14:paraId="78D0D7E2" w14:textId="354CB08A" w:rsidR="004153D1" w:rsidRDefault="008E2EC8" w:rsidP="004153D1">
      <w:pPr>
        <w:rPr>
          <w:lang w:val="en-US"/>
        </w:rPr>
      </w:pPr>
      <w:r w:rsidRPr="008E2EC8">
        <w:rPr>
          <w:lang w:val="en-US"/>
        </w:rPr>
        <w:drawing>
          <wp:inline distT="0" distB="0" distL="0" distR="0" wp14:anchorId="3ACD5F16" wp14:editId="2A95B9C6">
            <wp:extent cx="5760720" cy="1730375"/>
            <wp:effectExtent l="0" t="0" r="0" b="3175"/>
            <wp:docPr id="210303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74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2"/>
      <w:r w:rsidR="004153D1" w:rsidRPr="004153D1">
        <w:rPr>
          <w:lang w:val="en-US"/>
        </w:rPr>
        <w:t>Figure</w:t>
      </w:r>
      <w:commentRangeEnd w:id="22"/>
      <w:r w:rsidR="004153D1" w:rsidRPr="004153D1">
        <w:rPr>
          <w:rStyle w:val="Marquedecommentaire"/>
          <w:sz w:val="22"/>
          <w:szCs w:val="22"/>
          <w:lang w:val="en-US"/>
        </w:rPr>
        <w:commentReference w:id="22"/>
      </w:r>
      <w:r w:rsidR="004153D1" w:rsidRPr="004153D1">
        <w:rPr>
          <w:lang w:val="en-US"/>
        </w:rPr>
        <w:t xml:space="preserve"> 2: Example of real-life pipelines designed with SAS (left) and IBM Watson Studio</w:t>
      </w:r>
      <w:r w:rsidR="004153D1">
        <w:rPr>
          <w:lang w:val="en-US"/>
        </w:rPr>
        <w:t xml:space="preserve"> </w:t>
      </w:r>
      <w:r w:rsidR="004153D1" w:rsidRPr="004153D1">
        <w:rPr>
          <w:lang w:val="en-US"/>
        </w:rPr>
        <w:t>(right).</w:t>
      </w:r>
    </w:p>
    <w:p w14:paraId="5BB60D28" w14:textId="60174212" w:rsidR="004153D1" w:rsidRDefault="004153D1" w:rsidP="004153D1">
      <w:pPr>
        <w:rPr>
          <w:lang w:val="en-US"/>
        </w:rPr>
      </w:pPr>
      <w:r w:rsidRPr="004153D1">
        <w:rPr>
          <w:lang w:val="en-US"/>
        </w:rPr>
        <w:drawing>
          <wp:inline distT="0" distB="0" distL="0" distR="0" wp14:anchorId="2109BB5C" wp14:editId="1601DA10">
            <wp:extent cx="5760720" cy="2153920"/>
            <wp:effectExtent l="0" t="0" r="0" b="0"/>
            <wp:docPr id="1132146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618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3"/>
      <w:r w:rsidRPr="004153D1">
        <w:rPr>
          <w:lang w:val="en-US"/>
        </w:rPr>
        <w:t>Figure</w:t>
      </w:r>
      <w:commentRangeEnd w:id="23"/>
      <w:r w:rsidRPr="004153D1">
        <w:rPr>
          <w:rStyle w:val="Marquedecommentaire"/>
          <w:sz w:val="22"/>
          <w:szCs w:val="22"/>
          <w:lang w:val="en-US"/>
        </w:rPr>
        <w:commentReference w:id="23"/>
      </w:r>
      <w:r w:rsidRPr="004153D1">
        <w:rPr>
          <w:lang w:val="en-US"/>
        </w:rPr>
        <w:t xml:space="preserve"> 1. A simplified ML pipeline.</w:t>
      </w:r>
    </w:p>
    <w:p w14:paraId="0586C631" w14:textId="22D6EED9" w:rsidR="004153D1" w:rsidRDefault="004153D1" w:rsidP="004153D1">
      <w:pPr>
        <w:rPr>
          <w:lang w:val="en-US"/>
        </w:rPr>
      </w:pPr>
      <w:r w:rsidRPr="004153D1">
        <w:rPr>
          <w:lang w:val="en-US"/>
        </w:rPr>
        <w:drawing>
          <wp:anchor distT="0" distB="0" distL="114300" distR="114300" simplePos="0" relativeHeight="251680768" behindDoc="0" locked="0" layoutInCell="1" allowOverlap="1" wp14:anchorId="16310B52" wp14:editId="19A208DE">
            <wp:simplePos x="901700" y="6756400"/>
            <wp:positionH relativeFrom="column">
              <wp:align>left</wp:align>
            </wp:positionH>
            <wp:positionV relativeFrom="paragraph">
              <wp:align>top</wp:align>
            </wp:positionV>
            <wp:extent cx="5707875" cy="1249788"/>
            <wp:effectExtent l="0" t="0" r="7620" b="7620"/>
            <wp:wrapSquare wrapText="bothSides"/>
            <wp:docPr id="1847260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005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commentRangeStart w:id="24"/>
      <w:r w:rsidRPr="004153D1">
        <w:rPr>
          <w:lang w:val="en-US"/>
        </w:rPr>
        <w:t>Figure</w:t>
      </w:r>
      <w:commentRangeEnd w:id="24"/>
      <w:r w:rsidR="00C82F2F" w:rsidRPr="004153D1">
        <w:rPr>
          <w:rStyle w:val="Marquedecommentaire"/>
          <w:sz w:val="22"/>
          <w:szCs w:val="22"/>
          <w:lang w:val="en-US"/>
        </w:rPr>
        <w:commentReference w:id="24"/>
      </w:r>
      <w:r w:rsidRPr="004153D1">
        <w:rPr>
          <w:lang w:val="en-US"/>
        </w:rPr>
        <w:t xml:space="preserve"> 3: The simplified overall workflow.</w:t>
      </w:r>
    </w:p>
    <w:p w14:paraId="45E7B15F" w14:textId="77777777" w:rsidR="00C82F2F" w:rsidRDefault="00C82F2F" w:rsidP="004153D1">
      <w:pPr>
        <w:rPr>
          <w:lang w:val="en-US"/>
        </w:rPr>
      </w:pPr>
    </w:p>
    <w:p w14:paraId="6D3FCA7E" w14:textId="77777777" w:rsidR="00C82F2F" w:rsidRDefault="00C82F2F" w:rsidP="004153D1">
      <w:pPr>
        <w:rPr>
          <w:lang w:val="en-US"/>
        </w:rPr>
      </w:pPr>
      <w:r w:rsidRPr="00C82F2F">
        <w:rPr>
          <w:lang w:val="en-US"/>
        </w:rPr>
        <w:lastRenderedPageBreak/>
        <w:drawing>
          <wp:anchor distT="0" distB="0" distL="114300" distR="114300" simplePos="0" relativeHeight="251681792" behindDoc="0" locked="0" layoutInCell="1" allowOverlap="1" wp14:anchorId="2AF76110" wp14:editId="4BADC1A7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177815" cy="4168501"/>
            <wp:effectExtent l="0" t="0" r="3810" b="3810"/>
            <wp:wrapSquare wrapText="bothSides"/>
            <wp:docPr id="1774694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477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EF69B" w14:textId="77777777" w:rsidR="00C82F2F" w:rsidRPr="00C82F2F" w:rsidRDefault="00C82F2F" w:rsidP="00C82F2F">
      <w:pPr>
        <w:rPr>
          <w:lang w:val="en-US"/>
        </w:rPr>
      </w:pPr>
    </w:p>
    <w:p w14:paraId="3D9B8D17" w14:textId="77777777" w:rsidR="00C82F2F" w:rsidRPr="00C82F2F" w:rsidRDefault="00C82F2F" w:rsidP="00C82F2F">
      <w:pPr>
        <w:rPr>
          <w:lang w:val="en-US"/>
        </w:rPr>
      </w:pPr>
    </w:p>
    <w:p w14:paraId="429716F3" w14:textId="77777777" w:rsidR="00C82F2F" w:rsidRPr="00C82F2F" w:rsidRDefault="00C82F2F" w:rsidP="00C82F2F">
      <w:pPr>
        <w:rPr>
          <w:lang w:val="en-US"/>
        </w:rPr>
      </w:pPr>
    </w:p>
    <w:p w14:paraId="0BFB52E8" w14:textId="77777777" w:rsidR="00C82F2F" w:rsidRPr="00C82F2F" w:rsidRDefault="00C82F2F" w:rsidP="00C82F2F">
      <w:pPr>
        <w:rPr>
          <w:lang w:val="en-US"/>
        </w:rPr>
      </w:pPr>
    </w:p>
    <w:p w14:paraId="2AD54B4B" w14:textId="77777777" w:rsidR="00C82F2F" w:rsidRPr="00C82F2F" w:rsidRDefault="00C82F2F" w:rsidP="00C82F2F">
      <w:pPr>
        <w:rPr>
          <w:lang w:val="en-US"/>
        </w:rPr>
      </w:pPr>
    </w:p>
    <w:p w14:paraId="141D06A9" w14:textId="77777777" w:rsidR="00C82F2F" w:rsidRPr="00C82F2F" w:rsidRDefault="00C82F2F" w:rsidP="00C82F2F">
      <w:pPr>
        <w:rPr>
          <w:lang w:val="en-US"/>
        </w:rPr>
      </w:pPr>
    </w:p>
    <w:p w14:paraId="4FC978CB" w14:textId="3845E904" w:rsidR="00C82F2F" w:rsidRPr="00C82F2F" w:rsidRDefault="00C82F2F" w:rsidP="00C82F2F">
      <w:pPr>
        <w:tabs>
          <w:tab w:val="left" w:pos="1280"/>
        </w:tabs>
        <w:rPr>
          <w:lang w:val="en-US"/>
        </w:rPr>
      </w:pPr>
      <w:r>
        <w:rPr>
          <w:lang w:val="en-US"/>
        </w:rPr>
        <w:tab/>
      </w:r>
      <w:commentRangeStart w:id="25"/>
      <w:commentRangeEnd w:id="25"/>
      <w:r w:rsidRPr="00C82F2F">
        <w:rPr>
          <w:rStyle w:val="Marquedecommentaire"/>
          <w:sz w:val="22"/>
          <w:szCs w:val="22"/>
          <w:lang w:val="en-US"/>
        </w:rPr>
        <w:commentReference w:id="25"/>
      </w:r>
    </w:p>
    <w:p w14:paraId="53619853" w14:textId="77777777" w:rsidR="00C82F2F" w:rsidRDefault="00C82F2F" w:rsidP="004153D1">
      <w:pPr>
        <w:rPr>
          <w:lang w:val="en-US"/>
        </w:rPr>
      </w:pPr>
    </w:p>
    <w:p w14:paraId="77ACD24C" w14:textId="3FD188AC" w:rsidR="00C82F2F" w:rsidRDefault="00C82F2F" w:rsidP="004153D1">
      <w:pPr>
        <w:rPr>
          <w:lang w:val="en-US"/>
        </w:rPr>
      </w:pPr>
    </w:p>
    <w:p w14:paraId="75CACC7B" w14:textId="438AABF6" w:rsidR="00C82F2F" w:rsidRDefault="00C82F2F" w:rsidP="004153D1">
      <w:pPr>
        <w:rPr>
          <w:lang w:val="en-US"/>
        </w:rPr>
      </w:pPr>
    </w:p>
    <w:p w14:paraId="077C46F5" w14:textId="67446A6E" w:rsidR="00C82F2F" w:rsidRDefault="00C82F2F" w:rsidP="004153D1">
      <w:pPr>
        <w:rPr>
          <w:lang w:val="en-US"/>
        </w:rPr>
      </w:pPr>
    </w:p>
    <w:p w14:paraId="2E740A77" w14:textId="47FB823B" w:rsidR="00C82F2F" w:rsidRDefault="00C82F2F" w:rsidP="004153D1">
      <w:pPr>
        <w:rPr>
          <w:lang w:val="en-US"/>
        </w:rPr>
      </w:pPr>
    </w:p>
    <w:p w14:paraId="1D7373CD" w14:textId="0AD7C941" w:rsidR="00C82F2F" w:rsidRDefault="00C82F2F" w:rsidP="004153D1">
      <w:pPr>
        <w:rPr>
          <w:lang w:val="en-US"/>
        </w:rPr>
      </w:pPr>
    </w:p>
    <w:p w14:paraId="152E9CE6" w14:textId="217D241E" w:rsidR="00C82F2F" w:rsidRDefault="00C82F2F" w:rsidP="004153D1">
      <w:pPr>
        <w:rPr>
          <w:lang w:val="en-US"/>
        </w:rPr>
      </w:pPr>
    </w:p>
    <w:p w14:paraId="3C721B44" w14:textId="2125FB34" w:rsidR="00C82F2F" w:rsidRDefault="00C82F2F" w:rsidP="004153D1">
      <w:pPr>
        <w:rPr>
          <w:lang w:val="en-US"/>
        </w:rPr>
      </w:pPr>
      <w:r w:rsidRPr="00C82F2F">
        <w:rPr>
          <w:lang w:val="en-US"/>
        </w:rPr>
        <w:t>Fig. 2. Workflow scheme of a supervised machine learning (ML) analy</w:t>
      </w:r>
      <w:r>
        <w:rPr>
          <w:lang w:val="en-US"/>
        </w:rPr>
        <w:t>sis</w:t>
      </w:r>
      <w:r w:rsidRPr="00C82F2F">
        <w:rPr>
          <w:lang w:val="en-US"/>
        </w:rPr>
        <w:drawing>
          <wp:anchor distT="0" distB="0" distL="114300" distR="114300" simplePos="0" relativeHeight="251682816" behindDoc="0" locked="0" layoutInCell="1" allowOverlap="1" wp14:anchorId="290345B8" wp14:editId="14E20AFD">
            <wp:simplePos x="0" y="0"/>
            <wp:positionH relativeFrom="column">
              <wp:posOffset>-133350</wp:posOffset>
            </wp:positionH>
            <wp:positionV relativeFrom="paragraph">
              <wp:posOffset>439420</wp:posOffset>
            </wp:positionV>
            <wp:extent cx="4087788" cy="2882900"/>
            <wp:effectExtent l="0" t="0" r="8255" b="0"/>
            <wp:wrapSquare wrapText="bothSides"/>
            <wp:docPr id="1163429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93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788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6BE60515" w14:textId="77777777" w:rsidR="00C82F2F" w:rsidRDefault="00C82F2F" w:rsidP="004153D1">
      <w:pPr>
        <w:rPr>
          <w:lang w:val="en-US"/>
        </w:rPr>
      </w:pPr>
    </w:p>
    <w:p w14:paraId="3A49EFD9" w14:textId="6350D1F0" w:rsidR="00C82F2F" w:rsidRDefault="00C82F2F" w:rsidP="004153D1">
      <w:pPr>
        <w:rPr>
          <w:lang w:val="en-US"/>
        </w:rPr>
      </w:pPr>
    </w:p>
    <w:p w14:paraId="778167F5" w14:textId="77777777" w:rsidR="00C82F2F" w:rsidRPr="00C82F2F" w:rsidRDefault="00C82F2F" w:rsidP="00C82F2F">
      <w:pPr>
        <w:rPr>
          <w:lang w:val="en-US"/>
        </w:rPr>
      </w:pPr>
    </w:p>
    <w:p w14:paraId="2B4FE2A6" w14:textId="77777777" w:rsidR="00C82F2F" w:rsidRPr="00C82F2F" w:rsidRDefault="00C82F2F" w:rsidP="00C82F2F">
      <w:pPr>
        <w:rPr>
          <w:lang w:val="en-US"/>
        </w:rPr>
      </w:pPr>
    </w:p>
    <w:p w14:paraId="27C505D8" w14:textId="77777777" w:rsidR="00C82F2F" w:rsidRPr="00C82F2F" w:rsidRDefault="00C82F2F" w:rsidP="00C82F2F">
      <w:pPr>
        <w:rPr>
          <w:lang w:val="en-US"/>
        </w:rPr>
      </w:pPr>
    </w:p>
    <w:p w14:paraId="17524EBD" w14:textId="77777777" w:rsidR="00C82F2F" w:rsidRPr="00C82F2F" w:rsidRDefault="00C82F2F" w:rsidP="00C82F2F">
      <w:pPr>
        <w:rPr>
          <w:lang w:val="en-US"/>
        </w:rPr>
      </w:pPr>
    </w:p>
    <w:p w14:paraId="591D4DD4" w14:textId="77777777" w:rsidR="00C82F2F" w:rsidRPr="00C82F2F" w:rsidRDefault="0041513C" w:rsidP="00C82F2F">
      <w:pPr>
        <w:rPr>
          <w:lang w:val="en-US"/>
        </w:rPr>
      </w:pPr>
      <w:commentRangeStart w:id="26"/>
      <w:commentRangeEnd w:id="26"/>
      <w:r w:rsidRPr="00C82F2F">
        <w:rPr>
          <w:rStyle w:val="Marquedecommentaire"/>
          <w:sz w:val="22"/>
          <w:szCs w:val="22"/>
          <w:lang w:val="en-US"/>
        </w:rPr>
        <w:commentReference w:id="26"/>
      </w:r>
    </w:p>
    <w:p w14:paraId="28832948" w14:textId="77777777" w:rsidR="00C82F2F" w:rsidRPr="00C82F2F" w:rsidRDefault="00C82F2F" w:rsidP="00C82F2F">
      <w:pPr>
        <w:rPr>
          <w:lang w:val="en-US"/>
        </w:rPr>
      </w:pPr>
    </w:p>
    <w:p w14:paraId="2DDA0BBA" w14:textId="77777777" w:rsidR="00C82F2F" w:rsidRPr="00C82F2F" w:rsidRDefault="00C82F2F" w:rsidP="00C82F2F">
      <w:pPr>
        <w:rPr>
          <w:lang w:val="en-US"/>
        </w:rPr>
      </w:pPr>
    </w:p>
    <w:p w14:paraId="3250B598" w14:textId="77777777" w:rsidR="00C82F2F" w:rsidRPr="00C82F2F" w:rsidRDefault="00C82F2F" w:rsidP="00C82F2F">
      <w:pPr>
        <w:rPr>
          <w:lang w:val="en-US"/>
        </w:rPr>
      </w:pPr>
    </w:p>
    <w:p w14:paraId="636FA4E9" w14:textId="77777777" w:rsidR="00C82F2F" w:rsidRPr="00C82F2F" w:rsidRDefault="00C82F2F" w:rsidP="00C82F2F">
      <w:pPr>
        <w:rPr>
          <w:lang w:val="en-US"/>
        </w:rPr>
      </w:pPr>
    </w:p>
    <w:p w14:paraId="07EF4C7B" w14:textId="35FE1544" w:rsidR="00C82F2F" w:rsidRDefault="00C82F2F" w:rsidP="00C82F2F">
      <w:pPr>
        <w:rPr>
          <w:lang w:val="en-US"/>
        </w:rPr>
      </w:pPr>
      <w:r w:rsidRPr="00C82F2F">
        <w:rPr>
          <w:lang w:val="en-US"/>
        </w:rPr>
        <w:t>Fig. 5. Proposed machine learning workflow for chipless tag identification.</w:t>
      </w:r>
    </w:p>
    <w:p w14:paraId="76656704" w14:textId="77777777" w:rsidR="00CF62EF" w:rsidRDefault="00CF62EF" w:rsidP="00C82F2F">
      <w:pPr>
        <w:rPr>
          <w:lang w:val="en-US"/>
        </w:rPr>
      </w:pPr>
    </w:p>
    <w:p w14:paraId="1B7BE090" w14:textId="77777777" w:rsidR="00CF62EF" w:rsidRDefault="00CF62EF" w:rsidP="00C82F2F">
      <w:pPr>
        <w:rPr>
          <w:lang w:val="en-US"/>
        </w:rPr>
      </w:pPr>
    </w:p>
    <w:p w14:paraId="36EE14FE" w14:textId="77777777" w:rsidR="00CF62EF" w:rsidRDefault="00CF62EF" w:rsidP="00C82F2F">
      <w:pPr>
        <w:rPr>
          <w:lang w:val="en-US"/>
        </w:rPr>
      </w:pPr>
    </w:p>
    <w:p w14:paraId="72964FF3" w14:textId="77777777" w:rsidR="00CF62EF" w:rsidRDefault="00CF62EF" w:rsidP="00C82F2F">
      <w:pPr>
        <w:rPr>
          <w:lang w:val="en-US"/>
        </w:rPr>
      </w:pPr>
      <w:r w:rsidRPr="00CF62EF">
        <w:rPr>
          <w:lang w:val="en-US"/>
        </w:rPr>
        <w:lastRenderedPageBreak/>
        <w:drawing>
          <wp:inline distT="0" distB="0" distL="0" distR="0" wp14:anchorId="0A10B046" wp14:editId="3FABE634">
            <wp:extent cx="4968240" cy="960120"/>
            <wp:effectExtent l="0" t="0" r="3810" b="0"/>
            <wp:docPr id="398647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720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4FC4" w14:textId="001140C7" w:rsidR="00CF62EF" w:rsidRDefault="00CF62EF" w:rsidP="00CF62EF">
      <w:pPr>
        <w:rPr>
          <w:lang w:val="en-US"/>
        </w:rPr>
      </w:pPr>
      <w:r>
        <w:rPr>
          <w:lang w:val="en-US"/>
        </w:rPr>
        <w:t>F</w:t>
      </w:r>
      <w:r w:rsidRPr="00CF62EF">
        <w:rPr>
          <w:lang w:val="en-US"/>
        </w:rPr>
        <w:t xml:space="preserve">ig. 2: The Lifecycle of Scientific </w:t>
      </w:r>
      <w:commentRangeStart w:id="27"/>
      <w:r w:rsidRPr="00CF62EF">
        <w:rPr>
          <w:lang w:val="en-US"/>
        </w:rPr>
        <w:t>ML</w:t>
      </w:r>
      <w:commentRangeEnd w:id="27"/>
      <w:r>
        <w:rPr>
          <w:rStyle w:val="Marquedecommentaire"/>
          <w:sz w:val="22"/>
          <w:szCs w:val="22"/>
          <w:lang w:val="en-US"/>
        </w:rPr>
        <w:commentReference w:id="27"/>
      </w:r>
      <w:r>
        <w:rPr>
          <w:lang w:val="en-US"/>
        </w:rPr>
        <w:tab/>
      </w:r>
    </w:p>
    <w:p w14:paraId="31018581" w14:textId="46827816" w:rsidR="00CF62EF" w:rsidRDefault="00CF62EF" w:rsidP="00CF62EF">
      <w:pPr>
        <w:tabs>
          <w:tab w:val="center" w:pos="4536"/>
        </w:tabs>
        <w:rPr>
          <w:lang w:val="en-US"/>
        </w:rPr>
      </w:pPr>
      <w:r w:rsidRPr="00CF62EF">
        <w:rPr>
          <w:lang w:val="en-US"/>
        </w:rPr>
        <w:drawing>
          <wp:inline distT="0" distB="0" distL="0" distR="0" wp14:anchorId="1645CB9F" wp14:editId="3F5FC87D">
            <wp:extent cx="5760720" cy="655320"/>
            <wp:effectExtent l="0" t="0" r="0" b="0"/>
            <wp:docPr id="1173863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6334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BE77" w14:textId="73673748" w:rsidR="00CF62EF" w:rsidRDefault="00CF62EF" w:rsidP="00CF62EF">
      <w:pPr>
        <w:tabs>
          <w:tab w:val="center" w:pos="4536"/>
        </w:tabs>
        <w:rPr>
          <w:lang w:val="en-US"/>
        </w:rPr>
      </w:pPr>
      <w:r w:rsidRPr="00CF62EF">
        <w:rPr>
          <w:lang w:val="en-US"/>
        </w:rPr>
        <w:t>Fig. 3: A taxonomy for workflow provenance analysis of the lifecycle of scientific ML.</w:t>
      </w:r>
    </w:p>
    <w:p w14:paraId="6367B7E1" w14:textId="71D9223C" w:rsidR="00CF62EF" w:rsidRDefault="00CF62EF" w:rsidP="00CF62EF">
      <w:pPr>
        <w:tabs>
          <w:tab w:val="center" w:pos="4536"/>
        </w:tabs>
        <w:rPr>
          <w:lang w:val="en-US"/>
        </w:rPr>
      </w:pPr>
      <w:r w:rsidRPr="00CF62EF">
        <w:rPr>
          <w:lang w:val="en-US"/>
        </w:rPr>
        <w:drawing>
          <wp:inline distT="0" distB="0" distL="0" distR="0" wp14:anchorId="116C905B" wp14:editId="060804E9">
            <wp:extent cx="5601185" cy="1089754"/>
            <wp:effectExtent l="0" t="0" r="0" b="0"/>
            <wp:docPr id="1389319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993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8"/>
      <w:r w:rsidRPr="00CF62EF">
        <w:rPr>
          <w:lang w:val="en-US"/>
        </w:rPr>
        <w:t>Fig</w:t>
      </w:r>
      <w:commentRangeEnd w:id="28"/>
      <w:r w:rsidRPr="00CF62EF">
        <w:rPr>
          <w:rStyle w:val="Marquedecommentaire"/>
          <w:sz w:val="22"/>
          <w:szCs w:val="22"/>
          <w:lang w:val="en-US"/>
        </w:rPr>
        <w:commentReference w:id="28"/>
      </w:r>
      <w:r w:rsidRPr="00CF62EF">
        <w:rPr>
          <w:lang w:val="en-US"/>
        </w:rPr>
        <w:t xml:space="preserve">. 6: Reference system architecture to manage workflow provenance in the lifecycle of scientific </w:t>
      </w:r>
      <w:commentRangeStart w:id="29"/>
      <w:r w:rsidRPr="00CF62EF">
        <w:rPr>
          <w:lang w:val="en-US"/>
        </w:rPr>
        <w:t>ML</w:t>
      </w:r>
      <w:commentRangeEnd w:id="29"/>
      <w:r w:rsidRPr="00CF62EF">
        <w:rPr>
          <w:rStyle w:val="Marquedecommentaire"/>
          <w:sz w:val="22"/>
          <w:szCs w:val="22"/>
          <w:lang w:val="en-US"/>
        </w:rPr>
        <w:commentReference w:id="29"/>
      </w:r>
      <w:r w:rsidRPr="00CF62EF">
        <w:rPr>
          <w:lang w:val="en-US"/>
        </w:rPr>
        <w:t>.</w:t>
      </w:r>
    </w:p>
    <w:p w14:paraId="4837A4D6" w14:textId="44C7D369" w:rsidR="00CF62EF" w:rsidRDefault="00CF62EF" w:rsidP="00CF62EF">
      <w:pPr>
        <w:tabs>
          <w:tab w:val="center" w:pos="4536"/>
        </w:tabs>
        <w:rPr>
          <w:lang w:val="en-US"/>
        </w:rPr>
      </w:pPr>
      <w:r w:rsidRPr="00CF62EF">
        <w:rPr>
          <w:lang w:val="en-US"/>
        </w:rPr>
        <w:drawing>
          <wp:inline distT="0" distB="0" distL="0" distR="0" wp14:anchorId="0A0BEF1A" wp14:editId="115E6F6D">
            <wp:extent cx="5760720" cy="2896870"/>
            <wp:effectExtent l="0" t="0" r="0" b="0"/>
            <wp:docPr id="358058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8985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61A2" w14:textId="6EF72B6F" w:rsidR="00CF62EF" w:rsidRDefault="00CF62EF" w:rsidP="00CF62EF">
      <w:pPr>
        <w:rPr>
          <w:lang w:val="en-US"/>
        </w:rPr>
      </w:pPr>
      <w:r w:rsidRPr="00CF62EF">
        <w:rPr>
          <w:lang w:val="en-US"/>
        </w:rPr>
        <w:t>Fig. 7: PROV-ML: a W3C PROV- and W3C ML Schema-compliant provenance data representation for scientific ML.</w:t>
      </w:r>
    </w:p>
    <w:p w14:paraId="5B7C2319" w14:textId="0B33FEA5" w:rsidR="0041513C" w:rsidRDefault="0041513C" w:rsidP="00CF62EF">
      <w:pPr>
        <w:rPr>
          <w:lang w:val="en-US"/>
        </w:rPr>
      </w:pPr>
      <w:r w:rsidRPr="0041513C">
        <w:rPr>
          <w:lang w:val="en-US"/>
        </w:rPr>
        <w:lastRenderedPageBreak/>
        <w:drawing>
          <wp:inline distT="0" distB="0" distL="0" distR="0" wp14:anchorId="64BCA986" wp14:editId="699FB9A7">
            <wp:extent cx="5760720" cy="4800600"/>
            <wp:effectExtent l="0" t="0" r="0" b="0"/>
            <wp:docPr id="1157351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142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8CBD" w14:textId="01F9C8CD" w:rsidR="0041513C" w:rsidRDefault="0041513C" w:rsidP="0041513C">
      <w:pPr>
        <w:rPr>
          <w:lang w:val="en-US"/>
        </w:rPr>
      </w:pPr>
      <w:commentRangeStart w:id="30"/>
      <w:r w:rsidRPr="0041513C">
        <w:rPr>
          <w:lang w:val="en-US"/>
        </w:rPr>
        <w:t>Figure</w:t>
      </w:r>
      <w:commentRangeEnd w:id="30"/>
      <w:r w:rsidRPr="0041513C">
        <w:rPr>
          <w:rStyle w:val="Marquedecommentaire"/>
          <w:sz w:val="22"/>
          <w:szCs w:val="22"/>
          <w:lang w:val="en-US"/>
        </w:rPr>
        <w:commentReference w:id="30"/>
      </w:r>
      <w:r w:rsidRPr="0041513C">
        <w:rPr>
          <w:lang w:val="en-US"/>
        </w:rPr>
        <w:t xml:space="preserve"> 4. Key features of KGWizard</w:t>
      </w:r>
    </w:p>
    <w:p w14:paraId="063BE9F1" w14:textId="787C1C5D" w:rsidR="0041513C" w:rsidRDefault="0041513C" w:rsidP="0041513C">
      <w:pPr>
        <w:rPr>
          <w:lang w:val="en-US"/>
        </w:rPr>
      </w:pPr>
      <w:r w:rsidRPr="0041513C">
        <w:rPr>
          <w:lang w:val="en-US"/>
        </w:rPr>
        <w:drawing>
          <wp:inline distT="0" distB="0" distL="0" distR="0" wp14:anchorId="4C591971" wp14:editId="64992E42">
            <wp:extent cx="5760720" cy="2785745"/>
            <wp:effectExtent l="0" t="0" r="0" b="0"/>
            <wp:docPr id="1229893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305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E8E0" w14:textId="414E69C3" w:rsidR="0041513C" w:rsidRDefault="0041513C" w:rsidP="0041513C">
      <w:pPr>
        <w:rPr>
          <w:lang w:val="en-US"/>
        </w:rPr>
      </w:pPr>
      <w:r w:rsidRPr="0041513C">
        <w:rPr>
          <w:lang w:val="en-US"/>
        </w:rPr>
        <w:t xml:space="preserve">Fig. 3. Architecture of MERF </w:t>
      </w:r>
      <w:commentRangeStart w:id="31"/>
      <w:r w:rsidRPr="0041513C">
        <w:rPr>
          <w:lang w:val="en-US"/>
        </w:rPr>
        <w:t>pipeline</w:t>
      </w:r>
      <w:commentRangeEnd w:id="31"/>
      <w:r>
        <w:rPr>
          <w:rStyle w:val="Marquedecommentaire"/>
          <w:sz w:val="22"/>
          <w:szCs w:val="22"/>
          <w:lang w:val="en-US"/>
        </w:rPr>
        <w:commentReference w:id="31"/>
      </w:r>
    </w:p>
    <w:p w14:paraId="1D8FC376" w14:textId="77777777" w:rsidR="0041513C" w:rsidRDefault="0041513C" w:rsidP="0041513C">
      <w:pPr>
        <w:rPr>
          <w:lang w:val="en-US"/>
        </w:rPr>
      </w:pPr>
    </w:p>
    <w:p w14:paraId="4E70256D" w14:textId="77777777" w:rsidR="0041513C" w:rsidRDefault="0041513C" w:rsidP="0041513C">
      <w:pPr>
        <w:rPr>
          <w:lang w:val="en-US"/>
        </w:rPr>
      </w:pPr>
      <w:r w:rsidRPr="0041513C">
        <w:rPr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21FD2191" wp14:editId="3E283C0E">
            <wp:simplePos x="899160" y="899160"/>
            <wp:positionH relativeFrom="column">
              <wp:align>left</wp:align>
            </wp:positionH>
            <wp:positionV relativeFrom="paragraph">
              <wp:align>top</wp:align>
            </wp:positionV>
            <wp:extent cx="3764280" cy="2705735"/>
            <wp:effectExtent l="0" t="0" r="7620" b="0"/>
            <wp:wrapSquare wrapText="bothSides"/>
            <wp:docPr id="527365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592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441" cy="2707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E5A07" w14:textId="77777777" w:rsidR="0041513C" w:rsidRPr="0041513C" w:rsidRDefault="0041513C" w:rsidP="0041513C">
      <w:pPr>
        <w:rPr>
          <w:lang w:val="en-US"/>
        </w:rPr>
      </w:pPr>
    </w:p>
    <w:p w14:paraId="0516307C" w14:textId="77777777" w:rsidR="0041513C" w:rsidRPr="0041513C" w:rsidRDefault="0041513C" w:rsidP="0041513C">
      <w:pPr>
        <w:rPr>
          <w:lang w:val="en-US"/>
        </w:rPr>
      </w:pPr>
    </w:p>
    <w:p w14:paraId="4838134D" w14:textId="77777777" w:rsidR="0041513C" w:rsidRPr="0041513C" w:rsidRDefault="0041513C" w:rsidP="0041513C">
      <w:pPr>
        <w:rPr>
          <w:lang w:val="en-US"/>
        </w:rPr>
      </w:pPr>
    </w:p>
    <w:p w14:paraId="5B06C55E" w14:textId="77777777" w:rsidR="0041513C" w:rsidRPr="0041513C" w:rsidRDefault="0041513C" w:rsidP="0041513C">
      <w:pPr>
        <w:rPr>
          <w:lang w:val="en-US"/>
        </w:rPr>
      </w:pPr>
    </w:p>
    <w:p w14:paraId="691CDA37" w14:textId="77777777" w:rsidR="0041513C" w:rsidRPr="0041513C" w:rsidRDefault="0041513C" w:rsidP="0041513C">
      <w:pPr>
        <w:rPr>
          <w:lang w:val="en-US"/>
        </w:rPr>
      </w:pPr>
    </w:p>
    <w:p w14:paraId="0F6B3CDC" w14:textId="77777777" w:rsidR="0041513C" w:rsidRDefault="0041513C" w:rsidP="0041513C">
      <w:pPr>
        <w:rPr>
          <w:lang w:val="en-US"/>
        </w:rPr>
      </w:pPr>
    </w:p>
    <w:p w14:paraId="4C489917" w14:textId="77777777" w:rsidR="0041513C" w:rsidRDefault="0041513C" w:rsidP="0041513C">
      <w:pPr>
        <w:rPr>
          <w:lang w:val="en-US"/>
        </w:rPr>
      </w:pPr>
      <w:commentRangeStart w:id="32"/>
      <w:commentRangeEnd w:id="32"/>
      <w:r>
        <w:rPr>
          <w:rStyle w:val="Marquedecommentaire"/>
          <w:sz w:val="22"/>
          <w:szCs w:val="22"/>
          <w:lang w:val="en-US"/>
        </w:rPr>
        <w:commentReference w:id="32"/>
      </w:r>
    </w:p>
    <w:p w14:paraId="5433C58E" w14:textId="43976E65" w:rsidR="0041513C" w:rsidRDefault="0041513C" w:rsidP="0041513C">
      <w:pPr>
        <w:rPr>
          <w:lang w:val="en-US"/>
        </w:rPr>
      </w:pPr>
      <w:r>
        <w:rPr>
          <w:lang w:val="en-US"/>
        </w:rPr>
        <w:br w:type="textWrapping" w:clear="all"/>
      </w:r>
      <w:r w:rsidRPr="0041513C">
        <w:rPr>
          <w:lang w:val="en-US"/>
        </w:rPr>
        <w:t>Fig. 1 MERMAID solution approach</w:t>
      </w:r>
    </w:p>
    <w:p w14:paraId="2D4DD97E" w14:textId="61218131" w:rsidR="00123DBD" w:rsidRPr="00123DBD" w:rsidRDefault="00123DBD" w:rsidP="00123DBD">
      <w:pPr>
        <w:rPr>
          <w:lang w:val="en-US"/>
        </w:rPr>
      </w:pPr>
      <w:r w:rsidRPr="00123DBD">
        <w:rPr>
          <w:lang w:val="en-US"/>
        </w:rPr>
        <w:drawing>
          <wp:inline distT="0" distB="0" distL="0" distR="0" wp14:anchorId="75B73B84" wp14:editId="563207AA">
            <wp:extent cx="4526280" cy="2679065"/>
            <wp:effectExtent l="0" t="0" r="7620" b="6985"/>
            <wp:docPr id="1510323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2305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33"/>
      <w:commentRangeEnd w:id="33"/>
      <w:r w:rsidRPr="00123DBD">
        <w:rPr>
          <w:rStyle w:val="Marquedecommentaire"/>
          <w:sz w:val="22"/>
          <w:szCs w:val="22"/>
          <w:lang w:val="en-US"/>
        </w:rPr>
        <w:commentReference w:id="33"/>
      </w:r>
    </w:p>
    <w:p w14:paraId="1B3DC5AE" w14:textId="77777777" w:rsidR="00123DBD" w:rsidRPr="00123DBD" w:rsidRDefault="00123DBD" w:rsidP="00123DBD">
      <w:pPr>
        <w:rPr>
          <w:lang w:val="en-US"/>
        </w:rPr>
      </w:pPr>
    </w:p>
    <w:p w14:paraId="6B616143" w14:textId="4F00DCA2" w:rsidR="00123DBD" w:rsidRDefault="00123DBD" w:rsidP="00123DBD">
      <w:pPr>
        <w:tabs>
          <w:tab w:val="center" w:pos="651"/>
        </w:tabs>
        <w:rPr>
          <w:lang w:val="en-US"/>
        </w:rPr>
      </w:pPr>
      <w:r w:rsidRPr="00123DBD">
        <w:rPr>
          <w:lang w:val="en-US"/>
        </w:rPr>
        <w:t>Fig. 1 Overview of the proposed framework</w:t>
      </w:r>
      <w:commentRangeStart w:id="34"/>
      <w:r w:rsidRPr="00123DBD">
        <w:rPr>
          <w:lang w:val="en-US"/>
        </w:rPr>
        <w:drawing>
          <wp:inline distT="0" distB="0" distL="0" distR="0" wp14:anchorId="39EAFBA0" wp14:editId="06C40152">
            <wp:extent cx="4191000" cy="1583267"/>
            <wp:effectExtent l="0" t="0" r="0" b="0"/>
            <wp:docPr id="900202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253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99" cy="15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4"/>
      <w:r w:rsidR="00E57321">
        <w:rPr>
          <w:rStyle w:val="Marquedecommentaire"/>
          <w:sz w:val="22"/>
          <w:szCs w:val="22"/>
          <w:lang w:val="en-US"/>
        </w:rPr>
        <w:commentReference w:id="34"/>
      </w:r>
    </w:p>
    <w:p w14:paraId="64588D49" w14:textId="45871C9C" w:rsidR="00123DBD" w:rsidRDefault="00123DBD" w:rsidP="00123DBD">
      <w:pPr>
        <w:tabs>
          <w:tab w:val="center" w:pos="651"/>
        </w:tabs>
        <w:rPr>
          <w:lang w:val="en-US"/>
        </w:rPr>
      </w:pPr>
      <w:r w:rsidRPr="00123DBD">
        <w:rPr>
          <w:lang w:val="en-US"/>
        </w:rPr>
        <w:t>Fiig. 5 Overview of the</w:t>
      </w:r>
      <w:r>
        <w:rPr>
          <w:lang w:val="en-US"/>
        </w:rPr>
        <w:t xml:space="preserve"> </w:t>
      </w:r>
      <w:r w:rsidRPr="00123DBD">
        <w:rPr>
          <w:lang w:val="en-US"/>
        </w:rPr>
        <w:t>proposed framework when</w:t>
      </w:r>
      <w:r>
        <w:rPr>
          <w:lang w:val="en-US"/>
        </w:rPr>
        <w:t xml:space="preserve"> </w:t>
      </w:r>
      <w:r w:rsidRPr="00123DBD">
        <w:rPr>
          <w:lang w:val="en-US"/>
        </w:rPr>
        <w:t>implementing automatic</w:t>
      </w:r>
      <w:r>
        <w:rPr>
          <w:lang w:val="en-US"/>
        </w:rPr>
        <w:t xml:space="preserve"> </w:t>
      </w:r>
      <w:r w:rsidRPr="00123DBD">
        <w:rPr>
          <w:lang w:val="en-US"/>
        </w:rPr>
        <w:t>labeling based on clustering</w:t>
      </w:r>
      <w:r>
        <w:rPr>
          <w:lang w:val="en-US"/>
        </w:rPr>
        <w:t xml:space="preserve"> </w:t>
      </w:r>
      <w:r w:rsidRPr="00123DBD">
        <w:rPr>
          <w:lang w:val="en-US"/>
        </w:rPr>
        <w:t>approaches</w:t>
      </w:r>
    </w:p>
    <w:p w14:paraId="4A34802F" w14:textId="77777777" w:rsidR="00123DBD" w:rsidRDefault="00123DBD" w:rsidP="00123DBD">
      <w:pPr>
        <w:tabs>
          <w:tab w:val="center" w:pos="651"/>
        </w:tabs>
        <w:rPr>
          <w:lang w:val="en-US"/>
        </w:rPr>
      </w:pPr>
    </w:p>
    <w:p w14:paraId="6E2A91F3" w14:textId="77777777" w:rsidR="00123DBD" w:rsidRDefault="00123DBD" w:rsidP="00123DBD">
      <w:pPr>
        <w:tabs>
          <w:tab w:val="center" w:pos="651"/>
        </w:tabs>
        <w:rPr>
          <w:lang w:val="en-US"/>
        </w:rPr>
      </w:pPr>
    </w:p>
    <w:p w14:paraId="6A4AFDD4" w14:textId="253AD782" w:rsidR="00123DBD" w:rsidRDefault="00123DBD" w:rsidP="00123DBD">
      <w:pPr>
        <w:tabs>
          <w:tab w:val="center" w:pos="651"/>
        </w:tabs>
        <w:rPr>
          <w:lang w:val="en-US"/>
        </w:rPr>
      </w:pPr>
      <w:commentRangeStart w:id="35"/>
      <w:r w:rsidRPr="00123DBD">
        <w:rPr>
          <w:lang w:val="en-US"/>
        </w:rPr>
        <w:lastRenderedPageBreak/>
        <w:drawing>
          <wp:inline distT="0" distB="0" distL="0" distR="0" wp14:anchorId="5D6A59E3" wp14:editId="7788EE57">
            <wp:extent cx="4503810" cy="1257409"/>
            <wp:effectExtent l="0" t="0" r="0" b="0"/>
            <wp:docPr id="1579527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745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5"/>
      <w:r w:rsidR="00E57321">
        <w:rPr>
          <w:rStyle w:val="Marquedecommentaire"/>
          <w:sz w:val="22"/>
          <w:szCs w:val="22"/>
          <w:lang w:val="en-US"/>
        </w:rPr>
        <w:commentReference w:id="35"/>
      </w:r>
    </w:p>
    <w:p w14:paraId="54C2BEDC" w14:textId="77777777" w:rsidR="00123DBD" w:rsidRDefault="00123DBD" w:rsidP="00123DBD">
      <w:pPr>
        <w:rPr>
          <w:lang w:val="en-US"/>
        </w:rPr>
      </w:pPr>
    </w:p>
    <w:p w14:paraId="5E74F4D4" w14:textId="1BFDB3D1" w:rsidR="00123DBD" w:rsidRDefault="00123DBD" w:rsidP="00123DBD">
      <w:pPr>
        <w:rPr>
          <w:lang w:val="en-US"/>
        </w:rPr>
      </w:pPr>
      <w:r w:rsidRPr="00123DBD">
        <w:rPr>
          <w:lang w:val="en-US"/>
        </w:rPr>
        <w:t>Fig. 6 Clustering-based</w:t>
      </w:r>
      <w:r>
        <w:rPr>
          <w:lang w:val="en-US"/>
        </w:rPr>
        <w:t xml:space="preserve"> </w:t>
      </w:r>
      <w:r w:rsidRPr="00123DBD">
        <w:rPr>
          <w:lang w:val="en-US"/>
        </w:rPr>
        <w:t>labeling approach being K the</w:t>
      </w:r>
      <w:r>
        <w:rPr>
          <w:lang w:val="en-US"/>
        </w:rPr>
        <w:t xml:space="preserve"> </w:t>
      </w:r>
      <w:r w:rsidRPr="00123DBD">
        <w:rPr>
          <w:lang w:val="en-US"/>
        </w:rPr>
        <w:t>number of high-level activities</w:t>
      </w:r>
      <w:r>
        <w:rPr>
          <w:lang w:val="en-US"/>
        </w:rPr>
        <w:t xml:space="preserve"> </w:t>
      </w:r>
      <w:r w:rsidRPr="00123DBD">
        <w:rPr>
          <w:lang w:val="en-US"/>
        </w:rPr>
        <w:t>from the high-level process</w:t>
      </w:r>
      <w:r>
        <w:rPr>
          <w:lang w:val="en-US"/>
        </w:rPr>
        <w:t xml:space="preserve"> </w:t>
      </w:r>
      <w:r w:rsidRPr="00123DBD">
        <w:rPr>
          <w:lang w:val="en-US"/>
        </w:rPr>
        <w:t>model, and S the percentage of</w:t>
      </w:r>
      <w:r>
        <w:rPr>
          <w:lang w:val="en-US"/>
        </w:rPr>
        <w:t xml:space="preserve"> </w:t>
      </w:r>
      <w:r w:rsidRPr="00123DBD">
        <w:rPr>
          <w:lang w:val="en-US"/>
        </w:rPr>
        <w:t>samples with highest silhouette</w:t>
      </w:r>
    </w:p>
    <w:p w14:paraId="18B7D6F3" w14:textId="77777777" w:rsidR="00E57321" w:rsidRDefault="00E57321" w:rsidP="00E57321">
      <w:pPr>
        <w:rPr>
          <w:lang w:val="en-US"/>
        </w:rPr>
      </w:pPr>
    </w:p>
    <w:p w14:paraId="31F37BC2" w14:textId="3F5E1E29" w:rsidR="00E57321" w:rsidRDefault="00E57321" w:rsidP="00E57321">
      <w:pPr>
        <w:rPr>
          <w:lang w:val="en-US"/>
        </w:rPr>
      </w:pPr>
      <w:commentRangeStart w:id="36"/>
      <w:r w:rsidRPr="00E57321">
        <w:rPr>
          <w:lang w:val="en-US"/>
        </w:rPr>
        <w:drawing>
          <wp:inline distT="0" distB="0" distL="0" distR="0" wp14:anchorId="7852F266" wp14:editId="3CCD7DD1">
            <wp:extent cx="4191000" cy="2361037"/>
            <wp:effectExtent l="0" t="0" r="0" b="1270"/>
            <wp:docPr id="1107872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2429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606" cy="23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6"/>
      <w:r>
        <w:rPr>
          <w:rStyle w:val="Marquedecommentaire"/>
          <w:sz w:val="22"/>
          <w:szCs w:val="22"/>
          <w:lang w:val="en-US"/>
        </w:rPr>
        <w:commentReference w:id="36"/>
      </w:r>
    </w:p>
    <w:p w14:paraId="13BDD49B" w14:textId="4301F4E9" w:rsidR="00E57321" w:rsidRDefault="00E57321" w:rsidP="00E57321">
      <w:pPr>
        <w:rPr>
          <w:lang w:val="en-US"/>
        </w:rPr>
      </w:pPr>
      <w:r w:rsidRPr="00E57321">
        <w:rPr>
          <w:lang w:val="en-US"/>
        </w:rPr>
        <w:t>Fig. 6. The proposed improvement of the BPM lifecycle</w:t>
      </w:r>
    </w:p>
    <w:p w14:paraId="1D62E44A" w14:textId="758DF2E8" w:rsidR="00E57321" w:rsidRDefault="00E57321" w:rsidP="00E57321">
      <w:pPr>
        <w:rPr>
          <w:lang w:val="en-US"/>
        </w:rPr>
      </w:pPr>
      <w:commentRangeStart w:id="37"/>
      <w:r w:rsidRPr="00E57321">
        <w:rPr>
          <w:lang w:val="en-US"/>
        </w:rPr>
        <w:drawing>
          <wp:inline distT="0" distB="0" distL="0" distR="0" wp14:anchorId="61AC9C33" wp14:editId="4DCC7BAE">
            <wp:extent cx="4617720" cy="2653622"/>
            <wp:effectExtent l="0" t="0" r="0" b="0"/>
            <wp:docPr id="2141337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3749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089" cy="265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7"/>
      <w:r>
        <w:rPr>
          <w:rStyle w:val="Marquedecommentaire"/>
          <w:sz w:val="22"/>
          <w:szCs w:val="22"/>
          <w:lang w:val="en-US"/>
        </w:rPr>
        <w:commentReference w:id="37"/>
      </w:r>
    </w:p>
    <w:p w14:paraId="651862DB" w14:textId="4ED97060" w:rsidR="00E57321" w:rsidRDefault="00E57321" w:rsidP="00E57321">
      <w:pPr>
        <w:tabs>
          <w:tab w:val="left" w:pos="192"/>
        </w:tabs>
        <w:rPr>
          <w:lang w:val="en-US"/>
        </w:rPr>
      </w:pPr>
      <w:r w:rsidRPr="00E57321">
        <w:rPr>
          <w:lang w:val="en-US"/>
        </w:rPr>
        <w:t>Fig. 7. The decomposition diagram of the business process model validation and improvement stage</w:t>
      </w:r>
    </w:p>
    <w:p w14:paraId="12A7FA48" w14:textId="77777777" w:rsidR="00E57321" w:rsidRDefault="00E57321" w:rsidP="00E57321">
      <w:pPr>
        <w:tabs>
          <w:tab w:val="left" w:pos="192"/>
        </w:tabs>
        <w:rPr>
          <w:lang w:val="en-US"/>
        </w:rPr>
      </w:pPr>
    </w:p>
    <w:p w14:paraId="22400287" w14:textId="77777777" w:rsidR="00E57321" w:rsidRDefault="00E57321" w:rsidP="00E57321">
      <w:pPr>
        <w:tabs>
          <w:tab w:val="left" w:pos="192"/>
        </w:tabs>
        <w:rPr>
          <w:lang w:val="en-US"/>
        </w:rPr>
      </w:pPr>
    </w:p>
    <w:p w14:paraId="0287AA0C" w14:textId="27661762" w:rsidR="00E57321" w:rsidRDefault="00E57321" w:rsidP="00E57321">
      <w:pPr>
        <w:tabs>
          <w:tab w:val="left" w:pos="192"/>
        </w:tabs>
        <w:rPr>
          <w:lang w:val="en-US"/>
        </w:rPr>
      </w:pPr>
      <w:commentRangeStart w:id="38"/>
      <w:r w:rsidRPr="00E57321">
        <w:rPr>
          <w:lang w:val="en-US"/>
        </w:rPr>
        <w:lastRenderedPageBreak/>
        <w:drawing>
          <wp:inline distT="0" distB="0" distL="0" distR="0" wp14:anchorId="129BD3A9" wp14:editId="634258D4">
            <wp:extent cx="5418290" cy="3010161"/>
            <wp:effectExtent l="0" t="0" r="0" b="0"/>
            <wp:docPr id="1279012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249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8"/>
      <w:r>
        <w:rPr>
          <w:rStyle w:val="Marquedecommentaire"/>
          <w:sz w:val="22"/>
          <w:szCs w:val="22"/>
          <w:lang w:val="en-US"/>
        </w:rPr>
        <w:commentReference w:id="38"/>
      </w:r>
    </w:p>
    <w:p w14:paraId="78C8F54C" w14:textId="5A602FEA" w:rsidR="00E57321" w:rsidRDefault="00E57321" w:rsidP="00E57321">
      <w:pPr>
        <w:rPr>
          <w:lang w:val="en-US"/>
        </w:rPr>
      </w:pPr>
      <w:r w:rsidRPr="00E57321">
        <w:rPr>
          <w:lang w:val="en-US"/>
        </w:rPr>
        <w:t>Fig. 8. The deployment diagram of the developed software components</w:t>
      </w:r>
    </w:p>
    <w:p w14:paraId="2233EF46" w14:textId="77777777" w:rsidR="00E57321" w:rsidRDefault="00E57321" w:rsidP="00E57321">
      <w:pPr>
        <w:rPr>
          <w:lang w:val="en-US"/>
        </w:rPr>
      </w:pPr>
      <w:commentRangeStart w:id="39"/>
      <w:r w:rsidRPr="00E57321">
        <w:rPr>
          <w:lang w:val="en-US"/>
        </w:rPr>
        <w:drawing>
          <wp:inline distT="0" distB="0" distL="0" distR="0" wp14:anchorId="46DD0B9F" wp14:editId="47C576CB">
            <wp:extent cx="4671465" cy="1112616"/>
            <wp:effectExtent l="0" t="0" r="0" b="0"/>
            <wp:docPr id="858223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384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9"/>
      <w:r w:rsidR="00362ED1">
        <w:rPr>
          <w:rStyle w:val="Marquedecommentaire"/>
          <w:sz w:val="22"/>
          <w:szCs w:val="22"/>
          <w:lang w:val="en-US"/>
        </w:rPr>
        <w:commentReference w:id="39"/>
      </w:r>
    </w:p>
    <w:p w14:paraId="4BF92E1B" w14:textId="1AD2C09C" w:rsidR="00E57321" w:rsidRDefault="00E57321" w:rsidP="00E57321">
      <w:pPr>
        <w:rPr>
          <w:lang w:val="en-US"/>
        </w:rPr>
      </w:pPr>
      <w:r w:rsidRPr="00E57321">
        <w:rPr>
          <w:lang w:val="en-US"/>
        </w:rPr>
        <w:t>Fig. 1: General Extraction pipeline</w:t>
      </w:r>
    </w:p>
    <w:p w14:paraId="55D9E613" w14:textId="2D117716" w:rsidR="00362ED1" w:rsidRDefault="00362ED1" w:rsidP="00362ED1">
      <w:pPr>
        <w:rPr>
          <w:lang w:val="en-US"/>
        </w:rPr>
      </w:pPr>
    </w:p>
    <w:p w14:paraId="47B24CB7" w14:textId="184589B9" w:rsidR="00425DF6" w:rsidRDefault="00425DF6" w:rsidP="00362ED1">
      <w:pPr>
        <w:rPr>
          <w:lang w:val="en-US"/>
        </w:rPr>
      </w:pPr>
      <w:commentRangeStart w:id="40"/>
      <w:r w:rsidRPr="00425DF6">
        <w:rPr>
          <w:lang w:val="en-US"/>
        </w:rPr>
        <w:drawing>
          <wp:inline distT="0" distB="0" distL="0" distR="0" wp14:anchorId="3EC139DA" wp14:editId="79848526">
            <wp:extent cx="4229100" cy="2527807"/>
            <wp:effectExtent l="0" t="0" r="0" b="6350"/>
            <wp:docPr id="294555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589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506" cy="25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0"/>
      <w:r>
        <w:rPr>
          <w:rStyle w:val="Marquedecommentaire"/>
          <w:sz w:val="22"/>
          <w:szCs w:val="22"/>
          <w:lang w:val="en-US"/>
        </w:rPr>
        <w:commentReference w:id="40"/>
      </w:r>
    </w:p>
    <w:p w14:paraId="69A3D0EF" w14:textId="4D271292" w:rsidR="00425DF6" w:rsidRDefault="00425DF6" w:rsidP="00425DF6">
      <w:pPr>
        <w:rPr>
          <w:lang w:val="en-US"/>
        </w:rPr>
      </w:pPr>
      <w:r w:rsidRPr="00425DF6">
        <w:rPr>
          <w:lang w:val="en-US"/>
        </w:rPr>
        <w:t>Figure 4. Methodology logical scheme</w:t>
      </w:r>
    </w:p>
    <w:p w14:paraId="6B8BFD16" w14:textId="77777777" w:rsidR="00425DF6" w:rsidRDefault="00425DF6" w:rsidP="00425DF6">
      <w:pPr>
        <w:rPr>
          <w:lang w:val="en-US"/>
        </w:rPr>
      </w:pPr>
    </w:p>
    <w:p w14:paraId="68B59403" w14:textId="5C5A6566" w:rsidR="00425DF6" w:rsidRDefault="00425DF6" w:rsidP="00425DF6">
      <w:pPr>
        <w:rPr>
          <w:lang w:val="en-US"/>
        </w:rPr>
      </w:pPr>
      <w:commentRangeStart w:id="41"/>
      <w:r w:rsidRPr="00425DF6">
        <w:rPr>
          <w:lang w:val="en-US"/>
        </w:rPr>
        <w:lastRenderedPageBreak/>
        <w:drawing>
          <wp:inline distT="0" distB="0" distL="0" distR="0" wp14:anchorId="12F0EC79" wp14:editId="2F980566">
            <wp:extent cx="3962743" cy="4892464"/>
            <wp:effectExtent l="0" t="0" r="0" b="3810"/>
            <wp:docPr id="2089183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348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1"/>
      <w:r>
        <w:rPr>
          <w:rStyle w:val="Marquedecommentaire"/>
          <w:sz w:val="22"/>
          <w:szCs w:val="22"/>
          <w:lang w:val="en-US"/>
        </w:rPr>
        <w:commentReference w:id="41"/>
      </w:r>
    </w:p>
    <w:p w14:paraId="5A8FE9F8" w14:textId="2A1DE1E7" w:rsidR="00425DF6" w:rsidRDefault="00425DF6" w:rsidP="00425DF6">
      <w:pPr>
        <w:rPr>
          <w:lang w:val="en-US"/>
        </w:rPr>
      </w:pPr>
      <w:r w:rsidRPr="00425DF6">
        <w:rPr>
          <w:lang w:val="en-US"/>
        </w:rPr>
        <w:t xml:space="preserve">Figure </w:t>
      </w:r>
      <w:r>
        <w:rPr>
          <w:lang w:val="en-US"/>
        </w:rPr>
        <w:t>1</w:t>
      </w:r>
      <w:r w:rsidRPr="00425DF6">
        <w:rPr>
          <w:lang w:val="en-US"/>
        </w:rPr>
        <w:t>: Typical ML lifecycle.</w:t>
      </w:r>
    </w:p>
    <w:p w14:paraId="6F603804" w14:textId="77777777" w:rsidR="00425DF6" w:rsidRDefault="00425DF6" w:rsidP="00425DF6">
      <w:pPr>
        <w:rPr>
          <w:lang w:val="en-US"/>
        </w:rPr>
      </w:pPr>
    </w:p>
    <w:p w14:paraId="368B58F8" w14:textId="499E8103" w:rsidR="00425DF6" w:rsidRDefault="00425DF6" w:rsidP="00425DF6">
      <w:pPr>
        <w:rPr>
          <w:lang w:val="en-US"/>
        </w:rPr>
      </w:pPr>
      <w:commentRangeStart w:id="42"/>
      <w:r w:rsidRPr="00425DF6">
        <w:rPr>
          <w:lang w:val="en-US"/>
        </w:rPr>
        <w:drawing>
          <wp:inline distT="0" distB="0" distL="0" distR="0" wp14:anchorId="60C83697" wp14:editId="0B488D77">
            <wp:extent cx="5143946" cy="640135"/>
            <wp:effectExtent l="0" t="0" r="0" b="7620"/>
            <wp:docPr id="2120157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5784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2"/>
      <w:r>
        <w:rPr>
          <w:rStyle w:val="Marquedecommentaire"/>
          <w:sz w:val="22"/>
          <w:szCs w:val="22"/>
          <w:lang w:val="en-US"/>
        </w:rPr>
        <w:commentReference w:id="42"/>
      </w:r>
    </w:p>
    <w:p w14:paraId="28371C14" w14:textId="40A7B058" w:rsidR="00425DF6" w:rsidRDefault="00425DF6" w:rsidP="00425DF6">
      <w:pPr>
        <w:rPr>
          <w:lang w:val="en-US"/>
        </w:rPr>
      </w:pPr>
      <w:r w:rsidRPr="00425DF6">
        <w:rPr>
          <w:lang w:val="en-US"/>
        </w:rPr>
        <w:t>Figure 3. A high-level overview of the machine learning life cycle.</w:t>
      </w:r>
      <w:commentRangeStart w:id="43"/>
      <w:r w:rsidRPr="00425DF6">
        <w:rPr>
          <w:lang w:val="en-US"/>
        </w:rPr>
        <w:drawing>
          <wp:inline distT="0" distB="0" distL="0" distR="0" wp14:anchorId="2B9D6E8E" wp14:editId="1E749513">
            <wp:extent cx="2654300" cy="1923578"/>
            <wp:effectExtent l="0" t="0" r="0" b="635"/>
            <wp:docPr id="970301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1989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149" cy="192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3"/>
      <w:r>
        <w:rPr>
          <w:rStyle w:val="Marquedecommentaire"/>
          <w:sz w:val="22"/>
          <w:szCs w:val="22"/>
          <w:lang w:val="en-US"/>
        </w:rPr>
        <w:commentReference w:id="43"/>
      </w:r>
    </w:p>
    <w:p w14:paraId="77A36F61" w14:textId="19A4FAE1" w:rsidR="00425DF6" w:rsidRDefault="00425DF6" w:rsidP="00425DF6">
      <w:pPr>
        <w:rPr>
          <w:lang w:val="en-US"/>
        </w:rPr>
      </w:pPr>
      <w:r>
        <w:rPr>
          <w:lang w:val="en-US"/>
        </w:rPr>
        <w:t>F</w:t>
      </w:r>
      <w:r w:rsidRPr="00425DF6">
        <w:rPr>
          <w:lang w:val="en-US"/>
        </w:rPr>
        <w:t>igure 6. Federated Learning.</w:t>
      </w:r>
    </w:p>
    <w:p w14:paraId="409619C1" w14:textId="708661FA" w:rsidR="00AF5473" w:rsidRDefault="00AF5473" w:rsidP="00425DF6">
      <w:pPr>
        <w:rPr>
          <w:lang w:val="en-US"/>
        </w:rPr>
      </w:pPr>
      <w:commentRangeStart w:id="44"/>
      <w:r w:rsidRPr="00AF5473">
        <w:rPr>
          <w:lang w:val="en-US"/>
        </w:rPr>
        <w:lastRenderedPageBreak/>
        <w:drawing>
          <wp:inline distT="0" distB="0" distL="0" distR="0" wp14:anchorId="6E69B19F" wp14:editId="5953CF1D">
            <wp:extent cx="4061459" cy="1428750"/>
            <wp:effectExtent l="0" t="0" r="0" b="0"/>
            <wp:docPr id="1922083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3547" name="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812" cy="142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44"/>
      <w:r>
        <w:rPr>
          <w:rStyle w:val="Marquedecommentaire"/>
          <w:sz w:val="22"/>
          <w:szCs w:val="22"/>
          <w:lang w:val="en-US"/>
        </w:rPr>
        <w:commentReference w:id="44"/>
      </w:r>
    </w:p>
    <w:p w14:paraId="7166E58B" w14:textId="4C6992C7" w:rsidR="00AF5473" w:rsidRDefault="00AF5473" w:rsidP="00425DF6">
      <w:pPr>
        <w:rPr>
          <w:lang w:val="en-US"/>
        </w:rPr>
      </w:pPr>
      <w:r w:rsidRPr="00AF5473">
        <w:rPr>
          <w:lang w:val="en-US"/>
        </w:rPr>
        <w:t>Fig. 2: The ML lifecycle in CSE.</w:t>
      </w:r>
    </w:p>
    <w:p w14:paraId="2AC29F4E" w14:textId="2126BC67" w:rsidR="00AF5473" w:rsidRDefault="00AF5473" w:rsidP="00425DF6">
      <w:pPr>
        <w:rPr>
          <w:lang w:val="en-US"/>
        </w:rPr>
      </w:pPr>
      <w:commentRangeStart w:id="45"/>
      <w:r w:rsidRPr="00AF5473">
        <w:rPr>
          <w:lang w:val="en-US"/>
        </w:rPr>
        <w:drawing>
          <wp:inline distT="0" distB="0" distL="0" distR="0" wp14:anchorId="66168512" wp14:editId="705BFFE0">
            <wp:extent cx="4275190" cy="1699407"/>
            <wp:effectExtent l="0" t="0" r="0" b="0"/>
            <wp:docPr id="1890261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1684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5"/>
      <w:r>
        <w:rPr>
          <w:rStyle w:val="Marquedecommentaire"/>
          <w:sz w:val="22"/>
          <w:szCs w:val="22"/>
          <w:lang w:val="en-US"/>
        </w:rPr>
        <w:commentReference w:id="45"/>
      </w:r>
    </w:p>
    <w:p w14:paraId="11BE2053" w14:textId="141EAA45" w:rsidR="00AF5473" w:rsidRDefault="00AF5473" w:rsidP="00AF5473">
      <w:pPr>
        <w:rPr>
          <w:lang w:val="en-US"/>
        </w:rPr>
      </w:pPr>
      <w:r w:rsidRPr="00AF5473">
        <w:rPr>
          <w:lang w:val="en-US"/>
        </w:rPr>
        <w:t>Fig. 4: ProvLake architecture on an exemplary deployment on</w:t>
      </w:r>
      <w:r>
        <w:rPr>
          <w:lang w:val="en-US"/>
        </w:rPr>
        <w:t xml:space="preserve"> </w:t>
      </w:r>
      <w:r w:rsidRPr="00AF5473">
        <w:rPr>
          <w:lang w:val="en-US"/>
        </w:rPr>
        <w:t>two clusters: for data preprocessing and for learning.</w:t>
      </w:r>
    </w:p>
    <w:p w14:paraId="23A30165" w14:textId="77777777" w:rsidR="00AF5473" w:rsidRDefault="00AF5473" w:rsidP="00AF5473">
      <w:pPr>
        <w:rPr>
          <w:lang w:val="en-US"/>
        </w:rPr>
      </w:pPr>
    </w:p>
    <w:p w14:paraId="29A6B389" w14:textId="02C0498F" w:rsidR="00AF5473" w:rsidRDefault="00AF5473" w:rsidP="00AF5473">
      <w:pPr>
        <w:rPr>
          <w:lang w:val="en-US"/>
        </w:rPr>
      </w:pPr>
      <w:commentRangeStart w:id="46"/>
      <w:r w:rsidRPr="00AF5473">
        <w:rPr>
          <w:lang w:val="en-US"/>
        </w:rPr>
        <w:drawing>
          <wp:inline distT="0" distB="0" distL="0" distR="0" wp14:anchorId="25D2A17B" wp14:editId="28D7E236">
            <wp:extent cx="5760720" cy="2113915"/>
            <wp:effectExtent l="0" t="0" r="0" b="635"/>
            <wp:docPr id="1348090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003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6"/>
      <w:r>
        <w:rPr>
          <w:rStyle w:val="Marquedecommentaire"/>
          <w:sz w:val="22"/>
          <w:szCs w:val="22"/>
          <w:lang w:val="en-US"/>
        </w:rPr>
        <w:commentReference w:id="46"/>
      </w:r>
    </w:p>
    <w:p w14:paraId="2BB66EC2" w14:textId="10B5821F" w:rsidR="00AF5473" w:rsidRPr="00AF5473" w:rsidRDefault="00AF5473" w:rsidP="00AF5473">
      <w:pPr>
        <w:rPr>
          <w:lang w:val="en-US"/>
        </w:rPr>
      </w:pPr>
      <w:r w:rsidRPr="00AF5473">
        <w:rPr>
          <w:lang w:val="en-US"/>
        </w:rPr>
        <w:t>Fig. 7: Provenance data tracking in an O&amp;G use case for the ML lifecycle in CSE.</w:t>
      </w:r>
    </w:p>
    <w:sectPr w:rsidR="00AF5473" w:rsidRPr="00AF5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ement CHAFFANGEON" w:date="2026-03-17T15:47:00Z" w:initials="CC">
    <w:p w14:paraId="61105554" w14:textId="77777777" w:rsidR="00352196" w:rsidRDefault="00352196" w:rsidP="00352196">
      <w:pPr>
        <w:pStyle w:val="Commentaire"/>
      </w:pPr>
      <w:r>
        <w:rPr>
          <w:rStyle w:val="Marquedecommentaire"/>
        </w:rPr>
        <w:annotationRef/>
      </w:r>
      <w:r>
        <w:rPr>
          <w:color w:val="262626"/>
          <w:lang w:val="en-US"/>
        </w:rPr>
        <w:t>@article{ejaz2025comprehensive,</w:t>
      </w:r>
    </w:p>
    <w:p w14:paraId="4AA656AD" w14:textId="77777777" w:rsidR="00352196" w:rsidRDefault="00352196" w:rsidP="00352196">
      <w:pPr>
        <w:pStyle w:val="Commentaire"/>
      </w:pPr>
      <w:r>
        <w:rPr>
          <w:color w:val="262626"/>
          <w:lang w:val="en-US"/>
        </w:rPr>
        <w:t xml:space="preserve">  title={A comprehensive survey of the machine learning pipeline for wildfire risk prediction and assessment},</w:t>
      </w:r>
    </w:p>
    <w:p w14:paraId="6A57F88C" w14:textId="77777777" w:rsidR="00352196" w:rsidRDefault="00352196" w:rsidP="00352196">
      <w:pPr>
        <w:pStyle w:val="Commentaire"/>
      </w:pPr>
      <w:r>
        <w:rPr>
          <w:color w:val="262626"/>
          <w:lang w:val="en-US"/>
        </w:rPr>
        <w:t xml:space="preserve">  author={Ejaz, Naveed and Choudhury, Salimur},</w:t>
      </w:r>
    </w:p>
    <w:p w14:paraId="4BE6FA8F" w14:textId="77777777" w:rsidR="00352196" w:rsidRDefault="00352196" w:rsidP="00352196">
      <w:pPr>
        <w:pStyle w:val="Commentaire"/>
      </w:pPr>
      <w:r>
        <w:rPr>
          <w:color w:val="262626"/>
          <w:lang w:val="en-US"/>
        </w:rPr>
        <w:t xml:space="preserve">  journal={Ecological Informatics},</w:t>
      </w:r>
    </w:p>
    <w:p w14:paraId="772728C5" w14:textId="77777777" w:rsidR="00352196" w:rsidRDefault="00352196" w:rsidP="00352196">
      <w:pPr>
        <w:pStyle w:val="Commentaire"/>
      </w:pPr>
      <w:r>
        <w:rPr>
          <w:color w:val="262626"/>
          <w:lang w:val="en-US"/>
        </w:rPr>
        <w:t xml:space="preserve">  pages={103325},</w:t>
      </w:r>
    </w:p>
    <w:p w14:paraId="34541231" w14:textId="77777777" w:rsidR="00352196" w:rsidRDefault="00352196" w:rsidP="00352196">
      <w:pPr>
        <w:pStyle w:val="Commentaire"/>
      </w:pPr>
      <w:r>
        <w:rPr>
          <w:color w:val="262626"/>
          <w:lang w:val="en-US"/>
        </w:rPr>
        <w:t xml:space="preserve">  year={2025},</w:t>
      </w:r>
    </w:p>
    <w:p w14:paraId="184AA8C3" w14:textId="77777777" w:rsidR="00352196" w:rsidRDefault="00352196" w:rsidP="00352196">
      <w:pPr>
        <w:pStyle w:val="Commentaire"/>
      </w:pPr>
      <w:r>
        <w:rPr>
          <w:color w:val="262626"/>
          <w:lang w:val="en-US"/>
        </w:rPr>
        <w:t xml:space="preserve">  publisher={Elsevier}</w:t>
      </w:r>
    </w:p>
    <w:p w14:paraId="0338F4D8" w14:textId="77777777" w:rsidR="00352196" w:rsidRDefault="00352196" w:rsidP="00352196">
      <w:pPr>
        <w:pStyle w:val="Commentaire"/>
      </w:pPr>
      <w:r>
        <w:rPr>
          <w:color w:val="262626"/>
        </w:rPr>
        <w:t>}</w:t>
      </w:r>
    </w:p>
  </w:comment>
  <w:comment w:id="1" w:author="Clement CHAFFANGEON" w:date="2026-03-17T15:52:00Z" w:initials="CC">
    <w:p w14:paraId="53C93B4A" w14:textId="77777777" w:rsidR="00D45773" w:rsidRDefault="00D45773" w:rsidP="00D45773">
      <w:pPr>
        <w:pStyle w:val="Commentaire"/>
      </w:pPr>
      <w:r>
        <w:rPr>
          <w:rStyle w:val="Marquedecommentaire"/>
        </w:rPr>
        <w:annotationRef/>
      </w:r>
      <w:r>
        <w:t xml:space="preserve">@article{cong2022data, title={Data pricing in machine learning pipelines}, author={Cong, Zicun and Luo, Xuan and Pei, Jian and Zhu, Feida and Zhang, Yong}, journal={Knowledge and Information Systems}, volume={64}, number={6}, pages={1417--1455}, year={2022}, publisher={Springer} } </w:t>
      </w:r>
    </w:p>
  </w:comment>
  <w:comment w:id="2" w:author="Clement CHAFFANGEON" w:date="2026-03-17T15:55:00Z" w:initials="CC">
    <w:p w14:paraId="5077AD21" w14:textId="77777777" w:rsidR="00D45773" w:rsidRDefault="00D45773" w:rsidP="00D45773">
      <w:pPr>
        <w:pStyle w:val="Commentaire"/>
      </w:pPr>
      <w:r>
        <w:rPr>
          <w:rStyle w:val="Marquedecommentaire"/>
        </w:rPr>
        <w:annotationRef/>
      </w:r>
      <w:r>
        <w:t xml:space="preserve">@inproceedings{olson2016tpot, title={TPOT: A tree-based pipeline optimization tool for automating machine learning}, author={Olson, Randal S and Moore, Jason H}, booktitle={Workshop on automatic machine learning}, pages={66--74}, year={2016}, organization={PMLR} } </w:t>
      </w:r>
    </w:p>
  </w:comment>
  <w:comment w:id="3" w:author="Clement CHAFFANGEON" w:date="2026-03-17T16:02:00Z" w:initials="CC">
    <w:p w14:paraId="7118B81B" w14:textId="77777777" w:rsidR="0095608F" w:rsidRDefault="0095608F" w:rsidP="0095608F">
      <w:pPr>
        <w:pStyle w:val="Commentaire"/>
      </w:pPr>
      <w:r>
        <w:rPr>
          <w:rStyle w:val="Marquedecommentaire"/>
        </w:rPr>
        <w:annotationRef/>
      </w:r>
      <w:r>
        <w:t xml:space="preserve">@article{roman2021machine, title={Machine learning pipeline for battery state-of-health estimation}, author={Roman, Darius and Saxena, Saurabh and Robu, Valentin and Pecht, Michael and Flynn, David}, journal={Nature Machine Intelligence}, volume={3}, number={5}, pages={447--456}, year={2021}, publisher={Nature Publishing Group UK London} } </w:t>
      </w:r>
    </w:p>
  </w:comment>
  <w:comment w:id="4" w:author="Clement CHAFFANGEON" w:date="2026-03-17T16:04:00Z" w:initials="CC">
    <w:p w14:paraId="13D0E5D1" w14:textId="77777777" w:rsidR="0095608F" w:rsidRDefault="0095608F" w:rsidP="0095608F">
      <w:pPr>
        <w:pStyle w:val="Commentaire"/>
      </w:pPr>
      <w:r>
        <w:rPr>
          <w:rStyle w:val="Marquedecommentaire"/>
        </w:rPr>
        <w:annotationRef/>
      </w:r>
      <w:r>
        <w:t xml:space="preserve">@article{roman2021machine, title={Machine learning pipeline for battery state-of-health estimation}, author={Roman, Darius and Saxena, Saurabh and Robu, Valentin and Pecht, Michael and Flynn, David}, journal={Nature Machine Intelligence}, volume={3}, number={5}, pages={447--456}, year={2021}, publisher={Nature Publishing Group UK London} } </w:t>
      </w:r>
    </w:p>
  </w:comment>
  <w:comment w:id="5" w:author="Clement CHAFFANGEON" w:date="2026-03-17T16:34:00Z" w:initials="CC">
    <w:p w14:paraId="398EF8B9" w14:textId="77777777" w:rsidR="00C37003" w:rsidRDefault="00C37003" w:rsidP="00C37003">
      <w:pPr>
        <w:pStyle w:val="Commentaire"/>
      </w:pPr>
      <w:r>
        <w:rPr>
          <w:rStyle w:val="Marquedecommentaire"/>
        </w:rPr>
        <w:annotationRef/>
      </w:r>
      <w:r>
        <w:t xml:space="preserve">@article{hussain2024review, title={Review of prediction of stress corrosion cracking in gas pipelines using machine learning}, author={Hussain, Muhammad and Zhang, Tieling and Chaudhry, Muzaffar and Jamil, Ishrat and Kausar, Shazia and Hussain, Intizar}, journal={Machines}, volume={12}, number={1}, pages={42}, year={2024}, publisher={MDPI} } </w:t>
      </w:r>
    </w:p>
  </w:comment>
  <w:comment w:id="6" w:author="Clement CHAFFANGEON" w:date="2026-03-17T16:40:00Z" w:initials="CC">
    <w:p w14:paraId="153032F1" w14:textId="77777777" w:rsidR="00CE4EA3" w:rsidRDefault="00CE4EA3" w:rsidP="00CE4EA3">
      <w:pPr>
        <w:pStyle w:val="Commentaire"/>
      </w:pPr>
      <w:r>
        <w:rPr>
          <w:rStyle w:val="Marquedecommentaire"/>
        </w:rPr>
        <w:annotationRef/>
      </w:r>
      <w:r>
        <w:t xml:space="preserve">@article{soomro2024analysis, title={Analysis of machine learning models and data sources to forecast burst pressure of petroleum corroded pipelines: A comprehensive review}, author={Soomro, Afzal Ahmed and Mokhtar, Ainul Akmar and Hussin, Hilmi B and Lashari, Najeebullah and Oladosu, Temidayo Lekan and Jameel, Syed Muslim and Inayat, Muddasser}, journal={Engineering Failure Analysis}, volume={155}, pages={107747}, year={2024}, publisher={Elsevier} } </w:t>
      </w:r>
    </w:p>
  </w:comment>
  <w:comment w:id="7" w:author="Clement CHAFFANGEON" w:date="2026-03-17T16:47:00Z" w:initials="CC">
    <w:p w14:paraId="71B00F4D" w14:textId="77777777" w:rsidR="00CE4EA3" w:rsidRDefault="00CE4EA3" w:rsidP="00CE4EA3">
      <w:pPr>
        <w:pStyle w:val="Commentaire"/>
      </w:pPr>
      <w:r>
        <w:rPr>
          <w:rStyle w:val="Marquedecommentaire"/>
        </w:rPr>
        <w:annotationRef/>
      </w:r>
      <w:r>
        <w:t xml:space="preserve">@article{zhang2024lightpersml, title={LightPersML: A Lightweight Machine Learning Pipeline Architecture for Real-Time Personalization in Resource-Constrained E-commerce Businesses}, author={Zhang, Sida and Mo, Tianjun and Zhang, Zhengyi and others}, journal={Journal of Advanced Computing Systems}, volume={4}, number={8}, pages={44--56}, year={2024} } </w:t>
      </w:r>
    </w:p>
  </w:comment>
  <w:comment w:id="8" w:author="Clement CHAFFANGEON" w:date="2026-03-17T16:51:00Z" w:initials="CC">
    <w:p w14:paraId="029A568E" w14:textId="77777777" w:rsidR="001656DA" w:rsidRDefault="001656DA" w:rsidP="001656DA">
      <w:pPr>
        <w:pStyle w:val="Commentaire"/>
      </w:pPr>
      <w:r>
        <w:rPr>
          <w:rStyle w:val="Marquedecommentaire"/>
        </w:rPr>
        <w:annotationRef/>
      </w:r>
      <w:r>
        <w:rPr>
          <w:color w:val="262626"/>
        </w:rPr>
        <w:t xml:space="preserve">@inproceedings{karlavs2025navigating, title={Navigating data errors in machine learning pipelines: Identify, debug, and learn}, author={Karla{\v{s}}, Bojan and Salimi, Babak and Schelter, Sebastian}, booktitle={Companion of the 2025 International Conference on Management of Data}, pages={813--820}, year={2025} } </w:t>
      </w:r>
    </w:p>
  </w:comment>
  <w:comment w:id="9" w:author="Clement CHAFFANGEON" w:date="2026-03-17T16:55:00Z" w:initials="CC">
    <w:p w14:paraId="120893EC" w14:textId="77777777" w:rsidR="001656DA" w:rsidRDefault="001656DA" w:rsidP="001656DA">
      <w:pPr>
        <w:pStyle w:val="Commentaire"/>
      </w:pPr>
      <w:r>
        <w:rPr>
          <w:rStyle w:val="Marquedecommentaire"/>
        </w:rPr>
        <w:annotationRef/>
      </w:r>
      <w:r>
        <w:t xml:space="preserve">@article{prashanthan2025retennet, title={RetenNet: A Deployable Machine Learning Pipeline with Explainable AI and Prescriptive Optimization for Customer Churn Management}, author={Prashanthan, Amirthanathan and Roshan, Rinzy and Maduranga, MWP}, journal={Journal of Future Artificial Intelligence and Technologies}, volume={2}, number={2}, pages={182--201}, year={2025} } </w:t>
      </w:r>
    </w:p>
  </w:comment>
  <w:comment w:id="10" w:author="Clement CHAFFANGEON" w:date="2026-04-17T09:05:00Z" w:initials="CC">
    <w:p w14:paraId="74EE1D26" w14:textId="77777777" w:rsidR="00B65838" w:rsidRDefault="00B65838" w:rsidP="00B65838">
      <w:pPr>
        <w:pStyle w:val="Commentaire"/>
      </w:pPr>
      <w:r>
        <w:rPr>
          <w:rStyle w:val="Marquedecommentaire"/>
        </w:rPr>
        <w:annotationRef/>
      </w:r>
      <w:r>
        <w:t xml:space="preserve">@article{nasteski2017overview, title={An overview of the supervised machine learning methods}, author={Nasteski, Vladimir}, journal={Horizons. b}, volume={4}, number={51-62}, pages={56}, year={2017} } </w:t>
      </w:r>
    </w:p>
  </w:comment>
  <w:comment w:id="11" w:author="Clement CHAFFANGEON" w:date="2026-04-17T09:10:00Z" w:initials="CC">
    <w:p w14:paraId="51C26372" w14:textId="77777777" w:rsidR="00B65838" w:rsidRDefault="00B65838" w:rsidP="00B65838">
      <w:pPr>
        <w:pStyle w:val="Commentaire"/>
      </w:pPr>
      <w:r>
        <w:rPr>
          <w:rStyle w:val="Marquedecommentaire"/>
        </w:rPr>
        <w:annotationRef/>
      </w:r>
      <w:r>
        <w:t xml:space="preserve">@article{studer2021towards, title={Towards CRISP-ML (Q): a machine learning process model with quality assurance methodology}, author={Studer, Stefan and Bui, Thanh Binh and Drescher, Christian and Hanuschkin, Alexander and Winkler, Ludwig and Peters, Steven and M{\"u}ller, Klaus-Robert}, journal={Machine learning and knowledge extraction}, volume={3}, number={2}, pages={392--413}, year={2021}, publisher={MDPI} } </w:t>
      </w:r>
    </w:p>
  </w:comment>
  <w:comment w:id="12" w:author="Clement CHAFFANGEON" w:date="2026-04-17T09:12:00Z" w:initials="CC">
    <w:p w14:paraId="3457DE0E" w14:textId="77777777" w:rsidR="00B65838" w:rsidRDefault="00B65838" w:rsidP="00B65838">
      <w:pPr>
        <w:pStyle w:val="Commentaire"/>
      </w:pPr>
      <w:r>
        <w:rPr>
          <w:rStyle w:val="Marquedecommentaire"/>
        </w:rPr>
        <w:annotationRef/>
      </w:r>
      <w:r>
        <w:t xml:space="preserve">@article{amini2023machine, title={Machine learning process evaluating damage classification of composites}, author={Amini, Mahyar and Rahmani, Ali}, journal={International Journal of Science and Advanced Technology}, volume={9}, number={2023}, pages={240--250}, year={2023} } </w:t>
      </w:r>
    </w:p>
  </w:comment>
  <w:comment w:id="13" w:author="Clement CHAFFANGEON" w:date="2026-04-17T09:18:00Z" w:initials="CC">
    <w:p w14:paraId="2992D65B" w14:textId="77777777" w:rsidR="001B41B2" w:rsidRDefault="001B41B2" w:rsidP="001B41B2">
      <w:pPr>
        <w:pStyle w:val="Commentaire"/>
      </w:pPr>
      <w:r>
        <w:rPr>
          <w:rStyle w:val="Marquedecommentaire"/>
        </w:rPr>
        <w:annotationRef/>
      </w:r>
      <w:r>
        <w:t xml:space="preserve">@article{gong2019diversity, title={Diversity in machine learning}, author={Gong, Zhiqiang and Zhong, Ping and Hu, Weidong}, journal={Ieee Access}, volume={7}, pages={64323--64350}, year={2019}, publisher={Ieee} } </w:t>
      </w:r>
    </w:p>
  </w:comment>
  <w:comment w:id="14" w:author="Clement CHAFFANGEON" w:date="2026-04-17T09:18:00Z" w:initials="CC">
    <w:p w14:paraId="09E370C3" w14:textId="77777777" w:rsidR="001B41B2" w:rsidRDefault="001B41B2" w:rsidP="001B41B2">
      <w:pPr>
        <w:pStyle w:val="Commentaire"/>
      </w:pPr>
      <w:r>
        <w:rPr>
          <w:rStyle w:val="Marquedecommentaire"/>
        </w:rPr>
        <w:annotationRef/>
      </w:r>
      <w:r>
        <w:t xml:space="preserve">@article{gong2019diversity, title={Diversity in machine learning}, author={Gong, Zhiqiang and Zhong, Ping and Hu, Weidong}, journal={Ieee Access}, volume={7}, pages={64323--64350}, year={2019}, publisher={Ieee} } </w:t>
      </w:r>
    </w:p>
  </w:comment>
  <w:comment w:id="15" w:author="Clement CHAFFANGEON" w:date="2026-04-17T09:18:00Z" w:initials="CC">
    <w:p w14:paraId="54EA31F9" w14:textId="77777777" w:rsidR="001B41B2" w:rsidRDefault="001B41B2" w:rsidP="001B41B2">
      <w:pPr>
        <w:pStyle w:val="Commentaire"/>
      </w:pPr>
      <w:r>
        <w:rPr>
          <w:rStyle w:val="Marquedecommentaire"/>
        </w:rPr>
        <w:annotationRef/>
      </w:r>
      <w:r>
        <w:t xml:space="preserve">@article{gong2019diversity, title={Diversity in machine learning}, author={Gong, Zhiqiang and Zhong, Ping and Hu, Weidong}, journal={Ieee Access}, volume={7}, pages={64323--64350}, year={2019}, publisher={Ieee} } </w:t>
      </w:r>
    </w:p>
  </w:comment>
  <w:comment w:id="16" w:author="Clement CHAFFANGEON" w:date="2026-04-17T09:18:00Z" w:initials="CC">
    <w:p w14:paraId="32D486CD" w14:textId="77777777" w:rsidR="001B41B2" w:rsidRDefault="001B41B2" w:rsidP="001B41B2">
      <w:pPr>
        <w:pStyle w:val="Commentaire"/>
      </w:pPr>
      <w:r>
        <w:rPr>
          <w:rStyle w:val="Marquedecommentaire"/>
        </w:rPr>
        <w:annotationRef/>
      </w:r>
      <w:r>
        <w:t xml:space="preserve">@article{gong2019diversity, title={Diversity in machine learning}, author={Gong, Zhiqiang and Zhong, Ping and Hu, Weidong}, journal={Ieee Access}, volume={7}, pages={64323--64350}, year={2019}, publisher={Ieee} } </w:t>
      </w:r>
    </w:p>
  </w:comment>
  <w:comment w:id="17" w:author="Clement CHAFFANGEON" w:date="2026-04-17T09:21:00Z" w:initials="CC">
    <w:p w14:paraId="55ADF9FF" w14:textId="77777777" w:rsidR="001B41B2" w:rsidRDefault="001B41B2" w:rsidP="001B41B2">
      <w:pPr>
        <w:pStyle w:val="Commentaire"/>
      </w:pPr>
      <w:r>
        <w:rPr>
          <w:rStyle w:val="Marquedecommentaire"/>
        </w:rPr>
        <w:annotationRef/>
      </w:r>
      <w:r>
        <w:t xml:space="preserve">@article{janiesch2021machine, title={Machine learning and deep learning: C. Janiesch et al.}, author={Janiesch, Christian and Zschech, Patrick and Heinrich, Kai}, journal={Electronic markets}, volume={31}, number={3}, pages={685--695}, year={2021}, publisher={Springer} } </w:t>
      </w:r>
    </w:p>
  </w:comment>
  <w:comment w:id="18" w:author="Clement CHAFFANGEON" w:date="2026-04-17T09:27:00Z" w:initials="CC">
    <w:p w14:paraId="35C1AA05" w14:textId="77777777" w:rsidR="008E2EC8" w:rsidRDefault="008E2EC8" w:rsidP="008E2EC8">
      <w:pPr>
        <w:pStyle w:val="Commentaire"/>
      </w:pPr>
      <w:r>
        <w:rPr>
          <w:rStyle w:val="Marquedecommentaire"/>
        </w:rPr>
        <w:annotationRef/>
      </w:r>
      <w:r>
        <w:t xml:space="preserve">@article{rymarczyk2019logistic, title={Logistic regression for machine learning in process tomography}, author={Rymarczyk, Tomasz and Koz{\l}owski, Edward and K{\l}osowski, Grzegorz and Niderla, Konrad}, journal={Sensors}, volume={19}, number={15}, pages={3400}, year={2019}, publisher={MDPI} } </w:t>
      </w:r>
    </w:p>
  </w:comment>
  <w:comment w:id="19" w:author="Clement CHAFFANGEON" w:date="2026-04-17T09:31:00Z" w:initials="CC">
    <w:p w14:paraId="203A8176" w14:textId="77777777" w:rsidR="008E2EC8" w:rsidRDefault="008E2EC8" w:rsidP="008E2EC8">
      <w:pPr>
        <w:pStyle w:val="Commentaire"/>
      </w:pPr>
      <w:r>
        <w:rPr>
          <w:rStyle w:val="Marquedecommentaire"/>
        </w:rPr>
        <w:annotationRef/>
      </w:r>
      <w:r>
        <w:t xml:space="preserve">@article{taye2023understanding, title={Understanding of machine learning with deep learning: architectures, workflow, applications and future directions}, author={Taye, Mohammad Mustafa}, journal={Computers}, volume={12}, number={5}, pages={91}, year={2023}, publisher={Mdpi} } </w:t>
      </w:r>
    </w:p>
  </w:comment>
  <w:comment w:id="20" w:author="Clement CHAFFANGEON" w:date="2026-04-17T09:31:00Z" w:initials="CC">
    <w:p w14:paraId="0DD4C9D9" w14:textId="77777777" w:rsidR="008E2EC8" w:rsidRDefault="008E2EC8" w:rsidP="008E2EC8">
      <w:pPr>
        <w:pStyle w:val="Commentaire"/>
      </w:pPr>
      <w:r>
        <w:rPr>
          <w:rStyle w:val="Marquedecommentaire"/>
        </w:rPr>
        <w:annotationRef/>
      </w:r>
      <w:r>
        <w:t xml:space="preserve">@article{wang2017machine, title={Machine learning for networking: Workflow, advances and opportunities}, author={Wang, Mowei and Cui, Yong and Wang, Xin and Xiao, Shihan and Jiang, Junchen}, journal={Ieee Network}, volume={32}, number={2}, pages={92--99}, year={2017}, publisher={IEEE} } </w:t>
      </w:r>
    </w:p>
  </w:comment>
  <w:comment w:id="21" w:author="Clement CHAFFANGEON" w:date="2026-04-17T09:37:00Z" w:initials="CC">
    <w:p w14:paraId="26463AEB" w14:textId="77777777" w:rsidR="004153D1" w:rsidRDefault="004153D1" w:rsidP="004153D1">
      <w:pPr>
        <w:pStyle w:val="Commentaire"/>
      </w:pPr>
      <w:r>
        <w:rPr>
          <w:rStyle w:val="Marquedecommentaire"/>
        </w:rPr>
        <w:annotationRef/>
      </w:r>
      <w:r>
        <w:t xml:space="preserve">@article{quemy2020two, title={Two-stage optimization for machine learning workflow}, author={Quemy, Alexandre}, journal={Information Systems}, volume={92}, pages={101483}, year={2020}, publisher={Elsevier} } </w:t>
      </w:r>
    </w:p>
  </w:comment>
  <w:comment w:id="22" w:author="Clement CHAFFANGEON" w:date="2026-04-17T09:37:00Z" w:initials="CC">
    <w:p w14:paraId="7FD7FBA2" w14:textId="77777777" w:rsidR="004153D1" w:rsidRDefault="004153D1" w:rsidP="004153D1">
      <w:pPr>
        <w:pStyle w:val="Commentaire"/>
      </w:pPr>
      <w:r>
        <w:rPr>
          <w:rStyle w:val="Marquedecommentaire"/>
        </w:rPr>
        <w:annotationRef/>
      </w:r>
      <w:r>
        <w:t xml:space="preserve">@article{quemy2020two, title={Two-stage optimization for machine learning workflow}, author={Quemy, Alexandre}, journal={Information Systems}, volume={92}, pages={101483}, year={2020}, publisher={Elsevier} } </w:t>
      </w:r>
    </w:p>
  </w:comment>
  <w:comment w:id="23" w:author="Clement CHAFFANGEON" w:date="2026-04-17T09:38:00Z" w:initials="CC">
    <w:p w14:paraId="774E9775" w14:textId="77777777" w:rsidR="004153D1" w:rsidRDefault="004153D1" w:rsidP="004153D1">
      <w:pPr>
        <w:pStyle w:val="Commentaire"/>
      </w:pPr>
      <w:r>
        <w:rPr>
          <w:rStyle w:val="Marquedecommentaire"/>
        </w:rPr>
        <w:annotationRef/>
      </w:r>
      <w:r>
        <w:t xml:space="preserve">@article{warnett2022architectural, title={Architectural design decisions for the machine learning workflow}, author={Warnett, Stephen John and Zdun, Uwe}, journal={Computer}, volume={55}, number={3}, pages={40--51}, year={2022}, publisher={IEEE} } </w:t>
      </w:r>
    </w:p>
  </w:comment>
  <w:comment w:id="24" w:author="Clement CHAFFANGEON" w:date="2026-04-17T09:44:00Z" w:initials="CC">
    <w:p w14:paraId="538D062C" w14:textId="77777777" w:rsidR="00C82F2F" w:rsidRDefault="00C82F2F" w:rsidP="00C82F2F">
      <w:pPr>
        <w:pStyle w:val="Commentaire"/>
      </w:pPr>
      <w:r>
        <w:rPr>
          <w:rStyle w:val="Marquedecommentaire"/>
        </w:rPr>
        <w:annotationRef/>
      </w:r>
      <w:r>
        <w:t xml:space="preserve">@article{zufle2022machine, title={A machine learning-based workflow for automatic detection of anomalies in machine tools}, author={Z{\"u}fle, Marwin and Moog, Felix and Lesch, Veronika and Krupitzer, Christian and Kounev, Samuel}, journal={ISA transactions}, volume={125}, pages={445--458}, year={2022}, publisher={Elsevier} } </w:t>
      </w:r>
    </w:p>
  </w:comment>
  <w:comment w:id="25" w:author="Clement CHAFFANGEON" w:date="2026-04-17T09:50:00Z" w:initials="CC">
    <w:p w14:paraId="6D09008A" w14:textId="77777777" w:rsidR="00C82F2F" w:rsidRDefault="00C82F2F" w:rsidP="00C82F2F">
      <w:pPr>
        <w:pStyle w:val="Commentaire"/>
      </w:pPr>
      <w:r>
        <w:rPr>
          <w:rStyle w:val="Marquedecommentaire"/>
        </w:rPr>
        <w:annotationRef/>
      </w:r>
      <w:r>
        <w:t xml:space="preserve">@article{andersen2024supervised, title={A supervised machine learning workflow for the reduction of highly dimensional biological data}, author={Andersen, Linnea K and Reading, Benjamin J}, journal={Artificial Intelligence in the Life Sciences}, volume={5}, pages={100090}, year={2024}, publisher={Elsevier} } </w:t>
      </w:r>
    </w:p>
  </w:comment>
  <w:comment w:id="26" w:author="Clement CHAFFANGEON" w:date="2026-04-17T10:05:00Z" w:initials="CC">
    <w:p w14:paraId="3F08D424" w14:textId="77777777" w:rsidR="0041513C" w:rsidRDefault="0041513C" w:rsidP="0041513C">
      <w:pPr>
        <w:pStyle w:val="Commentaire"/>
      </w:pPr>
      <w:r>
        <w:rPr>
          <w:rStyle w:val="Marquedecommentaire"/>
        </w:rPr>
        <w:annotationRef/>
      </w:r>
      <w:r>
        <w:t xml:space="preserve">@article{sokoudjou2023chipless, title={Chipless RFID tag implementation and machine-learning workflow for robust identification}, author={Sokoudjou, J Junior Fodop and Villa-Gonz{\'a}lez, F{\'a}tima and Garc{\'\i}a-Cardarelli, Pablo and D{\'\i}az, Javier and Valderas, Daniel and Ochoa, Idoia}, journal={IEEE Transactions on Microwave Theory and Techniques}, volume={71}, number={12}, pages={5147--5159}, year={2023}, publisher={IEEE} } </w:t>
      </w:r>
    </w:p>
  </w:comment>
  <w:comment w:id="27" w:author="Clement CHAFFANGEON" w:date="2026-04-17T10:03:00Z" w:initials="CC">
    <w:p w14:paraId="088E6952" w14:textId="77777777" w:rsidR="00CF62EF" w:rsidRDefault="00CF62EF" w:rsidP="00CF62EF">
      <w:pPr>
        <w:pStyle w:val="Commentaire"/>
      </w:pPr>
      <w:r>
        <w:rPr>
          <w:rStyle w:val="Marquedecommentaire"/>
        </w:rPr>
        <w:annotationRef/>
      </w:r>
      <w:r>
        <w:t xml:space="preserve">@article{souza2022workflow, title={Workflow provenance in the lifecycle of scientific machine learning}, author={Souza, Renan and Azevedo, Leonardo G and Louren{\c{c}}o, V{\'\i}tor and Soares, Elton and Thiago, Raphael and Brand{\~a}o, Rafael and Civitarese, Daniel and Vital Brazil, Emilio and Moreno, Marcio and Valduriez, Patrick and others}, journal={Concurrency and Computation: Practice and Experience}, volume={34}, number={14}, pages={e6544}, year={2022}, publisher={Wiley Online Library} } </w:t>
      </w:r>
    </w:p>
  </w:comment>
  <w:comment w:id="28" w:author="Clement CHAFFANGEON" w:date="2026-04-17T10:03:00Z" w:initials="CC">
    <w:p w14:paraId="7CB106CD" w14:textId="77777777" w:rsidR="00CF62EF" w:rsidRDefault="00CF62EF" w:rsidP="00CF62EF">
      <w:pPr>
        <w:pStyle w:val="Commentaire"/>
      </w:pPr>
      <w:r>
        <w:rPr>
          <w:rStyle w:val="Marquedecommentaire"/>
        </w:rPr>
        <w:annotationRef/>
      </w:r>
      <w:r>
        <w:t xml:space="preserve">@article{souza2022workflow, title={Workflow provenance in the lifecycle of scientific machine learning}, author={Souza, Renan and Azevedo, Leonardo G and Louren{\c{c}}o, V{\'\i}tor and Soares, Elton and Thiago, Raphael and Brand{\~a}o, Rafael and Civitarese, Daniel and Vital Brazil, Emilio and Moreno, Marcio and Valduriez, Patrick and others}, journal={Concurrency and Computation: Practice and Experience}, volume={34}, number={14}, pages={e6544}, year={2022}, publisher={Wiley Online Library} } </w:t>
      </w:r>
    </w:p>
  </w:comment>
  <w:comment w:id="29" w:author="Clement CHAFFANGEON" w:date="2026-04-17T10:03:00Z" w:initials="CC">
    <w:p w14:paraId="41063318" w14:textId="77777777" w:rsidR="00CF62EF" w:rsidRDefault="00CF62EF" w:rsidP="00CF62EF">
      <w:pPr>
        <w:pStyle w:val="Commentaire"/>
      </w:pPr>
      <w:r>
        <w:rPr>
          <w:rStyle w:val="Marquedecommentaire"/>
        </w:rPr>
        <w:annotationRef/>
      </w:r>
      <w:r>
        <w:t xml:space="preserve">@article{souza2022workflow, title={Workflow provenance in the lifecycle of scientific machine learning}, author={Souza, Renan and Azevedo, Leonardo G and Louren{\c{c}}o, V{\'\i}tor and Soares, Elton and Thiago, Raphael and Brand{\~a}o, Rafael and Civitarese, Daniel and Vital Brazil, Emilio and Moreno, Marcio and Valduriez, Patrick and others}, journal={Concurrency and Computation: Practice and Experience}, volume={34}, number={14}, pages={e6544}, year={2022}, publisher={Wiley Online Library} } </w:t>
      </w:r>
    </w:p>
  </w:comment>
  <w:comment w:id="30" w:author="Clement CHAFFANGEON" w:date="2026-04-17T10:08:00Z" w:initials="CC">
    <w:p w14:paraId="2FA23893" w14:textId="77777777" w:rsidR="0041513C" w:rsidRDefault="0041513C" w:rsidP="0041513C">
      <w:pPr>
        <w:pStyle w:val="Commentaire"/>
      </w:pPr>
      <w:r>
        <w:rPr>
          <w:rStyle w:val="Marquedecommentaire"/>
        </w:rPr>
        <w:annotationRef/>
      </w:r>
      <w:r>
        <w:t xml:space="preserve">@article{leong2025mermaid, title={MERMaid: Universal multimodal mining of chemical reactions from PDFs using vision-language models}, author={Leong, Shi Xuan and Pablo-Garc{\'\i}a, Sergio and Wong, Brandon and Aspuru-Guzik, Al{\'a}n}, journal={Matter}, volume={8}, number={12}, year={2025}, publisher={Elsevier} } </w:t>
      </w:r>
    </w:p>
  </w:comment>
  <w:comment w:id="31" w:author="Clement CHAFFANGEON" w:date="2026-04-17T10:11:00Z" w:initials="CC">
    <w:p w14:paraId="783C47B6" w14:textId="77777777" w:rsidR="0041513C" w:rsidRDefault="0041513C" w:rsidP="0041513C">
      <w:pPr>
        <w:pStyle w:val="Commentaire"/>
      </w:pPr>
      <w:r>
        <w:rPr>
          <w:rStyle w:val="Marquedecommentaire"/>
        </w:rPr>
        <w:annotationRef/>
      </w:r>
      <w:r>
        <w:t xml:space="preserve">@inproceedings{toh2023mermaid, title={Mermaid: A dataset and framework for multimodal meme semantic understanding}, author={Toh, Shaun and Kuek, Adriel and Chong, Wen-Haw and Lee, Roy Ka-Wei}, booktitle={2023 IEEE International Conference on Big Data (BigData)}, pages={433--442}, year={2023}, organization={IEEE} } </w:t>
      </w:r>
    </w:p>
  </w:comment>
  <w:comment w:id="32" w:author="Clement CHAFFANGEON" w:date="2026-04-17T10:14:00Z" w:initials="CC">
    <w:p w14:paraId="1825D8CE" w14:textId="77777777" w:rsidR="0041513C" w:rsidRDefault="0041513C" w:rsidP="0041513C">
      <w:pPr>
        <w:pStyle w:val="Commentaire"/>
      </w:pPr>
      <w:r>
        <w:rPr>
          <w:rStyle w:val="Marquedecommentaire"/>
        </w:rPr>
        <w:annotationRef/>
      </w:r>
      <w:r>
        <w:t xml:space="preserve">@article{liguori2025breaking, title={Breaking domain barriers: mixture of experts for cross-domain fake news detection}, author={Liguori, Angelica and Pisani, Francesco Sergio and Comito, Carmela and Guarascio, Massimo and Manco, Giuseppe}, journal={Machine Learning}, volume={114}, number={8}, pages={188}, year={2025}, publisher={Springer} } </w:t>
      </w:r>
    </w:p>
  </w:comment>
  <w:comment w:id="33" w:author="Clement CHAFFANGEON" w:date="2026-04-17T10:21:00Z" w:initials="CC">
    <w:p w14:paraId="4AF1AC3D" w14:textId="77777777" w:rsidR="00123DBD" w:rsidRDefault="00123DBD" w:rsidP="00123DBD">
      <w:pPr>
        <w:pStyle w:val="Commentaire"/>
      </w:pPr>
      <w:r>
        <w:rPr>
          <w:rStyle w:val="Marquedecommentaire"/>
        </w:rPr>
        <w:annotationRef/>
      </w:r>
      <w:r>
        <w:t xml:space="preserve">@article{al2020composite, title={A composite machine-learning-based framework for supporting low-level event logs to high-level business process model activities mappings enhanced by flexible BPMN model translation: H. Al-Ali et al.}, author={Al-Ali, Hamda and Cuzzocrea, Alfredo and Damiani, Ernesto and Mizouni, Rabeb and Tello, Ghalia}, journal={Soft Computing}, volume={24}, number={10}, pages={7557--7578}, year={2020}, publisher={Springer} } </w:t>
      </w:r>
    </w:p>
  </w:comment>
  <w:comment w:id="34" w:author="Clement CHAFFANGEON" w:date="2026-04-17T10:25:00Z" w:initials="CC">
    <w:p w14:paraId="175DABF1" w14:textId="77777777" w:rsidR="00E57321" w:rsidRDefault="00E57321" w:rsidP="00E57321">
      <w:pPr>
        <w:pStyle w:val="Commentaire"/>
      </w:pPr>
      <w:r>
        <w:rPr>
          <w:rStyle w:val="Marquedecommentaire"/>
        </w:rPr>
        <w:annotationRef/>
      </w:r>
      <w:r>
        <w:t xml:space="preserve">@article{al2020composite, title={A composite machine-learning-based framework for supporting low-level event logs to high-level business process model activities mappings enhanced by flexible BPMN model translation: H. Al-Ali et al.}, author={Al-Ali, Hamda and Cuzzocrea, Alfredo and Damiani, Ernesto and Mizouni, Rabeb and Tello, Ghalia}, journal={Soft Computing}, volume={24}, number={10}, pages={7557--7578}, year={2020}, publisher={Springer} } </w:t>
      </w:r>
    </w:p>
  </w:comment>
  <w:comment w:id="35" w:author="Clement CHAFFANGEON" w:date="2026-04-17T10:25:00Z" w:initials="CC">
    <w:p w14:paraId="5ACB1D3A" w14:textId="77777777" w:rsidR="00E57321" w:rsidRDefault="00E57321" w:rsidP="00E57321">
      <w:pPr>
        <w:pStyle w:val="Commentaire"/>
      </w:pPr>
      <w:r>
        <w:rPr>
          <w:rStyle w:val="Marquedecommentaire"/>
        </w:rPr>
        <w:annotationRef/>
      </w:r>
      <w:r>
        <w:t xml:space="preserve">@article{al2020composite, title={A composite machine-learning-based framework for supporting low-level event logs to high-level business process model activities mappings enhanced by flexible BPMN model translation: H. Al-Ali et al.}, author={Al-Ali, Hamda and Cuzzocrea, Alfredo and Damiani, Ernesto and Mizouni, Rabeb and Tello, Ghalia}, journal={Soft Computing}, volume={24}, number={10}, pages={7557--7578}, year={2020}, publisher={Springer} } </w:t>
      </w:r>
    </w:p>
  </w:comment>
  <w:comment w:id="36" w:author="Clement CHAFFANGEON" w:date="2026-04-17T10:32:00Z" w:initials="CC">
    <w:p w14:paraId="5850F330" w14:textId="77777777" w:rsidR="00E57321" w:rsidRDefault="00E57321" w:rsidP="00E57321">
      <w:pPr>
        <w:pStyle w:val="Commentaire"/>
      </w:pPr>
      <w:r>
        <w:rPr>
          <w:rStyle w:val="Marquedecommentaire"/>
        </w:rPr>
        <w:annotationRef/>
      </w:r>
      <w:r>
        <w:t xml:space="preserve">@article{kopp2024software, title={Software development and research for machine learning-based structural errors detection in BPMN models}, author={Kopp, Andrii and Orlovskyi, Dmytro and Gamayun, Igor and Sapozhnykov, Illia}, journal={Bulletin of National Technical University" KhPI". Series: System Analysis, Control and Information Technologies}, number={2 (12)}, pages={46--55}, year={2024} } </w:t>
      </w:r>
    </w:p>
  </w:comment>
  <w:comment w:id="37" w:author="Clement CHAFFANGEON" w:date="2026-04-17T10:32:00Z" w:initials="CC">
    <w:p w14:paraId="6D9F0545" w14:textId="77777777" w:rsidR="00E57321" w:rsidRDefault="00E57321" w:rsidP="00E57321">
      <w:pPr>
        <w:pStyle w:val="Commentaire"/>
      </w:pPr>
      <w:r>
        <w:rPr>
          <w:rStyle w:val="Marquedecommentaire"/>
        </w:rPr>
        <w:annotationRef/>
      </w:r>
      <w:r>
        <w:t xml:space="preserve">@article{kopp2024software, title={Software development and research for machine learning-based structural errors detection in BPMN models}, author={Kopp, Andrii and Orlovskyi, Dmytro and Gamayun, Igor and Sapozhnykov, Illia}, journal={Bulletin of National Technical University" KhPI". Series: System Analysis, Control and Information Technologies}, number={2 (12)}, pages={46--55}, year={2024} } </w:t>
      </w:r>
    </w:p>
  </w:comment>
  <w:comment w:id="38" w:author="Clement CHAFFANGEON" w:date="2026-04-17T10:32:00Z" w:initials="CC">
    <w:p w14:paraId="219A0E79" w14:textId="77777777" w:rsidR="00E57321" w:rsidRDefault="00E57321" w:rsidP="00E57321">
      <w:pPr>
        <w:pStyle w:val="Commentaire"/>
      </w:pPr>
      <w:r>
        <w:rPr>
          <w:rStyle w:val="Marquedecommentaire"/>
        </w:rPr>
        <w:annotationRef/>
      </w:r>
      <w:r>
        <w:t xml:space="preserve">@article{kopp2024software, title={Software development and research for machine learning-based structural errors detection in BPMN models}, author={Kopp, Andrii and Orlovskyi, Dmytro and Gamayun, Igor and Sapozhnykov, Illia}, journal={Bulletin of National Technical University" KhPI". Series: System Analysis, Control and Information Technologies}, number={2 (12)}, pages={46--55}, year={2024} } </w:t>
      </w:r>
    </w:p>
  </w:comment>
  <w:comment w:id="39" w:author="Clement CHAFFANGEON" w:date="2026-04-17T10:36:00Z" w:initials="CC">
    <w:p w14:paraId="4DA660B2" w14:textId="77777777" w:rsidR="00362ED1" w:rsidRDefault="00362ED1" w:rsidP="00362ED1">
      <w:pPr>
        <w:pStyle w:val="Commentaire"/>
      </w:pPr>
      <w:r>
        <w:rPr>
          <w:rStyle w:val="Marquedecommentaire"/>
        </w:rPr>
        <w:annotationRef/>
      </w:r>
      <w:r>
        <w:t xml:space="preserve">@article{le2025leveraging, title={Leveraging Machine Learning and Enhanced Parallelism Detection for BPMN Model Generation from Text}, author={L{\^e}, Phuong Nam and Schneider-Depr{\'e}, Charlotte and Goossens, Alexandre and Stevens, Alexander and Leribaux, Aur{\'e}lie and De Smedt, Johannes}, journal={arXiv preprint arXiv:2507.08362}, year={2025} } </w:t>
      </w:r>
    </w:p>
  </w:comment>
  <w:comment w:id="40" w:author="Clement CHAFFANGEON" w:date="2026-04-17T10:49:00Z" w:initials="CC">
    <w:p w14:paraId="6F003F68" w14:textId="77777777" w:rsidR="00425DF6" w:rsidRDefault="00425DF6" w:rsidP="00425DF6">
      <w:pPr>
        <w:pStyle w:val="Commentaire"/>
      </w:pPr>
      <w:r>
        <w:rPr>
          <w:rStyle w:val="Marquedecommentaire"/>
        </w:rPr>
        <w:annotationRef/>
      </w:r>
      <w:r>
        <w:t xml:space="preserve">@article{quatrini2020machine, title={Machine learning for anomaly detection and process phase classification to improve safety and maintenance activities}, author={Quatrini, Elena and Costantino, Francesco and Di Gravio, Giulio and Patriarca, Riccardo}, journal={Journal of Manufacturing Systems}, volume={56}, pages={117--132}, year={2020}, publisher={Elsevier} } </w:t>
      </w:r>
    </w:p>
  </w:comment>
  <w:comment w:id="41" w:author="Clement CHAFFANGEON" w:date="2026-04-17T10:50:00Z" w:initials="CC">
    <w:p w14:paraId="577027DE" w14:textId="77777777" w:rsidR="00425DF6" w:rsidRDefault="00425DF6" w:rsidP="00425DF6">
      <w:pPr>
        <w:pStyle w:val="Commentaire"/>
      </w:pPr>
      <w:r>
        <w:rPr>
          <w:rStyle w:val="Marquedecommentaire"/>
        </w:rPr>
        <w:annotationRef/>
      </w:r>
      <w:r>
        <w:t xml:space="preserve">@article{schlegel2023management, title={Management of machine learning lifecycle artifacts: A survey}, author={Schlegel, Marius and Sattler, Kai-Uwe}, journal={ACM SIGMOD Record}, volume={51}, number={4}, pages={18--35}, year={2023}, publisher={ACM New York, NY, USA} } </w:t>
      </w:r>
    </w:p>
  </w:comment>
  <w:comment w:id="42" w:author="Clement CHAFFANGEON" w:date="2026-04-17T10:53:00Z" w:initials="CC">
    <w:p w14:paraId="69393725" w14:textId="77777777" w:rsidR="00425DF6" w:rsidRDefault="00425DF6" w:rsidP="00425DF6">
      <w:pPr>
        <w:pStyle w:val="Commentaire"/>
      </w:pPr>
      <w:r>
        <w:rPr>
          <w:rStyle w:val="Marquedecommentaire"/>
        </w:rPr>
        <w:annotationRef/>
      </w:r>
      <w:r>
        <w:t xml:space="preserve">@article{spjuth2021machine, title={The machine learning life cycle and the cloud: implications for drug discovery}, author={Spjuth, Ola and Frid, Jens and Hellander, Andreas}, journal={Expert opinion on drug discovery}, volume={16}, number={9}, pages={1071--1079}, year={2021}, publisher={Taylor \&amp; Francis} } </w:t>
      </w:r>
    </w:p>
  </w:comment>
  <w:comment w:id="43" w:author="Clement CHAFFANGEON" w:date="2026-04-17T10:53:00Z" w:initials="CC">
    <w:p w14:paraId="4539264D" w14:textId="77777777" w:rsidR="00425DF6" w:rsidRDefault="00425DF6" w:rsidP="00425DF6">
      <w:pPr>
        <w:pStyle w:val="Commentaire"/>
      </w:pPr>
      <w:r>
        <w:rPr>
          <w:rStyle w:val="Marquedecommentaire"/>
        </w:rPr>
        <w:annotationRef/>
      </w:r>
      <w:r>
        <w:t xml:space="preserve">@article{spjuth2021machine, title={The machine learning life cycle and the cloud: implications for drug discovery}, author={Spjuth, Ola and Frid, Jens and Hellander, Andreas}, journal={Expert opinion on drug discovery}, volume={16}, number={9}, pages={1071--1079}, year={2021}, publisher={Taylor \&amp; Francis} } </w:t>
      </w:r>
    </w:p>
  </w:comment>
  <w:comment w:id="44" w:author="Clement CHAFFANGEON" w:date="2026-04-17T10:59:00Z" w:initials="CC">
    <w:p w14:paraId="1E4DA9F8" w14:textId="77777777" w:rsidR="00AF5473" w:rsidRDefault="00AF5473" w:rsidP="00AF5473">
      <w:pPr>
        <w:pStyle w:val="Commentaire"/>
      </w:pPr>
      <w:r>
        <w:rPr>
          <w:rStyle w:val="Marquedecommentaire"/>
        </w:rPr>
        <w:annotationRef/>
      </w:r>
      <w:r>
        <w:t xml:space="preserve">@inproceedings{souza2019provenance, title={Provenance data in the machine learning lifecycle in computational science and engineering}, author={Souza, Renan and Azevedo, Leonardo and Louren{\c{c}}o, V{\'\i}tor and Soares, Elton and Thiago, Raphael and Brand{\~a}o, Rafael and Civitarese, Daniel and Brazil, Emilio and Moreno, Marcio and Valduriez, Patrick and others}, booktitle={2019 IEEE/ACM Workflows in Support of Large-Scale Science (WORKS)}, pages={1--10}, year={2019}, organization={IEEE} } </w:t>
      </w:r>
    </w:p>
  </w:comment>
  <w:comment w:id="45" w:author="Clement CHAFFANGEON" w:date="2026-04-17T10:59:00Z" w:initials="CC">
    <w:p w14:paraId="3CA5DB11" w14:textId="77777777" w:rsidR="00AF5473" w:rsidRDefault="00AF5473" w:rsidP="00AF5473">
      <w:pPr>
        <w:pStyle w:val="Commentaire"/>
      </w:pPr>
      <w:r>
        <w:rPr>
          <w:rStyle w:val="Marquedecommentaire"/>
        </w:rPr>
        <w:annotationRef/>
      </w:r>
      <w:r>
        <w:t xml:space="preserve">@inproceedings{souza2019provenance, title={Provenance data in the machine learning lifecycle in computational science and engineering}, author={Souza, Renan and Azevedo, Leonardo and Louren{\c{c}}o, V{\'\i}tor and Soares, Elton and Thiago, Raphael and Brand{\~a}o, Rafael and Civitarese, Daniel and Brazil, Emilio and Moreno, Marcio and Valduriez, Patrick and others}, booktitle={2019 IEEE/ACM Workflows in Support of Large-Scale Science (WORKS)}, pages={1--10}, year={2019}, organization={IEEE} } </w:t>
      </w:r>
    </w:p>
  </w:comment>
  <w:comment w:id="46" w:author="Clement CHAFFANGEON" w:date="2026-04-17T10:59:00Z" w:initials="CC">
    <w:p w14:paraId="021EFBE7" w14:textId="77777777" w:rsidR="00AF5473" w:rsidRDefault="00AF5473" w:rsidP="00AF5473">
      <w:pPr>
        <w:pStyle w:val="Commentaire"/>
      </w:pPr>
      <w:r>
        <w:rPr>
          <w:rStyle w:val="Marquedecommentaire"/>
        </w:rPr>
        <w:annotationRef/>
      </w:r>
      <w:r>
        <w:t xml:space="preserve">@inproceedings{souza2019provenance, title={Provenance data in the machine learning lifecycle in computational science and engineering}, author={Souza, Renan and Azevedo, Leonardo and Louren{\c{c}}o, V{\'\i}tor and Soares, Elton and Thiago, Raphael and Brand{\~a}o, Rafael and Civitarese, Daniel and Brazil, Emilio and Moreno, Marcio and Valduriez, Patrick and others}, booktitle={2019 IEEE/ACM Workflows in Support of Large-Scale Science (WORKS)}, pages={1--10}, year={2019}, organization={IEEE} }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38F4D8" w15:done="0"/>
  <w15:commentEx w15:paraId="53C93B4A" w15:done="0"/>
  <w15:commentEx w15:paraId="5077AD21" w15:done="0"/>
  <w15:commentEx w15:paraId="7118B81B" w15:done="0"/>
  <w15:commentEx w15:paraId="13D0E5D1" w15:done="0"/>
  <w15:commentEx w15:paraId="398EF8B9" w15:done="0"/>
  <w15:commentEx w15:paraId="153032F1" w15:done="0"/>
  <w15:commentEx w15:paraId="71B00F4D" w15:done="0"/>
  <w15:commentEx w15:paraId="029A568E" w15:done="0"/>
  <w15:commentEx w15:paraId="120893EC" w15:done="0"/>
  <w15:commentEx w15:paraId="74EE1D26" w15:done="0"/>
  <w15:commentEx w15:paraId="51C26372" w15:done="0"/>
  <w15:commentEx w15:paraId="3457DE0E" w15:done="0"/>
  <w15:commentEx w15:paraId="2992D65B" w15:done="0"/>
  <w15:commentEx w15:paraId="09E370C3" w15:done="0"/>
  <w15:commentEx w15:paraId="54EA31F9" w15:done="0"/>
  <w15:commentEx w15:paraId="32D486CD" w15:done="0"/>
  <w15:commentEx w15:paraId="55ADF9FF" w15:done="0"/>
  <w15:commentEx w15:paraId="35C1AA05" w15:done="0"/>
  <w15:commentEx w15:paraId="203A8176" w15:done="0"/>
  <w15:commentEx w15:paraId="0DD4C9D9" w15:done="0"/>
  <w15:commentEx w15:paraId="26463AEB" w15:done="0"/>
  <w15:commentEx w15:paraId="7FD7FBA2" w15:done="0"/>
  <w15:commentEx w15:paraId="774E9775" w15:done="0"/>
  <w15:commentEx w15:paraId="538D062C" w15:done="0"/>
  <w15:commentEx w15:paraId="6D09008A" w15:done="0"/>
  <w15:commentEx w15:paraId="3F08D424" w15:done="0"/>
  <w15:commentEx w15:paraId="088E6952" w15:done="0"/>
  <w15:commentEx w15:paraId="7CB106CD" w15:done="0"/>
  <w15:commentEx w15:paraId="41063318" w15:done="0"/>
  <w15:commentEx w15:paraId="2FA23893" w15:done="0"/>
  <w15:commentEx w15:paraId="783C47B6" w15:done="0"/>
  <w15:commentEx w15:paraId="1825D8CE" w15:done="0"/>
  <w15:commentEx w15:paraId="4AF1AC3D" w15:done="0"/>
  <w15:commentEx w15:paraId="175DABF1" w15:done="0"/>
  <w15:commentEx w15:paraId="5ACB1D3A" w15:done="0"/>
  <w15:commentEx w15:paraId="5850F330" w15:done="0"/>
  <w15:commentEx w15:paraId="6D9F0545" w15:done="0"/>
  <w15:commentEx w15:paraId="219A0E79" w15:done="0"/>
  <w15:commentEx w15:paraId="4DA660B2" w15:done="0"/>
  <w15:commentEx w15:paraId="6F003F68" w15:done="0"/>
  <w15:commentEx w15:paraId="577027DE" w15:done="0"/>
  <w15:commentEx w15:paraId="69393725" w15:done="0"/>
  <w15:commentEx w15:paraId="4539264D" w15:done="0"/>
  <w15:commentEx w15:paraId="1E4DA9F8" w15:done="0"/>
  <w15:commentEx w15:paraId="3CA5DB11" w15:done="0"/>
  <w15:commentEx w15:paraId="021EFB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13F43C" w16cex:dateUtc="2026-03-17T14:47:00Z"/>
  <w16cex:commentExtensible w16cex:durableId="25B79989" w16cex:dateUtc="2026-03-17T14:52:00Z"/>
  <w16cex:commentExtensible w16cex:durableId="1B1048E1" w16cex:dateUtc="2026-03-17T14:55:00Z"/>
  <w16cex:commentExtensible w16cex:durableId="529AFC52" w16cex:dateUtc="2026-03-17T15:02:00Z"/>
  <w16cex:commentExtensible w16cex:durableId="322DE653" w16cex:dateUtc="2026-03-17T15:04:00Z"/>
  <w16cex:commentExtensible w16cex:durableId="7000704A" w16cex:dateUtc="2026-03-17T15:34:00Z"/>
  <w16cex:commentExtensible w16cex:durableId="269414B1" w16cex:dateUtc="2026-03-17T15:40:00Z"/>
  <w16cex:commentExtensible w16cex:durableId="0AF98062" w16cex:dateUtc="2026-03-17T15:47:00Z"/>
  <w16cex:commentExtensible w16cex:durableId="53351293" w16cex:dateUtc="2026-03-17T15:51:00Z"/>
  <w16cex:commentExtensible w16cex:durableId="0BD29B9E" w16cex:dateUtc="2026-03-17T15:55:00Z"/>
  <w16cex:commentExtensible w16cex:durableId="3A0BE910" w16cex:dateUtc="2026-04-17T07:05:00Z"/>
  <w16cex:commentExtensible w16cex:durableId="415A46FB" w16cex:dateUtc="2026-04-17T07:10:00Z"/>
  <w16cex:commentExtensible w16cex:durableId="19089D4F" w16cex:dateUtc="2026-04-17T07:12:00Z"/>
  <w16cex:commentExtensible w16cex:durableId="2A37249A" w16cex:dateUtc="2026-04-17T07:18:00Z"/>
  <w16cex:commentExtensible w16cex:durableId="6993397C" w16cex:dateUtc="2026-04-17T07:18:00Z"/>
  <w16cex:commentExtensible w16cex:durableId="02FBC1C4" w16cex:dateUtc="2026-04-17T07:18:00Z"/>
  <w16cex:commentExtensible w16cex:durableId="526E736A" w16cex:dateUtc="2026-04-17T07:18:00Z"/>
  <w16cex:commentExtensible w16cex:durableId="63BABB6E" w16cex:dateUtc="2026-04-17T07:21:00Z"/>
  <w16cex:commentExtensible w16cex:durableId="3733109F" w16cex:dateUtc="2026-04-17T07:27:00Z"/>
  <w16cex:commentExtensible w16cex:durableId="6B9C3BA9" w16cex:dateUtc="2026-04-17T07:31:00Z"/>
  <w16cex:commentExtensible w16cex:durableId="732A31AA" w16cex:dateUtc="2026-04-17T07:31:00Z"/>
  <w16cex:commentExtensible w16cex:durableId="164267A0" w16cex:dateUtc="2026-04-17T07:37:00Z"/>
  <w16cex:commentExtensible w16cex:durableId="14F2D281" w16cex:dateUtc="2026-04-17T07:37:00Z"/>
  <w16cex:commentExtensible w16cex:durableId="31EEA089" w16cex:dateUtc="2026-04-17T07:38:00Z"/>
  <w16cex:commentExtensible w16cex:durableId="2A2A7859" w16cex:dateUtc="2026-04-17T07:44:00Z"/>
  <w16cex:commentExtensible w16cex:durableId="02D96290" w16cex:dateUtc="2026-04-17T07:50:00Z"/>
  <w16cex:commentExtensible w16cex:durableId="165D68C6" w16cex:dateUtc="2026-04-17T08:05:00Z"/>
  <w16cex:commentExtensible w16cex:durableId="7FFD2198" w16cex:dateUtc="2026-04-17T08:03:00Z"/>
  <w16cex:commentExtensible w16cex:durableId="2DF48F54" w16cex:dateUtc="2026-04-17T08:03:00Z"/>
  <w16cex:commentExtensible w16cex:durableId="448B90FB" w16cex:dateUtc="2026-04-17T08:03:00Z"/>
  <w16cex:commentExtensible w16cex:durableId="6508917B" w16cex:dateUtc="2026-04-17T08:08:00Z"/>
  <w16cex:commentExtensible w16cex:durableId="628A987F" w16cex:dateUtc="2026-04-17T08:11:00Z"/>
  <w16cex:commentExtensible w16cex:durableId="77267BDF" w16cex:dateUtc="2026-04-17T08:14:00Z"/>
  <w16cex:commentExtensible w16cex:durableId="74CE5BF5" w16cex:dateUtc="2026-04-17T08:21:00Z"/>
  <w16cex:commentExtensible w16cex:durableId="23EC4366" w16cex:dateUtc="2026-04-17T08:25:00Z"/>
  <w16cex:commentExtensible w16cex:durableId="167A3063" w16cex:dateUtc="2026-04-17T08:25:00Z"/>
  <w16cex:commentExtensible w16cex:durableId="61933322" w16cex:dateUtc="2026-04-17T08:32:00Z"/>
  <w16cex:commentExtensible w16cex:durableId="511A549C" w16cex:dateUtc="2026-04-17T08:32:00Z"/>
  <w16cex:commentExtensible w16cex:durableId="0CE558D5" w16cex:dateUtc="2026-04-17T08:32:00Z"/>
  <w16cex:commentExtensible w16cex:durableId="29A25A19" w16cex:dateUtc="2026-04-17T08:36:00Z"/>
  <w16cex:commentExtensible w16cex:durableId="28A225FC" w16cex:dateUtc="2026-04-17T08:49:00Z"/>
  <w16cex:commentExtensible w16cex:durableId="65AC15C4" w16cex:dateUtc="2026-04-17T08:50:00Z"/>
  <w16cex:commentExtensible w16cex:durableId="7AAA31A4" w16cex:dateUtc="2026-04-17T08:53:00Z"/>
  <w16cex:commentExtensible w16cex:durableId="30933143" w16cex:dateUtc="2026-04-17T08:53:00Z"/>
  <w16cex:commentExtensible w16cex:durableId="59D5C238" w16cex:dateUtc="2026-04-17T08:59:00Z"/>
  <w16cex:commentExtensible w16cex:durableId="59FAB17C" w16cex:dateUtc="2026-04-17T08:59:00Z"/>
  <w16cex:commentExtensible w16cex:durableId="58D48A1A" w16cex:dateUtc="2026-04-17T08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38F4D8" w16cid:durableId="1113F43C"/>
  <w16cid:commentId w16cid:paraId="53C93B4A" w16cid:durableId="25B79989"/>
  <w16cid:commentId w16cid:paraId="5077AD21" w16cid:durableId="1B1048E1"/>
  <w16cid:commentId w16cid:paraId="7118B81B" w16cid:durableId="529AFC52"/>
  <w16cid:commentId w16cid:paraId="13D0E5D1" w16cid:durableId="322DE653"/>
  <w16cid:commentId w16cid:paraId="398EF8B9" w16cid:durableId="7000704A"/>
  <w16cid:commentId w16cid:paraId="153032F1" w16cid:durableId="269414B1"/>
  <w16cid:commentId w16cid:paraId="71B00F4D" w16cid:durableId="0AF98062"/>
  <w16cid:commentId w16cid:paraId="029A568E" w16cid:durableId="53351293"/>
  <w16cid:commentId w16cid:paraId="120893EC" w16cid:durableId="0BD29B9E"/>
  <w16cid:commentId w16cid:paraId="74EE1D26" w16cid:durableId="3A0BE910"/>
  <w16cid:commentId w16cid:paraId="51C26372" w16cid:durableId="415A46FB"/>
  <w16cid:commentId w16cid:paraId="3457DE0E" w16cid:durableId="19089D4F"/>
  <w16cid:commentId w16cid:paraId="2992D65B" w16cid:durableId="2A37249A"/>
  <w16cid:commentId w16cid:paraId="09E370C3" w16cid:durableId="6993397C"/>
  <w16cid:commentId w16cid:paraId="54EA31F9" w16cid:durableId="02FBC1C4"/>
  <w16cid:commentId w16cid:paraId="32D486CD" w16cid:durableId="526E736A"/>
  <w16cid:commentId w16cid:paraId="55ADF9FF" w16cid:durableId="63BABB6E"/>
  <w16cid:commentId w16cid:paraId="35C1AA05" w16cid:durableId="3733109F"/>
  <w16cid:commentId w16cid:paraId="203A8176" w16cid:durableId="6B9C3BA9"/>
  <w16cid:commentId w16cid:paraId="0DD4C9D9" w16cid:durableId="732A31AA"/>
  <w16cid:commentId w16cid:paraId="26463AEB" w16cid:durableId="164267A0"/>
  <w16cid:commentId w16cid:paraId="7FD7FBA2" w16cid:durableId="14F2D281"/>
  <w16cid:commentId w16cid:paraId="774E9775" w16cid:durableId="31EEA089"/>
  <w16cid:commentId w16cid:paraId="538D062C" w16cid:durableId="2A2A7859"/>
  <w16cid:commentId w16cid:paraId="6D09008A" w16cid:durableId="02D96290"/>
  <w16cid:commentId w16cid:paraId="3F08D424" w16cid:durableId="165D68C6"/>
  <w16cid:commentId w16cid:paraId="088E6952" w16cid:durableId="7FFD2198"/>
  <w16cid:commentId w16cid:paraId="7CB106CD" w16cid:durableId="2DF48F54"/>
  <w16cid:commentId w16cid:paraId="41063318" w16cid:durableId="448B90FB"/>
  <w16cid:commentId w16cid:paraId="2FA23893" w16cid:durableId="6508917B"/>
  <w16cid:commentId w16cid:paraId="783C47B6" w16cid:durableId="628A987F"/>
  <w16cid:commentId w16cid:paraId="1825D8CE" w16cid:durableId="77267BDF"/>
  <w16cid:commentId w16cid:paraId="4AF1AC3D" w16cid:durableId="74CE5BF5"/>
  <w16cid:commentId w16cid:paraId="175DABF1" w16cid:durableId="23EC4366"/>
  <w16cid:commentId w16cid:paraId="5ACB1D3A" w16cid:durableId="167A3063"/>
  <w16cid:commentId w16cid:paraId="5850F330" w16cid:durableId="61933322"/>
  <w16cid:commentId w16cid:paraId="6D9F0545" w16cid:durableId="511A549C"/>
  <w16cid:commentId w16cid:paraId="219A0E79" w16cid:durableId="0CE558D5"/>
  <w16cid:commentId w16cid:paraId="4DA660B2" w16cid:durableId="29A25A19"/>
  <w16cid:commentId w16cid:paraId="6F003F68" w16cid:durableId="28A225FC"/>
  <w16cid:commentId w16cid:paraId="577027DE" w16cid:durableId="65AC15C4"/>
  <w16cid:commentId w16cid:paraId="69393725" w16cid:durableId="7AAA31A4"/>
  <w16cid:commentId w16cid:paraId="4539264D" w16cid:durableId="30933143"/>
  <w16cid:commentId w16cid:paraId="1E4DA9F8" w16cid:durableId="59D5C238"/>
  <w16cid:commentId w16cid:paraId="3CA5DB11" w16cid:durableId="59FAB17C"/>
  <w16cid:commentId w16cid:paraId="021EFBE7" w16cid:durableId="58D48A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DE05" w14:textId="77777777" w:rsidR="00713156" w:rsidRDefault="00713156" w:rsidP="00352196">
      <w:pPr>
        <w:spacing w:after="0" w:line="240" w:lineRule="auto"/>
      </w:pPr>
      <w:r>
        <w:separator/>
      </w:r>
    </w:p>
  </w:endnote>
  <w:endnote w:type="continuationSeparator" w:id="0">
    <w:p w14:paraId="75C152A4" w14:textId="77777777" w:rsidR="00713156" w:rsidRDefault="00713156" w:rsidP="0035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ED863" w14:textId="77777777" w:rsidR="00713156" w:rsidRDefault="00713156" w:rsidP="00352196">
      <w:pPr>
        <w:spacing w:after="0" w:line="240" w:lineRule="auto"/>
      </w:pPr>
      <w:r>
        <w:separator/>
      </w:r>
    </w:p>
  </w:footnote>
  <w:footnote w:type="continuationSeparator" w:id="0">
    <w:p w14:paraId="6260B992" w14:textId="77777777" w:rsidR="00713156" w:rsidRDefault="00713156" w:rsidP="00352196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ement CHAFFANGEON">
    <w15:presenceInfo w15:providerId="AD" w15:userId="S::clement.chaffangeon@etu.mines-ales.fr::f509e08a-ba3a-4fa2-88c6-9f64ed2649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96"/>
    <w:rsid w:val="00123DBD"/>
    <w:rsid w:val="001656DA"/>
    <w:rsid w:val="001B41B2"/>
    <w:rsid w:val="00352196"/>
    <w:rsid w:val="00362ED1"/>
    <w:rsid w:val="0041513C"/>
    <w:rsid w:val="004153D1"/>
    <w:rsid w:val="00425DF6"/>
    <w:rsid w:val="00713156"/>
    <w:rsid w:val="0080384D"/>
    <w:rsid w:val="008E2EC8"/>
    <w:rsid w:val="00933663"/>
    <w:rsid w:val="0095608F"/>
    <w:rsid w:val="0096610B"/>
    <w:rsid w:val="00A23A4A"/>
    <w:rsid w:val="00AF5473"/>
    <w:rsid w:val="00B65838"/>
    <w:rsid w:val="00BE5FF4"/>
    <w:rsid w:val="00C37003"/>
    <w:rsid w:val="00C82F2F"/>
    <w:rsid w:val="00CE4EA3"/>
    <w:rsid w:val="00CE7104"/>
    <w:rsid w:val="00CF62EF"/>
    <w:rsid w:val="00D45773"/>
    <w:rsid w:val="00DE3058"/>
    <w:rsid w:val="00E57321"/>
    <w:rsid w:val="00EF19F7"/>
    <w:rsid w:val="00FD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8D9D"/>
  <w15:chartTrackingRefBased/>
  <w15:docId w15:val="{65644D50-912C-4B30-A871-48C910D3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color w:val="262626" w:themeColor="text1" w:themeTint="D9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7104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21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21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21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21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21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21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21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E710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710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E71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5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21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21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21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21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21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21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2196"/>
    <w:rPr>
      <w:rFonts w:asciiTheme="minorHAnsi" w:eastAsiaTheme="majorEastAsia" w:hAnsiTheme="minorHAnsi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21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21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21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21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21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21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21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52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2196"/>
  </w:style>
  <w:style w:type="paragraph" w:styleId="Pieddepage">
    <w:name w:val="footer"/>
    <w:basedOn w:val="Normal"/>
    <w:link w:val="PieddepageCar"/>
    <w:uiPriority w:val="99"/>
    <w:unhideWhenUsed/>
    <w:rsid w:val="00352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2196"/>
  </w:style>
  <w:style w:type="character" w:styleId="Lienhypertexte">
    <w:name w:val="Hyperlink"/>
    <w:basedOn w:val="Policepardfaut"/>
    <w:uiPriority w:val="99"/>
    <w:unhideWhenUsed/>
    <w:rsid w:val="0035219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2196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35219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5219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5219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5219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521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10.png"/><Relationship Id="rId31" Type="http://schemas.openxmlformats.org/officeDocument/2006/relationships/hyperlink" Target="https://www.mdpi.com/2073-431X/12/5/91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microsoft.com/office/2011/relationships/commentsExtended" Target="commentsExtended.xml"/><Relationship Id="rId51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16</Pages>
  <Words>626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CHAFFANGEON</dc:creator>
  <cp:keywords/>
  <dc:description/>
  <cp:lastModifiedBy>Clement CHAFFANGEON</cp:lastModifiedBy>
  <cp:revision>2</cp:revision>
  <dcterms:created xsi:type="dcterms:W3CDTF">2026-03-17T14:38:00Z</dcterms:created>
  <dcterms:modified xsi:type="dcterms:W3CDTF">2026-04-17T16:04:00Z</dcterms:modified>
</cp:coreProperties>
</file>