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4"/>
          <w:szCs w:val="24"/>
        </w:rPr>
        <w:id w:val="661981193"/>
        <w:docPartObj>
          <w:docPartGallery w:val="Cover Pages"/>
          <w:docPartUnique/>
        </w:docPartObj>
      </w:sdtPr>
      <w:sdtEndPr>
        <w:rPr>
          <w:rFonts w:ascii="Arial" w:hAnsi="Arial" w:cs="Arial"/>
        </w:rPr>
      </w:sdtEndPr>
      <w:sdtContent>
        <w:p w:rsidR="00A677EF" w:rsidRPr="00A677EF" w:rsidRDefault="00A677EF">
          <w:pPr>
            <w:rPr>
              <w:sz w:val="24"/>
              <w:szCs w:val="24"/>
            </w:rPr>
          </w:pPr>
          <w:r w:rsidRPr="00A677EF">
            <w:rPr>
              <w:noProof/>
              <w:sz w:val="24"/>
              <w:szCs w:val="24"/>
              <w:lang w:eastAsia="fr-M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677EF" w:rsidRDefault="00A677EF">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fr-MA"/>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A677EF" w:rsidRPr="00A677EF" w:rsidRDefault="00A677EF">
                                      <w:pPr>
                                        <w:pStyle w:val="NoSpacing"/>
                                        <w:rPr>
                                          <w:rFonts w:asciiTheme="majorHAnsi" w:eastAsiaTheme="majorEastAsia" w:hAnsiTheme="majorHAnsi" w:cstheme="majorBidi"/>
                                          <w:caps/>
                                          <w:color w:val="FFFFFF" w:themeColor="background1"/>
                                          <w:sz w:val="64"/>
                                          <w:szCs w:val="64"/>
                                          <w:lang w:val="fr-MA"/>
                                        </w:rPr>
                                      </w:pPr>
                                      <w:r w:rsidRPr="00A677EF">
                                        <w:rPr>
                                          <w:rFonts w:asciiTheme="majorHAnsi" w:eastAsiaTheme="majorEastAsia" w:hAnsiTheme="majorHAnsi" w:cstheme="majorBidi"/>
                                          <w:caps/>
                                          <w:color w:val="FFFFFF" w:themeColor="background1"/>
                                          <w:sz w:val="64"/>
                                          <w:szCs w:val="64"/>
                                          <w:lang w:val="fr-MA"/>
                                        </w:rPr>
                                        <w:t>brief premier jour</w:t>
                                      </w:r>
                                    </w:p>
                                  </w:sdtContent>
                                </w:sdt>
                                <w:sdt>
                                  <w:sdtPr>
                                    <w:rPr>
                                      <w:color w:val="5B9BD5" w:themeColor="accent1"/>
                                      <w:sz w:val="36"/>
                                      <w:szCs w:val="36"/>
                                      <w:lang w:val="fr-MA"/>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A677EF" w:rsidRPr="00A677EF" w:rsidRDefault="00A677EF">
                                      <w:pPr>
                                        <w:pStyle w:val="NoSpacing"/>
                                        <w:spacing w:before="120"/>
                                        <w:rPr>
                                          <w:color w:val="5B9BD5" w:themeColor="accent1"/>
                                          <w:sz w:val="36"/>
                                          <w:szCs w:val="36"/>
                                          <w:lang w:val="fr-MA"/>
                                        </w:rPr>
                                      </w:pPr>
                                      <w:r w:rsidRPr="00A677EF">
                                        <w:rPr>
                                          <w:color w:val="5B9BD5" w:themeColor="accent1"/>
                                          <w:sz w:val="36"/>
                                          <w:szCs w:val="36"/>
                                          <w:lang w:val="fr-MA"/>
                                        </w:rPr>
                                        <w:t>Rapport du jour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A677EF" w:rsidRDefault="00A677EF">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lang w:val="fr-MA"/>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A677EF" w:rsidRPr="00A677EF" w:rsidRDefault="00A677EF">
                                <w:pPr>
                                  <w:pStyle w:val="NoSpacing"/>
                                  <w:rPr>
                                    <w:rFonts w:asciiTheme="majorHAnsi" w:eastAsiaTheme="majorEastAsia" w:hAnsiTheme="majorHAnsi" w:cstheme="majorBidi"/>
                                    <w:caps/>
                                    <w:color w:val="FFFFFF" w:themeColor="background1"/>
                                    <w:sz w:val="64"/>
                                    <w:szCs w:val="64"/>
                                    <w:lang w:val="fr-MA"/>
                                  </w:rPr>
                                </w:pPr>
                                <w:r w:rsidRPr="00A677EF">
                                  <w:rPr>
                                    <w:rFonts w:asciiTheme="majorHAnsi" w:eastAsiaTheme="majorEastAsia" w:hAnsiTheme="majorHAnsi" w:cstheme="majorBidi"/>
                                    <w:caps/>
                                    <w:color w:val="FFFFFF" w:themeColor="background1"/>
                                    <w:sz w:val="64"/>
                                    <w:szCs w:val="64"/>
                                    <w:lang w:val="fr-MA"/>
                                  </w:rPr>
                                  <w:t>brief premier jour</w:t>
                                </w:r>
                              </w:p>
                            </w:sdtContent>
                          </w:sdt>
                          <w:sdt>
                            <w:sdtPr>
                              <w:rPr>
                                <w:color w:val="5B9BD5" w:themeColor="accent1"/>
                                <w:sz w:val="36"/>
                                <w:szCs w:val="36"/>
                                <w:lang w:val="fr-MA"/>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A677EF" w:rsidRPr="00A677EF" w:rsidRDefault="00A677EF">
                                <w:pPr>
                                  <w:pStyle w:val="NoSpacing"/>
                                  <w:spacing w:before="120"/>
                                  <w:rPr>
                                    <w:color w:val="5B9BD5" w:themeColor="accent1"/>
                                    <w:sz w:val="36"/>
                                    <w:szCs w:val="36"/>
                                    <w:lang w:val="fr-MA"/>
                                  </w:rPr>
                                </w:pPr>
                                <w:r w:rsidRPr="00A677EF">
                                  <w:rPr>
                                    <w:color w:val="5B9BD5" w:themeColor="accent1"/>
                                    <w:sz w:val="36"/>
                                    <w:szCs w:val="36"/>
                                    <w:lang w:val="fr-MA"/>
                                  </w:rPr>
                                  <w:t>Rapport du jour</w:t>
                                </w:r>
                              </w:p>
                            </w:sdtContent>
                          </w:sdt>
                        </w:txbxContent>
                      </v:textbox>
                    </v:shape>
                    <w10:wrap anchorx="page" anchory="page"/>
                  </v:group>
                </w:pict>
              </mc:Fallback>
            </mc:AlternateContent>
          </w:r>
        </w:p>
        <w:p w:rsidR="00A677EF" w:rsidRPr="00A677EF" w:rsidRDefault="00A677EF">
          <w:pPr>
            <w:rPr>
              <w:rFonts w:ascii="Arial" w:hAnsi="Arial" w:cs="Arial"/>
              <w:sz w:val="24"/>
              <w:szCs w:val="24"/>
            </w:rPr>
          </w:pPr>
          <w:r w:rsidRPr="00A677EF">
            <w:rPr>
              <w:rFonts w:ascii="Arial" w:hAnsi="Arial" w:cs="Arial"/>
              <w:sz w:val="24"/>
              <w:szCs w:val="24"/>
            </w:rPr>
            <w:br w:type="page"/>
          </w:r>
        </w:p>
      </w:sdtContent>
    </w:sdt>
    <w:p w:rsidR="009D23D9" w:rsidRPr="00A677EF" w:rsidRDefault="00A677EF" w:rsidP="00A677EF">
      <w:pPr>
        <w:jc w:val="center"/>
        <w:rPr>
          <w:rFonts w:ascii="Arial" w:hAnsi="Arial" w:cs="Arial"/>
          <w:sz w:val="24"/>
          <w:szCs w:val="24"/>
        </w:rPr>
      </w:pPr>
      <w:r w:rsidRPr="00A677EF">
        <w:rPr>
          <w:rFonts w:ascii="Arial" w:hAnsi="Arial" w:cs="Arial"/>
          <w:sz w:val="24"/>
          <w:szCs w:val="24"/>
        </w:rPr>
        <w:lastRenderedPageBreak/>
        <w:t>Sommaire</w:t>
      </w:r>
    </w:p>
    <w:p w:rsidR="00A677EF" w:rsidRPr="00A677EF" w:rsidRDefault="00A677EF" w:rsidP="00A677EF">
      <w:pPr>
        <w:pStyle w:val="ListParagraph"/>
        <w:numPr>
          <w:ilvl w:val="0"/>
          <w:numId w:val="1"/>
        </w:numPr>
        <w:rPr>
          <w:rFonts w:ascii="Arial" w:hAnsi="Arial" w:cs="Arial"/>
          <w:sz w:val="24"/>
          <w:szCs w:val="24"/>
        </w:rPr>
      </w:pPr>
      <w:r w:rsidRPr="00A677EF">
        <w:rPr>
          <w:rFonts w:ascii="Arial" w:hAnsi="Arial" w:cs="Arial"/>
          <w:color w:val="000000"/>
          <w:sz w:val="24"/>
          <w:szCs w:val="24"/>
          <w:shd w:val="clear" w:color="auto" w:fill="FFFFFF"/>
        </w:rPr>
        <w:t>B</w:t>
      </w:r>
      <w:r w:rsidRPr="00A677EF">
        <w:rPr>
          <w:rFonts w:ascii="Arial" w:hAnsi="Arial" w:cs="Arial"/>
          <w:color w:val="000000"/>
          <w:sz w:val="24"/>
          <w:szCs w:val="24"/>
          <w:shd w:val="clear" w:color="auto" w:fill="FFFFFF"/>
        </w:rPr>
        <w:t xml:space="preserve">enchmarking entre 3 types d’outils de maquettage et </w:t>
      </w:r>
      <w:r w:rsidR="00C07C1B" w:rsidRPr="00A677EF">
        <w:rPr>
          <w:rFonts w:ascii="Arial" w:hAnsi="Arial" w:cs="Arial"/>
          <w:color w:val="000000"/>
          <w:sz w:val="24"/>
          <w:szCs w:val="24"/>
          <w:shd w:val="clear" w:color="auto" w:fill="FFFFFF"/>
        </w:rPr>
        <w:t>mockup</w:t>
      </w:r>
      <w:r w:rsidR="00C07C1B">
        <w:rPr>
          <w:rFonts w:ascii="Arial" w:hAnsi="Arial" w:cs="Arial"/>
          <w:color w:val="000000"/>
          <w:sz w:val="24"/>
          <w:szCs w:val="24"/>
          <w:shd w:val="clear" w:color="auto" w:fill="FFFFFF"/>
        </w:rPr>
        <w:t>.</w:t>
      </w:r>
    </w:p>
    <w:p w:rsidR="00A677EF" w:rsidRPr="00A677EF" w:rsidRDefault="00A677EF" w:rsidP="00A677EF">
      <w:pPr>
        <w:ind w:left="360"/>
        <w:rPr>
          <w:rFonts w:ascii="Arial" w:hAnsi="Arial" w:cs="Arial"/>
          <w:sz w:val="24"/>
          <w:szCs w:val="24"/>
        </w:rPr>
      </w:pPr>
    </w:p>
    <w:p w:rsidR="00A677EF" w:rsidRPr="00A677EF" w:rsidRDefault="00A677EF" w:rsidP="00A677EF">
      <w:pPr>
        <w:pStyle w:val="ListParagraph"/>
        <w:numPr>
          <w:ilvl w:val="0"/>
          <w:numId w:val="1"/>
        </w:numPr>
        <w:rPr>
          <w:rFonts w:ascii="Arial" w:hAnsi="Arial" w:cs="Arial"/>
          <w:sz w:val="24"/>
          <w:szCs w:val="24"/>
        </w:rPr>
      </w:pPr>
      <w:r w:rsidRPr="00A677EF">
        <w:rPr>
          <w:rFonts w:ascii="Arial" w:hAnsi="Arial" w:cs="Arial"/>
          <w:color w:val="000000"/>
          <w:sz w:val="24"/>
          <w:szCs w:val="24"/>
          <w:shd w:val="clear" w:color="auto" w:fill="FFFFFF"/>
        </w:rPr>
        <w:t>La</w:t>
      </w:r>
      <w:r w:rsidRPr="00A677EF">
        <w:rPr>
          <w:rFonts w:ascii="Arial" w:hAnsi="Arial" w:cs="Arial"/>
          <w:color w:val="000000"/>
          <w:sz w:val="24"/>
          <w:szCs w:val="24"/>
          <w:shd w:val="clear" w:color="auto" w:fill="FFFFFF"/>
        </w:rPr>
        <w:t xml:space="preserve"> différence entre : </w:t>
      </w:r>
    </w:p>
    <w:p w:rsidR="00A677EF" w:rsidRPr="00A677EF" w:rsidRDefault="00A677EF" w:rsidP="00A677EF">
      <w:pPr>
        <w:pStyle w:val="ListParagraph"/>
        <w:numPr>
          <w:ilvl w:val="0"/>
          <w:numId w:val="3"/>
        </w:numPr>
        <w:rPr>
          <w:rFonts w:ascii="Arial" w:hAnsi="Arial" w:cs="Arial"/>
          <w:sz w:val="24"/>
          <w:szCs w:val="24"/>
        </w:rPr>
      </w:pPr>
      <w:r w:rsidRPr="00A677EF">
        <w:rPr>
          <w:rFonts w:ascii="Arial" w:hAnsi="Arial" w:cs="Arial"/>
          <w:color w:val="000000"/>
          <w:sz w:val="24"/>
          <w:szCs w:val="24"/>
          <w:shd w:val="clear" w:color="auto" w:fill="FFFFFF"/>
        </w:rPr>
        <w:t>Zoning.</w:t>
      </w:r>
    </w:p>
    <w:p w:rsidR="00A677EF" w:rsidRPr="00A677EF" w:rsidRDefault="00A677EF" w:rsidP="00A677EF">
      <w:pPr>
        <w:pStyle w:val="ListParagraph"/>
        <w:numPr>
          <w:ilvl w:val="0"/>
          <w:numId w:val="3"/>
        </w:numPr>
        <w:rPr>
          <w:rFonts w:ascii="Arial" w:hAnsi="Arial" w:cs="Arial"/>
          <w:sz w:val="24"/>
          <w:szCs w:val="24"/>
        </w:rPr>
      </w:pPr>
      <w:r w:rsidRPr="00A677EF">
        <w:rPr>
          <w:rFonts w:ascii="Arial" w:hAnsi="Arial" w:cs="Arial"/>
          <w:color w:val="000000"/>
          <w:sz w:val="24"/>
          <w:szCs w:val="24"/>
          <w:shd w:val="clear" w:color="auto" w:fill="FFFFFF"/>
        </w:rPr>
        <w:t>Wireframe.</w:t>
      </w:r>
    </w:p>
    <w:p w:rsidR="00A677EF" w:rsidRPr="00A677EF" w:rsidRDefault="00A677EF" w:rsidP="00A677EF">
      <w:pPr>
        <w:pStyle w:val="ListParagraph"/>
        <w:numPr>
          <w:ilvl w:val="0"/>
          <w:numId w:val="3"/>
        </w:numPr>
        <w:rPr>
          <w:rFonts w:ascii="Arial" w:hAnsi="Arial" w:cs="Arial"/>
          <w:sz w:val="24"/>
          <w:szCs w:val="24"/>
        </w:rPr>
      </w:pPr>
      <w:r w:rsidRPr="00A677EF">
        <w:rPr>
          <w:rFonts w:ascii="Arial" w:hAnsi="Arial" w:cs="Arial"/>
          <w:color w:val="000000"/>
          <w:sz w:val="24"/>
          <w:szCs w:val="24"/>
          <w:shd w:val="clear" w:color="auto" w:fill="FFFFFF"/>
        </w:rPr>
        <w:t>Maquette.</w:t>
      </w:r>
    </w:p>
    <w:p w:rsidR="00A677EF" w:rsidRPr="00A677EF" w:rsidRDefault="00A677EF" w:rsidP="00A677EF">
      <w:pPr>
        <w:pStyle w:val="ListParagraph"/>
        <w:numPr>
          <w:ilvl w:val="0"/>
          <w:numId w:val="3"/>
        </w:numPr>
        <w:rPr>
          <w:rFonts w:ascii="Arial" w:hAnsi="Arial" w:cs="Arial"/>
          <w:sz w:val="24"/>
          <w:szCs w:val="24"/>
        </w:rPr>
      </w:pPr>
      <w:r w:rsidRPr="00A677EF">
        <w:rPr>
          <w:rFonts w:ascii="Arial" w:hAnsi="Arial" w:cs="Arial"/>
          <w:color w:val="000000"/>
          <w:sz w:val="24"/>
          <w:szCs w:val="24"/>
          <w:shd w:val="clear" w:color="auto" w:fill="FFFFFF"/>
        </w:rPr>
        <w:t>P</w:t>
      </w:r>
      <w:r w:rsidRPr="00A677EF">
        <w:rPr>
          <w:rFonts w:ascii="Arial" w:hAnsi="Arial" w:cs="Arial"/>
          <w:color w:val="000000"/>
          <w:sz w:val="24"/>
          <w:szCs w:val="24"/>
          <w:shd w:val="clear" w:color="auto" w:fill="FFFFFF"/>
        </w:rPr>
        <w:t>rototype</w:t>
      </w:r>
      <w:r w:rsidRPr="00A677EF">
        <w:rPr>
          <w:rFonts w:ascii="Arial" w:hAnsi="Arial" w:cs="Arial"/>
          <w:color w:val="000000"/>
          <w:sz w:val="24"/>
          <w:szCs w:val="24"/>
          <w:shd w:val="clear" w:color="auto" w:fill="FFFFFF"/>
        </w:rPr>
        <w:t>.</w:t>
      </w:r>
    </w:p>
    <w:p w:rsidR="00A677EF" w:rsidRPr="00A677EF" w:rsidRDefault="00A677EF" w:rsidP="00A677EF">
      <w:pPr>
        <w:pStyle w:val="ListParagraph"/>
        <w:numPr>
          <w:ilvl w:val="0"/>
          <w:numId w:val="3"/>
        </w:numPr>
        <w:rPr>
          <w:rFonts w:ascii="Arial" w:hAnsi="Arial" w:cs="Arial"/>
          <w:sz w:val="24"/>
          <w:szCs w:val="24"/>
        </w:rPr>
      </w:pPr>
      <w:r w:rsidRPr="00A677EF">
        <w:rPr>
          <w:rFonts w:ascii="Arial" w:hAnsi="Arial" w:cs="Arial"/>
          <w:color w:val="000000"/>
          <w:sz w:val="24"/>
          <w:szCs w:val="24"/>
          <w:shd w:val="clear" w:color="auto" w:fill="FFFFFF"/>
        </w:rPr>
        <w:t>M</w:t>
      </w:r>
      <w:r w:rsidRPr="00A677EF">
        <w:rPr>
          <w:rFonts w:ascii="Arial" w:hAnsi="Arial" w:cs="Arial"/>
          <w:color w:val="000000"/>
          <w:sz w:val="24"/>
          <w:szCs w:val="24"/>
          <w:shd w:val="clear" w:color="auto" w:fill="FFFFFF"/>
        </w:rPr>
        <w:t>ockup</w:t>
      </w:r>
      <w:r w:rsidRPr="00A677EF">
        <w:rPr>
          <w:rFonts w:ascii="Arial" w:hAnsi="Arial" w:cs="Arial"/>
          <w:color w:val="000000"/>
          <w:sz w:val="24"/>
          <w:szCs w:val="24"/>
          <w:shd w:val="clear" w:color="auto" w:fill="FFFFFF"/>
        </w:rPr>
        <w:t>.</w:t>
      </w:r>
    </w:p>
    <w:p w:rsidR="00A677EF" w:rsidRPr="00A677EF" w:rsidRDefault="00A677EF" w:rsidP="00A677EF">
      <w:pPr>
        <w:rPr>
          <w:rFonts w:ascii="Arial" w:hAnsi="Arial" w:cs="Arial"/>
          <w:sz w:val="24"/>
          <w:szCs w:val="24"/>
        </w:rPr>
      </w:pPr>
    </w:p>
    <w:p w:rsidR="00A677EF" w:rsidRPr="00A677EF" w:rsidRDefault="00A677EF" w:rsidP="00A677EF">
      <w:pPr>
        <w:pStyle w:val="ListParagraph"/>
        <w:numPr>
          <w:ilvl w:val="0"/>
          <w:numId w:val="1"/>
        </w:numPr>
        <w:rPr>
          <w:rFonts w:ascii="Arial" w:hAnsi="Arial" w:cs="Arial"/>
          <w:sz w:val="24"/>
          <w:szCs w:val="24"/>
        </w:rPr>
      </w:pPr>
      <w:r w:rsidRPr="00A677EF">
        <w:rPr>
          <w:rFonts w:ascii="Arial" w:hAnsi="Arial" w:cs="Arial"/>
          <w:color w:val="000000"/>
          <w:sz w:val="24"/>
          <w:szCs w:val="24"/>
          <w:shd w:val="clear" w:color="auto" w:fill="FFFFFF"/>
        </w:rPr>
        <w:t>Définition des notions</w:t>
      </w:r>
      <w:r w:rsidRPr="00A677EF">
        <w:rPr>
          <w:rFonts w:ascii="Arial" w:hAnsi="Arial" w:cs="Arial"/>
          <w:color w:val="000000"/>
          <w:sz w:val="24"/>
          <w:szCs w:val="24"/>
          <w:shd w:val="clear" w:color="auto" w:fill="FFFFFF"/>
        </w:rPr>
        <w:t> :</w:t>
      </w:r>
    </w:p>
    <w:p w:rsidR="00A677EF" w:rsidRPr="00A677EF" w:rsidRDefault="00A677EF" w:rsidP="00A677EF">
      <w:pPr>
        <w:pStyle w:val="ListParagraph"/>
        <w:numPr>
          <w:ilvl w:val="0"/>
          <w:numId w:val="4"/>
        </w:numPr>
        <w:rPr>
          <w:rFonts w:ascii="Arial" w:hAnsi="Arial" w:cs="Arial"/>
          <w:sz w:val="24"/>
          <w:szCs w:val="24"/>
        </w:rPr>
      </w:pPr>
      <w:r w:rsidRPr="00A677EF">
        <w:rPr>
          <w:rFonts w:ascii="Arial" w:hAnsi="Arial" w:cs="Arial"/>
          <w:color w:val="000000"/>
          <w:sz w:val="24"/>
          <w:szCs w:val="24"/>
          <w:shd w:val="clear" w:color="auto" w:fill="FFFFFF"/>
        </w:rPr>
        <w:t>Charte graphique.</w:t>
      </w:r>
    </w:p>
    <w:p w:rsidR="00A677EF" w:rsidRPr="00A677EF" w:rsidRDefault="00A677EF" w:rsidP="00A677EF">
      <w:pPr>
        <w:pStyle w:val="ListParagraph"/>
        <w:numPr>
          <w:ilvl w:val="0"/>
          <w:numId w:val="4"/>
        </w:numPr>
        <w:rPr>
          <w:rFonts w:ascii="Arial" w:hAnsi="Arial" w:cs="Arial"/>
          <w:sz w:val="24"/>
          <w:szCs w:val="24"/>
        </w:rPr>
      </w:pPr>
      <w:r w:rsidRPr="00A677EF">
        <w:rPr>
          <w:rFonts w:ascii="Arial" w:hAnsi="Arial" w:cs="Arial"/>
          <w:color w:val="000000"/>
          <w:sz w:val="24"/>
          <w:szCs w:val="24"/>
          <w:shd w:val="clear" w:color="auto" w:fill="FFFFFF"/>
        </w:rPr>
        <w:t>Éléments</w:t>
      </w:r>
      <w:r w:rsidRPr="00A677EF">
        <w:rPr>
          <w:rFonts w:ascii="Arial" w:hAnsi="Arial" w:cs="Arial"/>
          <w:color w:val="000000"/>
          <w:sz w:val="24"/>
          <w:szCs w:val="24"/>
          <w:shd w:val="clear" w:color="auto" w:fill="FFFFFF"/>
        </w:rPr>
        <w:t xml:space="preserve"> d'ergonomie</w:t>
      </w:r>
      <w:r w:rsidRPr="00A677EF">
        <w:rPr>
          <w:rFonts w:ascii="Arial" w:hAnsi="Arial" w:cs="Arial"/>
          <w:color w:val="000000"/>
          <w:sz w:val="24"/>
          <w:szCs w:val="24"/>
          <w:shd w:val="clear" w:color="auto" w:fill="FFFFFF"/>
        </w:rPr>
        <w:t>.</w:t>
      </w:r>
    </w:p>
    <w:p w:rsidR="00A677EF" w:rsidRPr="00A677EF" w:rsidRDefault="00A677EF" w:rsidP="00A677EF">
      <w:pPr>
        <w:pStyle w:val="ListParagraph"/>
        <w:numPr>
          <w:ilvl w:val="0"/>
          <w:numId w:val="4"/>
        </w:numPr>
        <w:rPr>
          <w:rFonts w:ascii="Arial" w:hAnsi="Arial" w:cs="Arial"/>
          <w:sz w:val="24"/>
          <w:szCs w:val="24"/>
        </w:rPr>
      </w:pPr>
      <w:r w:rsidRPr="00A677EF">
        <w:rPr>
          <w:rFonts w:ascii="Arial" w:hAnsi="Arial" w:cs="Arial"/>
          <w:color w:val="000000"/>
          <w:sz w:val="24"/>
          <w:szCs w:val="24"/>
          <w:shd w:val="clear" w:color="auto" w:fill="FFFFFF"/>
        </w:rPr>
        <w:t>UI/UX</w:t>
      </w:r>
      <w:r w:rsidRPr="00A677EF">
        <w:rPr>
          <w:rFonts w:ascii="Arial" w:hAnsi="Arial" w:cs="Arial"/>
          <w:color w:val="000000"/>
          <w:sz w:val="24"/>
          <w:szCs w:val="24"/>
          <w:shd w:val="clear" w:color="auto" w:fill="FFFFFF"/>
        </w:rPr>
        <w:t>.</w:t>
      </w:r>
    </w:p>
    <w:p w:rsidR="00A677EF" w:rsidRPr="00A677EF" w:rsidRDefault="00A677EF" w:rsidP="00A677EF">
      <w:pPr>
        <w:pStyle w:val="ListParagraph"/>
        <w:numPr>
          <w:ilvl w:val="0"/>
          <w:numId w:val="4"/>
        </w:numPr>
        <w:rPr>
          <w:rFonts w:ascii="Arial" w:hAnsi="Arial" w:cs="Arial"/>
          <w:sz w:val="24"/>
          <w:szCs w:val="24"/>
        </w:rPr>
      </w:pPr>
      <w:r w:rsidRPr="00A677EF">
        <w:rPr>
          <w:rFonts w:ascii="Arial" w:hAnsi="Arial" w:cs="Arial"/>
          <w:color w:val="000000"/>
          <w:sz w:val="24"/>
          <w:szCs w:val="24"/>
          <w:shd w:val="clear" w:color="auto" w:fill="FFFFFF"/>
        </w:rPr>
        <w:t>Responsive</w:t>
      </w:r>
      <w:r w:rsidRPr="00A677EF">
        <w:rPr>
          <w:rFonts w:ascii="Arial" w:hAnsi="Arial" w:cs="Arial"/>
          <w:color w:val="000000"/>
          <w:sz w:val="24"/>
          <w:szCs w:val="24"/>
          <w:shd w:val="clear" w:color="auto" w:fill="FFFFFF"/>
        </w:rPr>
        <w:t xml:space="preserve"> design</w:t>
      </w:r>
      <w:r w:rsidRPr="00A677EF">
        <w:rPr>
          <w:rFonts w:ascii="Arial" w:hAnsi="Arial" w:cs="Arial"/>
          <w:color w:val="000000"/>
          <w:sz w:val="24"/>
          <w:szCs w:val="24"/>
          <w:shd w:val="clear" w:color="auto" w:fill="FFFFFF"/>
        </w:rPr>
        <w:t>.</w:t>
      </w:r>
    </w:p>
    <w:p w:rsidR="00A677EF" w:rsidRPr="00A677EF" w:rsidRDefault="00A677EF" w:rsidP="00A677EF">
      <w:pPr>
        <w:rPr>
          <w:rFonts w:ascii="Arial" w:hAnsi="Arial" w:cs="Arial"/>
          <w:sz w:val="24"/>
          <w:szCs w:val="24"/>
        </w:rPr>
      </w:pPr>
    </w:p>
    <w:p w:rsidR="00A677EF" w:rsidRPr="00A677EF" w:rsidRDefault="00A677EF" w:rsidP="00A677EF">
      <w:pPr>
        <w:pStyle w:val="ListParagraph"/>
        <w:numPr>
          <w:ilvl w:val="0"/>
          <w:numId w:val="1"/>
        </w:numPr>
        <w:rPr>
          <w:rFonts w:ascii="Arial" w:hAnsi="Arial" w:cs="Arial"/>
          <w:sz w:val="24"/>
          <w:szCs w:val="24"/>
        </w:rPr>
      </w:pPr>
      <w:r w:rsidRPr="00A677EF">
        <w:rPr>
          <w:rFonts w:ascii="Arial" w:hAnsi="Arial" w:cs="Arial"/>
          <w:sz w:val="24"/>
          <w:szCs w:val="24"/>
        </w:rPr>
        <w:t>Conclusion.</w:t>
      </w:r>
    </w:p>
    <w:p w:rsidR="00A677EF" w:rsidRPr="00A677EF" w:rsidRDefault="00A677EF">
      <w:pPr>
        <w:rPr>
          <w:rFonts w:ascii="Arial" w:hAnsi="Arial" w:cs="Arial"/>
          <w:sz w:val="24"/>
          <w:szCs w:val="24"/>
        </w:rPr>
      </w:pPr>
      <w:r w:rsidRPr="00A677EF">
        <w:rPr>
          <w:rFonts w:ascii="Arial" w:hAnsi="Arial" w:cs="Arial"/>
          <w:sz w:val="24"/>
          <w:szCs w:val="24"/>
        </w:rPr>
        <w:br w:type="page"/>
      </w:r>
    </w:p>
    <w:tbl>
      <w:tblPr>
        <w:tblStyle w:val="TableGrid"/>
        <w:tblpPr w:leftFromText="141" w:rightFromText="141" w:vertAnchor="text" w:horzAnchor="margin" w:tblpXSpec="center" w:tblpY="394"/>
        <w:tblW w:w="10167" w:type="dxa"/>
        <w:tblLook w:val="04A0" w:firstRow="1" w:lastRow="0" w:firstColumn="1" w:lastColumn="0" w:noHBand="0" w:noVBand="1"/>
      </w:tblPr>
      <w:tblGrid>
        <w:gridCol w:w="1716"/>
        <w:gridCol w:w="2862"/>
        <w:gridCol w:w="2863"/>
        <w:gridCol w:w="2726"/>
      </w:tblGrid>
      <w:tr w:rsidR="004D006C" w:rsidTr="004D006C">
        <w:trPr>
          <w:trHeight w:val="1336"/>
        </w:trPr>
        <w:tc>
          <w:tcPr>
            <w:tcW w:w="1716" w:type="dxa"/>
          </w:tcPr>
          <w:p w:rsidR="004D006C" w:rsidRDefault="004D006C" w:rsidP="004D006C">
            <w:pPr>
              <w:jc w:val="center"/>
              <w:rPr>
                <w:rFonts w:ascii="Arial" w:hAnsi="Arial" w:cs="Arial"/>
                <w:noProof/>
                <w:color w:val="000000"/>
                <w:sz w:val="24"/>
                <w:szCs w:val="24"/>
                <w:shd w:val="clear" w:color="auto" w:fill="FFFFFF"/>
                <w:lang w:eastAsia="fr-MA"/>
              </w:rPr>
            </w:pPr>
          </w:p>
        </w:tc>
        <w:tc>
          <w:tcPr>
            <w:tcW w:w="2862" w:type="dxa"/>
          </w:tcPr>
          <w:p w:rsidR="004D006C" w:rsidRDefault="004D006C" w:rsidP="004D006C">
            <w:pPr>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fr-MA"/>
              </w:rPr>
              <w:drawing>
                <wp:inline distT="0" distB="0" distL="0" distR="0" wp14:anchorId="721D84E7" wp14:editId="71807D83">
                  <wp:extent cx="912171" cy="825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tch-2-logo-png-transparen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27648" cy="839507"/>
                          </a:xfrm>
                          <a:prstGeom prst="rect">
                            <a:avLst/>
                          </a:prstGeom>
                        </pic:spPr>
                      </pic:pic>
                    </a:graphicData>
                  </a:graphic>
                </wp:inline>
              </w:drawing>
            </w:r>
          </w:p>
        </w:tc>
        <w:tc>
          <w:tcPr>
            <w:tcW w:w="2863" w:type="dxa"/>
          </w:tcPr>
          <w:p w:rsidR="004D006C" w:rsidRDefault="004D006C" w:rsidP="004D006C">
            <w:pPr>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fr-MA"/>
              </w:rPr>
              <w:drawing>
                <wp:inline distT="0" distB="0" distL="0" distR="0" wp14:anchorId="695C047F" wp14:editId="0A256A5C">
                  <wp:extent cx="844550" cy="84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wing.co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4550" cy="844550"/>
                          </a:xfrm>
                          <a:prstGeom prst="rect">
                            <a:avLst/>
                          </a:prstGeom>
                        </pic:spPr>
                      </pic:pic>
                    </a:graphicData>
                  </a:graphic>
                </wp:inline>
              </w:drawing>
            </w:r>
          </w:p>
        </w:tc>
        <w:tc>
          <w:tcPr>
            <w:tcW w:w="2726" w:type="dxa"/>
          </w:tcPr>
          <w:p w:rsidR="004D006C" w:rsidRDefault="004D006C" w:rsidP="004D006C">
            <w:pPr>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lang w:eastAsia="fr-MA"/>
              </w:rPr>
              <w:drawing>
                <wp:inline distT="0" distB="0" distL="0" distR="0" wp14:anchorId="586E0650" wp14:editId="0FF5226D">
                  <wp:extent cx="863600" cy="84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obe_XD_CC_icon.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4288" cy="861966"/>
                          </a:xfrm>
                          <a:prstGeom prst="rect">
                            <a:avLst/>
                          </a:prstGeom>
                        </pic:spPr>
                      </pic:pic>
                    </a:graphicData>
                  </a:graphic>
                </wp:inline>
              </w:drawing>
            </w:r>
          </w:p>
        </w:tc>
      </w:tr>
      <w:tr w:rsidR="004D006C" w:rsidTr="004D006C">
        <w:trPr>
          <w:trHeight w:val="373"/>
        </w:trPr>
        <w:tc>
          <w:tcPr>
            <w:tcW w:w="1716" w:type="dxa"/>
          </w:tcPr>
          <w:p w:rsidR="004D006C" w:rsidRDefault="004D006C"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Platform</w:t>
            </w:r>
          </w:p>
        </w:tc>
        <w:tc>
          <w:tcPr>
            <w:tcW w:w="2862" w:type="dxa"/>
          </w:tcPr>
          <w:p w:rsidR="004D006C" w:rsidRDefault="004D006C"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Mac os</w:t>
            </w:r>
          </w:p>
        </w:tc>
        <w:tc>
          <w:tcPr>
            <w:tcW w:w="2863" w:type="dxa"/>
          </w:tcPr>
          <w:p w:rsidR="004D006C" w:rsidRDefault="004D006C"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Mac os / Windows / Linux</w:t>
            </w:r>
          </w:p>
        </w:tc>
        <w:tc>
          <w:tcPr>
            <w:tcW w:w="2726" w:type="dxa"/>
          </w:tcPr>
          <w:p w:rsidR="004D006C" w:rsidRDefault="004D006C"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Mac os / Windows / Linux</w:t>
            </w:r>
          </w:p>
        </w:tc>
      </w:tr>
      <w:tr w:rsidR="004D006C" w:rsidTr="004D006C">
        <w:trPr>
          <w:trHeight w:val="373"/>
        </w:trPr>
        <w:tc>
          <w:tcPr>
            <w:tcW w:w="1716" w:type="dxa"/>
          </w:tcPr>
          <w:p w:rsidR="004D006C" w:rsidRDefault="004D006C"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Plugin support</w:t>
            </w:r>
          </w:p>
        </w:tc>
        <w:tc>
          <w:tcPr>
            <w:tcW w:w="2862" w:type="dxa"/>
          </w:tcPr>
          <w:p w:rsidR="004D006C" w:rsidRDefault="004D006C"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YES</w:t>
            </w:r>
          </w:p>
        </w:tc>
        <w:tc>
          <w:tcPr>
            <w:tcW w:w="2863" w:type="dxa"/>
          </w:tcPr>
          <w:p w:rsidR="004D006C" w:rsidRDefault="004D006C"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YES </w:t>
            </w:r>
          </w:p>
        </w:tc>
        <w:tc>
          <w:tcPr>
            <w:tcW w:w="2726" w:type="dxa"/>
          </w:tcPr>
          <w:p w:rsidR="004D006C" w:rsidRDefault="004D006C"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YES</w:t>
            </w:r>
          </w:p>
        </w:tc>
      </w:tr>
      <w:tr w:rsidR="004D006C" w:rsidTr="004D006C">
        <w:trPr>
          <w:trHeight w:val="360"/>
        </w:trPr>
        <w:tc>
          <w:tcPr>
            <w:tcW w:w="1716" w:type="dxa"/>
          </w:tcPr>
          <w:p w:rsidR="004D006C" w:rsidRDefault="004D006C"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Download</w:t>
            </w:r>
          </w:p>
        </w:tc>
        <w:tc>
          <w:tcPr>
            <w:tcW w:w="2862" w:type="dxa"/>
          </w:tcPr>
          <w:p w:rsidR="004D006C" w:rsidRDefault="004D006C"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DIRECT</w:t>
            </w:r>
          </w:p>
        </w:tc>
        <w:tc>
          <w:tcPr>
            <w:tcW w:w="2863" w:type="dxa"/>
          </w:tcPr>
          <w:p w:rsidR="004D006C" w:rsidRDefault="004D006C"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DIRECT</w:t>
            </w:r>
          </w:p>
        </w:tc>
        <w:tc>
          <w:tcPr>
            <w:tcW w:w="2726" w:type="dxa"/>
          </w:tcPr>
          <w:p w:rsidR="004D006C" w:rsidRDefault="004D006C"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PAYED</w:t>
            </w:r>
          </w:p>
        </w:tc>
      </w:tr>
      <w:tr w:rsidR="004D006C" w:rsidTr="004D006C">
        <w:trPr>
          <w:trHeight w:val="373"/>
        </w:trPr>
        <w:tc>
          <w:tcPr>
            <w:tcW w:w="1716" w:type="dxa"/>
          </w:tcPr>
          <w:p w:rsidR="004D006C" w:rsidRDefault="004D006C"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Offline mode</w:t>
            </w:r>
          </w:p>
        </w:tc>
        <w:tc>
          <w:tcPr>
            <w:tcW w:w="2862" w:type="dxa"/>
          </w:tcPr>
          <w:p w:rsidR="004D006C" w:rsidRDefault="004D006C"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YES</w:t>
            </w:r>
          </w:p>
        </w:tc>
        <w:tc>
          <w:tcPr>
            <w:tcW w:w="2863" w:type="dxa"/>
          </w:tcPr>
          <w:p w:rsidR="004D006C" w:rsidRDefault="004D006C"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Opened files</w:t>
            </w:r>
          </w:p>
        </w:tc>
        <w:tc>
          <w:tcPr>
            <w:tcW w:w="2726" w:type="dxa"/>
          </w:tcPr>
          <w:p w:rsidR="004D006C" w:rsidRDefault="004D006C"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YES</w:t>
            </w:r>
          </w:p>
        </w:tc>
      </w:tr>
      <w:tr w:rsidR="004D006C" w:rsidTr="004D006C">
        <w:trPr>
          <w:trHeight w:val="360"/>
        </w:trPr>
        <w:tc>
          <w:tcPr>
            <w:tcW w:w="1716" w:type="dxa"/>
          </w:tcPr>
          <w:p w:rsidR="004D006C" w:rsidRDefault="004D006C"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Prototyping</w:t>
            </w:r>
          </w:p>
        </w:tc>
        <w:tc>
          <w:tcPr>
            <w:tcW w:w="2862" w:type="dxa"/>
          </w:tcPr>
          <w:p w:rsidR="004D006C" w:rsidRDefault="004D006C"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YES</w:t>
            </w:r>
          </w:p>
        </w:tc>
        <w:tc>
          <w:tcPr>
            <w:tcW w:w="2863" w:type="dxa"/>
          </w:tcPr>
          <w:p w:rsidR="004D006C" w:rsidRDefault="004D006C"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YES</w:t>
            </w:r>
          </w:p>
        </w:tc>
        <w:tc>
          <w:tcPr>
            <w:tcW w:w="2726" w:type="dxa"/>
          </w:tcPr>
          <w:p w:rsidR="004D006C" w:rsidRDefault="004D006C"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YES</w:t>
            </w:r>
          </w:p>
        </w:tc>
      </w:tr>
      <w:tr w:rsidR="004D006C" w:rsidTr="004D006C">
        <w:trPr>
          <w:trHeight w:val="373"/>
        </w:trPr>
        <w:tc>
          <w:tcPr>
            <w:tcW w:w="1716" w:type="dxa"/>
          </w:tcPr>
          <w:p w:rsidR="004D006C" w:rsidRDefault="004D006C"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Responsive resizing</w:t>
            </w:r>
          </w:p>
        </w:tc>
        <w:tc>
          <w:tcPr>
            <w:tcW w:w="2862" w:type="dxa"/>
          </w:tcPr>
          <w:p w:rsidR="004D006C" w:rsidRDefault="004D006C"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YES </w:t>
            </w:r>
          </w:p>
        </w:tc>
        <w:tc>
          <w:tcPr>
            <w:tcW w:w="2863" w:type="dxa"/>
          </w:tcPr>
          <w:p w:rsidR="004D006C" w:rsidRDefault="004D006C"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YES</w:t>
            </w:r>
          </w:p>
        </w:tc>
        <w:tc>
          <w:tcPr>
            <w:tcW w:w="2726" w:type="dxa"/>
          </w:tcPr>
          <w:p w:rsidR="004D006C" w:rsidRDefault="004D006C"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YES</w:t>
            </w:r>
          </w:p>
        </w:tc>
      </w:tr>
      <w:tr w:rsidR="004D006C" w:rsidTr="004D006C">
        <w:trPr>
          <w:trHeight w:val="373"/>
        </w:trPr>
        <w:tc>
          <w:tcPr>
            <w:tcW w:w="1716" w:type="dxa"/>
          </w:tcPr>
          <w:p w:rsidR="004D006C" w:rsidRDefault="004D006C"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Pricing</w:t>
            </w:r>
          </w:p>
        </w:tc>
        <w:tc>
          <w:tcPr>
            <w:tcW w:w="2862" w:type="dxa"/>
          </w:tcPr>
          <w:p w:rsidR="004D006C" w:rsidRDefault="00C07C1B"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30 </w:t>
            </w:r>
            <w:proofErr w:type="spellStart"/>
            <w:r>
              <w:rPr>
                <w:rFonts w:ascii="Arial" w:hAnsi="Arial" w:cs="Arial"/>
                <w:color w:val="000000"/>
                <w:sz w:val="24"/>
                <w:szCs w:val="24"/>
                <w:shd w:val="clear" w:color="auto" w:fill="FFFFFF"/>
              </w:rPr>
              <w:t>Days</w:t>
            </w:r>
            <w:proofErr w:type="spellEnd"/>
            <w:r>
              <w:rPr>
                <w:rFonts w:ascii="Arial" w:hAnsi="Arial" w:cs="Arial"/>
                <w:color w:val="000000"/>
                <w:sz w:val="24"/>
                <w:szCs w:val="24"/>
                <w:shd w:val="clear" w:color="auto" w:fill="FFFFFF"/>
              </w:rPr>
              <w:t xml:space="preserve"> trial for free</w:t>
            </w:r>
          </w:p>
        </w:tc>
        <w:tc>
          <w:tcPr>
            <w:tcW w:w="2863" w:type="dxa"/>
          </w:tcPr>
          <w:p w:rsidR="004D006C" w:rsidRDefault="00C07C1B"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30 </w:t>
            </w:r>
            <w:proofErr w:type="spellStart"/>
            <w:r>
              <w:rPr>
                <w:rFonts w:ascii="Arial" w:hAnsi="Arial" w:cs="Arial"/>
                <w:color w:val="000000"/>
                <w:sz w:val="24"/>
                <w:szCs w:val="24"/>
                <w:shd w:val="clear" w:color="auto" w:fill="FFFFFF"/>
              </w:rPr>
              <w:t>Days</w:t>
            </w:r>
            <w:proofErr w:type="spellEnd"/>
            <w:r>
              <w:rPr>
                <w:rFonts w:ascii="Arial" w:hAnsi="Arial" w:cs="Arial"/>
                <w:color w:val="000000"/>
                <w:sz w:val="24"/>
                <w:szCs w:val="24"/>
                <w:shd w:val="clear" w:color="auto" w:fill="FFFFFF"/>
              </w:rPr>
              <w:t xml:space="preserve"> trial for free</w:t>
            </w:r>
          </w:p>
        </w:tc>
        <w:tc>
          <w:tcPr>
            <w:tcW w:w="2726" w:type="dxa"/>
          </w:tcPr>
          <w:p w:rsidR="004D006C" w:rsidRDefault="00C07C1B" w:rsidP="004D00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PAYED</w:t>
            </w:r>
          </w:p>
        </w:tc>
      </w:tr>
    </w:tbl>
    <w:p w:rsidR="00A677EF" w:rsidRDefault="00A677EF" w:rsidP="00A677EF">
      <w:pPr>
        <w:jc w:val="center"/>
        <w:rPr>
          <w:rFonts w:ascii="Arial" w:hAnsi="Arial" w:cs="Arial"/>
          <w:color w:val="000000"/>
          <w:sz w:val="24"/>
          <w:szCs w:val="24"/>
          <w:shd w:val="clear" w:color="auto" w:fill="FFFFFF"/>
        </w:rPr>
      </w:pPr>
      <w:r w:rsidRPr="00A677EF">
        <w:rPr>
          <w:rFonts w:ascii="Arial" w:hAnsi="Arial" w:cs="Arial"/>
          <w:color w:val="000000"/>
          <w:sz w:val="24"/>
          <w:szCs w:val="24"/>
          <w:shd w:val="clear" w:color="auto" w:fill="FFFFFF"/>
        </w:rPr>
        <w:t>B</w:t>
      </w:r>
      <w:r w:rsidRPr="00A677EF">
        <w:rPr>
          <w:rFonts w:ascii="Arial" w:hAnsi="Arial" w:cs="Arial"/>
          <w:color w:val="000000"/>
          <w:sz w:val="24"/>
          <w:szCs w:val="24"/>
          <w:shd w:val="clear" w:color="auto" w:fill="FFFFFF"/>
        </w:rPr>
        <w:t>enchmarking</w:t>
      </w:r>
    </w:p>
    <w:p w:rsidR="00C07C1B" w:rsidRDefault="00C07C1B" w:rsidP="00A677EF">
      <w:pPr>
        <w:jc w:val="center"/>
        <w:rPr>
          <w:rFonts w:ascii="Arial" w:hAnsi="Arial" w:cs="Arial"/>
          <w:color w:val="000000"/>
          <w:sz w:val="24"/>
          <w:szCs w:val="24"/>
          <w:shd w:val="clear" w:color="auto" w:fill="FFFFFF"/>
        </w:rPr>
      </w:pPr>
    </w:p>
    <w:p w:rsidR="00A677EF" w:rsidRDefault="00C07C1B" w:rsidP="00C07C1B">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Zoning : </w:t>
      </w:r>
    </w:p>
    <w:p w:rsidR="00C07C1B" w:rsidRPr="00C07C1B" w:rsidRDefault="00906BE5" w:rsidP="00C07C1B">
      <w:pPr>
        <w:rPr>
          <w:rFonts w:ascii="Arial" w:hAnsi="Arial" w:cs="Arial"/>
          <w:color w:val="000000"/>
          <w:sz w:val="24"/>
          <w:szCs w:val="24"/>
          <w:shd w:val="clear" w:color="auto" w:fill="FFFFFF"/>
        </w:rPr>
      </w:pPr>
      <w:r w:rsidRPr="00C07C1B">
        <w:rPr>
          <w:rFonts w:ascii="Arial" w:hAnsi="Arial" w:cs="Arial"/>
          <w:color w:val="000000"/>
          <w:sz w:val="24"/>
          <w:szCs w:val="24"/>
          <w:shd w:val="clear" w:color="auto" w:fill="FFFFFF"/>
        </w:rPr>
        <w:t>Le</w:t>
      </w:r>
      <w:r w:rsidR="00C07C1B" w:rsidRPr="00C07C1B">
        <w:rPr>
          <w:rFonts w:ascii="Arial" w:hAnsi="Arial" w:cs="Arial"/>
          <w:color w:val="000000"/>
          <w:sz w:val="24"/>
          <w:szCs w:val="24"/>
          <w:shd w:val="clear" w:color="auto" w:fill="FFFFFF"/>
        </w:rPr>
        <w:t xml:space="preserve"> zoning et une </w:t>
      </w:r>
      <w:r w:rsidRPr="00C07C1B">
        <w:rPr>
          <w:rFonts w:ascii="Arial" w:hAnsi="Arial" w:cs="Arial"/>
          <w:color w:val="000000"/>
          <w:sz w:val="24"/>
          <w:szCs w:val="24"/>
          <w:shd w:val="clear" w:color="auto" w:fill="FFFFFF"/>
        </w:rPr>
        <w:t>grossière</w:t>
      </w:r>
      <w:r w:rsidR="00C07C1B" w:rsidRPr="00C07C1B">
        <w:rPr>
          <w:rFonts w:ascii="Arial" w:hAnsi="Arial" w:cs="Arial"/>
          <w:color w:val="000000"/>
          <w:sz w:val="24"/>
          <w:szCs w:val="24"/>
          <w:shd w:val="clear" w:color="auto" w:fill="FFFFFF"/>
        </w:rPr>
        <w:t xml:space="preserve"> et rapide (sketching up).</w:t>
      </w:r>
    </w:p>
    <w:p w:rsidR="00C07C1B" w:rsidRDefault="00906BE5" w:rsidP="00C07C1B">
      <w:pPr>
        <w:rPr>
          <w:rFonts w:ascii="Arial" w:hAnsi="Arial" w:cs="Arial"/>
          <w:color w:val="000000"/>
          <w:sz w:val="24"/>
          <w:szCs w:val="24"/>
          <w:shd w:val="clear" w:color="auto" w:fill="FFFFFF"/>
        </w:rPr>
      </w:pPr>
      <w:r w:rsidRPr="00C07C1B">
        <w:rPr>
          <w:rFonts w:ascii="Arial" w:hAnsi="Arial" w:cs="Arial"/>
          <w:color w:val="000000"/>
          <w:sz w:val="24"/>
          <w:szCs w:val="24"/>
          <w:shd w:val="clear" w:color="auto" w:fill="FFFFFF"/>
        </w:rPr>
        <w:t>Représenter</w:t>
      </w:r>
      <w:r w:rsidR="00C07C1B" w:rsidRPr="00C07C1B">
        <w:rPr>
          <w:rFonts w:ascii="Arial" w:hAnsi="Arial" w:cs="Arial"/>
          <w:color w:val="000000"/>
          <w:sz w:val="24"/>
          <w:szCs w:val="24"/>
          <w:shd w:val="clear" w:color="auto" w:fill="FFFFFF"/>
        </w:rPr>
        <w:t xml:space="preserve"> rapidement les </w:t>
      </w:r>
      <w:r w:rsidRPr="00C07C1B">
        <w:rPr>
          <w:rFonts w:ascii="Arial" w:hAnsi="Arial" w:cs="Arial"/>
          <w:color w:val="000000"/>
          <w:sz w:val="24"/>
          <w:szCs w:val="24"/>
          <w:shd w:val="clear" w:color="auto" w:fill="FFFFFF"/>
        </w:rPr>
        <w:t>différents</w:t>
      </w:r>
      <w:r w:rsidR="00C07C1B">
        <w:rPr>
          <w:rFonts w:ascii="Arial" w:hAnsi="Arial" w:cs="Arial"/>
          <w:color w:val="000000"/>
          <w:sz w:val="24"/>
          <w:szCs w:val="24"/>
          <w:shd w:val="clear" w:color="auto" w:fill="FFFFFF"/>
        </w:rPr>
        <w:t xml:space="preserve"> pages.</w:t>
      </w:r>
    </w:p>
    <w:p w:rsidR="00C07C1B" w:rsidRDefault="00906BE5" w:rsidP="00C07C1B">
      <w:pPr>
        <w:rPr>
          <w:rFonts w:ascii="Arial" w:hAnsi="Arial" w:cs="Arial"/>
          <w:color w:val="000000"/>
          <w:sz w:val="24"/>
          <w:szCs w:val="24"/>
          <w:shd w:val="clear" w:color="auto" w:fill="FFFFFF"/>
        </w:rPr>
      </w:pPr>
      <w:r>
        <w:rPr>
          <w:rFonts w:ascii="Arial" w:hAnsi="Arial" w:cs="Arial"/>
          <w:color w:val="000000"/>
          <w:sz w:val="24"/>
          <w:szCs w:val="24"/>
          <w:shd w:val="clear" w:color="auto" w:fill="FFFFFF"/>
        </w:rPr>
        <w:t>Déterminer</w:t>
      </w:r>
      <w:r w:rsidR="00C07C1B">
        <w:rPr>
          <w:rFonts w:ascii="Arial" w:hAnsi="Arial" w:cs="Arial"/>
          <w:color w:val="000000"/>
          <w:sz w:val="24"/>
          <w:szCs w:val="24"/>
          <w:shd w:val="clear" w:color="auto" w:fill="FFFFFF"/>
        </w:rPr>
        <w:t xml:space="preserve"> le contenu de chaque page.</w:t>
      </w:r>
    </w:p>
    <w:p w:rsidR="00906BE5" w:rsidRDefault="00906BE5" w:rsidP="00C07C1B">
      <w:pPr>
        <w:rPr>
          <w:rFonts w:ascii="Arial" w:hAnsi="Arial" w:cs="Arial"/>
          <w:color w:val="000000"/>
          <w:sz w:val="24"/>
          <w:szCs w:val="24"/>
          <w:shd w:val="clear" w:color="auto" w:fill="FFFFFF"/>
        </w:rPr>
      </w:pPr>
      <w:r>
        <w:rPr>
          <w:rFonts w:ascii="Arial" w:hAnsi="Arial" w:cs="Arial"/>
          <w:color w:val="000000"/>
          <w:sz w:val="24"/>
          <w:szCs w:val="24"/>
          <w:shd w:val="clear" w:color="auto" w:fill="FFFFFF"/>
        </w:rPr>
        <w:t>Présenter une première approche.</w:t>
      </w:r>
    </w:p>
    <w:p w:rsidR="00906BE5" w:rsidRDefault="00906BE5" w:rsidP="00906BE5">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Wireframe :</w:t>
      </w:r>
    </w:p>
    <w:p w:rsidR="00906BE5" w:rsidRDefault="00906BE5" w:rsidP="00906BE5">
      <w:pPr>
        <w:rPr>
          <w:rFonts w:ascii="Arial" w:hAnsi="Arial" w:cs="Arial"/>
          <w:color w:val="000000"/>
          <w:sz w:val="24"/>
          <w:szCs w:val="24"/>
          <w:shd w:val="clear" w:color="auto" w:fill="FFFFFF"/>
        </w:rPr>
      </w:pPr>
      <w:r>
        <w:rPr>
          <w:rFonts w:ascii="Arial" w:hAnsi="Arial" w:cs="Arial"/>
          <w:color w:val="000000"/>
          <w:sz w:val="24"/>
          <w:szCs w:val="24"/>
          <w:shd w:val="clear" w:color="auto" w:fill="FFFFFF"/>
        </w:rPr>
        <w:t>Maquette basse définition (interactive).</w:t>
      </w:r>
    </w:p>
    <w:p w:rsidR="00906BE5" w:rsidRDefault="00906BE5" w:rsidP="00906BE5">
      <w:pPr>
        <w:rPr>
          <w:rFonts w:ascii="Arial" w:hAnsi="Arial" w:cs="Arial"/>
          <w:color w:val="000000"/>
          <w:sz w:val="24"/>
          <w:szCs w:val="24"/>
          <w:shd w:val="clear" w:color="auto" w:fill="FFFFFF"/>
        </w:rPr>
      </w:pPr>
      <w:r>
        <w:rPr>
          <w:rFonts w:ascii="Arial" w:hAnsi="Arial" w:cs="Arial"/>
          <w:color w:val="000000"/>
          <w:sz w:val="24"/>
          <w:szCs w:val="24"/>
          <w:shd w:val="clear" w:color="auto" w:fill="FFFFFF"/>
        </w:rPr>
        <w:t>Organiser les différents éléments et formes.</w:t>
      </w:r>
    </w:p>
    <w:p w:rsidR="00906BE5" w:rsidRDefault="00906BE5" w:rsidP="00906BE5">
      <w:pPr>
        <w:rPr>
          <w:rFonts w:ascii="Arial" w:hAnsi="Arial" w:cs="Arial"/>
          <w:color w:val="000000"/>
          <w:sz w:val="24"/>
          <w:szCs w:val="24"/>
          <w:shd w:val="clear" w:color="auto" w:fill="FFFFFF"/>
        </w:rPr>
      </w:pPr>
      <w:r>
        <w:rPr>
          <w:rFonts w:ascii="Arial" w:hAnsi="Arial" w:cs="Arial"/>
          <w:color w:val="000000"/>
          <w:sz w:val="24"/>
          <w:szCs w:val="24"/>
          <w:shd w:val="clear" w:color="auto" w:fill="FFFFFF"/>
        </w:rPr>
        <w:t>Orienté réflexion en respectant l’ergonomie.</w:t>
      </w:r>
    </w:p>
    <w:p w:rsidR="00906BE5" w:rsidRDefault="00906BE5" w:rsidP="00906BE5">
      <w:pPr>
        <w:rPr>
          <w:rFonts w:ascii="Arial" w:hAnsi="Arial" w:cs="Arial"/>
          <w:color w:val="000000"/>
          <w:sz w:val="24"/>
          <w:szCs w:val="24"/>
          <w:shd w:val="clear" w:color="auto" w:fill="FFFFFF"/>
        </w:rPr>
      </w:pPr>
      <w:r>
        <w:rPr>
          <w:rFonts w:ascii="Arial" w:hAnsi="Arial" w:cs="Arial"/>
          <w:color w:val="000000"/>
          <w:sz w:val="24"/>
          <w:szCs w:val="24"/>
          <w:shd w:val="clear" w:color="auto" w:fill="FFFFFF"/>
        </w:rPr>
        <w:t>Présenter l’ensemble des fonctionnalités et les spécifications qui sont associées.</w:t>
      </w:r>
    </w:p>
    <w:p w:rsidR="00041B39" w:rsidRDefault="00041B39" w:rsidP="00041B39">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Maquette :</w:t>
      </w:r>
    </w:p>
    <w:p w:rsidR="00041B39" w:rsidRDefault="00041B39" w:rsidP="00041B39">
      <w:pPr>
        <w:jc w:val="center"/>
        <w:rPr>
          <w:rFonts w:ascii="Arial" w:hAnsi="Arial" w:cs="Arial"/>
          <w:color w:val="000000"/>
          <w:sz w:val="24"/>
          <w:szCs w:val="24"/>
          <w:shd w:val="clear" w:color="auto" w:fill="FFFFFF"/>
        </w:rPr>
      </w:pPr>
      <w:r w:rsidRPr="00041B39">
        <w:rPr>
          <w:rFonts w:ascii="Arial" w:hAnsi="Arial" w:cs="Arial"/>
          <w:color w:val="000000"/>
          <w:sz w:val="24"/>
          <w:szCs w:val="24"/>
          <w:shd w:val="clear" w:color="auto" w:fill="FFFFFF"/>
        </w:rPr>
        <w:t>Le maquettage est une méthode de conception d'interface qui nous permet de vous proposer des interfaces conformes à vos attentes et besoins. Elle permet également à l'agence web de s'assurer que les besoins du client sont adaptés ou non au projet.</w:t>
      </w:r>
    </w:p>
    <w:p w:rsidR="00DF2F1A" w:rsidRDefault="00DF2F1A" w:rsidP="00DF2F1A">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Prototyping :</w:t>
      </w:r>
    </w:p>
    <w:p w:rsidR="00041B39" w:rsidRDefault="00041B39" w:rsidP="00041B39">
      <w:pPr>
        <w:rPr>
          <w:rFonts w:ascii="Arial" w:hAnsi="Arial" w:cs="Arial"/>
          <w:color w:val="000000"/>
          <w:sz w:val="24"/>
          <w:szCs w:val="24"/>
          <w:shd w:val="clear" w:color="auto" w:fill="FFFFFF"/>
        </w:rPr>
      </w:pPr>
      <w:r w:rsidRPr="00041B39">
        <w:rPr>
          <w:rFonts w:ascii="Arial" w:hAnsi="Arial" w:cs="Arial"/>
          <w:color w:val="000000"/>
          <w:sz w:val="24"/>
          <w:szCs w:val="24"/>
          <w:shd w:val="clear" w:color="auto" w:fill="FFFFFF"/>
        </w:rPr>
        <w:t>Un prototype d'interface utilisateur est un type de conception d'interface utilisateur qui aide à comprendre comment les utilisateurs interagissent avec un produit ou un service. Il existe trois principaux types de prototypes d'interface utilisateur : les prototypes papier, les prototypes interactifs et les prototypes d'expérience utilisateur.</w:t>
      </w:r>
    </w:p>
    <w:p w:rsidR="00DF2F1A" w:rsidRDefault="00DF2F1A" w:rsidP="00DF2F1A">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Mockup :</w:t>
      </w:r>
    </w:p>
    <w:p w:rsidR="00DF2F1A" w:rsidRDefault="00DF2F1A" w:rsidP="00DF2F1A">
      <w:pPr>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Une modèle</w:t>
      </w:r>
      <w:r>
        <w:rPr>
          <w:rFonts w:ascii="Arial" w:hAnsi="Arial" w:cs="Arial"/>
          <w:color w:val="000000"/>
          <w:sz w:val="24"/>
          <w:szCs w:val="24"/>
          <w:shd w:val="clear" w:color="auto" w:fill="FFFFFF"/>
        </w:rPr>
        <w:tab/>
        <w:t xml:space="preserve">d’une interface utilisateur présenter dans </w:t>
      </w:r>
      <w:r>
        <w:rPr>
          <w:rFonts w:ascii="Arial" w:hAnsi="Arial" w:cs="Arial"/>
          <w:color w:val="000000"/>
          <w:sz w:val="24"/>
          <w:szCs w:val="24"/>
          <w:shd w:val="clear" w:color="auto" w:fill="FFFFFF"/>
        </w:rPr>
        <w:t>la vie réelle.</w:t>
      </w:r>
    </w:p>
    <w:p w:rsidR="00041B39" w:rsidRDefault="00041B39" w:rsidP="00041B39">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Charte graphique :</w:t>
      </w:r>
    </w:p>
    <w:p w:rsidR="00041B39" w:rsidRDefault="00041B39" w:rsidP="00041B39">
      <w:pPr>
        <w:rPr>
          <w:rFonts w:ascii="Arial" w:hAnsi="Arial" w:cs="Arial"/>
          <w:color w:val="000000"/>
          <w:sz w:val="24"/>
          <w:szCs w:val="24"/>
          <w:shd w:val="clear" w:color="auto" w:fill="FFFFFF"/>
        </w:rPr>
      </w:pPr>
      <w:r w:rsidRPr="00041B39">
        <w:rPr>
          <w:rFonts w:ascii="Arial" w:hAnsi="Arial" w:cs="Arial"/>
          <w:color w:val="000000"/>
          <w:sz w:val="24"/>
          <w:szCs w:val="24"/>
          <w:shd w:val="clear" w:color="auto" w:fill="FFFFFF"/>
        </w:rPr>
        <w:t>Quand on parle de charte graphique, on pense tout de suite à une sorte de loi, de règle fondamentale. Evoquer une charte graphique, c’est alors parler d’un document combinant les règles de référence dans l’utilisation des signes graphiques constituant l’identité visuelle d’une entreprise, d’une marque, d’une organisation ou d’un projet.</w:t>
      </w:r>
    </w:p>
    <w:p w:rsidR="00041B39" w:rsidRDefault="00041B39" w:rsidP="00041B39">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Elément d’ergonomie : </w:t>
      </w:r>
    </w:p>
    <w:p w:rsidR="00041B39" w:rsidRDefault="00041B39" w:rsidP="00041B39">
      <w:pPr>
        <w:rPr>
          <w:rFonts w:ascii="Arial" w:hAnsi="Arial" w:cs="Arial"/>
          <w:color w:val="000000"/>
          <w:sz w:val="24"/>
          <w:szCs w:val="24"/>
          <w:shd w:val="clear" w:color="auto" w:fill="FFFFFF"/>
        </w:rPr>
      </w:pPr>
      <w:r w:rsidRPr="00041B39">
        <w:rPr>
          <w:rFonts w:ascii="Arial" w:hAnsi="Arial" w:cs="Arial"/>
          <w:color w:val="000000"/>
          <w:sz w:val="24"/>
          <w:szCs w:val="24"/>
          <w:shd w:val="clear" w:color="auto" w:fill="FFFFFF"/>
        </w:rPr>
        <w:t>L'ergonomie informatique, appelée aussi « utilisabilité », est la capacité du produit informatique à être facilement utilisé par une personne pour réaliser la tâche pour laquelle il a été conçu. La notion d'ergonomie informatique englobe à la fois : la performance de réalisation de la tâche.</w:t>
      </w:r>
    </w:p>
    <w:p w:rsidR="00041B39" w:rsidRDefault="00041B39" w:rsidP="00041B39">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UX / UI :</w:t>
      </w:r>
    </w:p>
    <w:p w:rsidR="00041B39" w:rsidRDefault="00041B39" w:rsidP="00041B39">
      <w:pPr>
        <w:rPr>
          <w:rFonts w:ascii="Arial" w:hAnsi="Arial" w:cs="Arial"/>
          <w:color w:val="000000"/>
          <w:sz w:val="24"/>
          <w:szCs w:val="24"/>
          <w:shd w:val="clear" w:color="auto" w:fill="FFFFFF"/>
        </w:rPr>
      </w:pPr>
      <w:r w:rsidRPr="00041B39">
        <w:rPr>
          <w:rFonts w:ascii="Arial" w:hAnsi="Arial" w:cs="Arial"/>
          <w:color w:val="000000"/>
          <w:sz w:val="24"/>
          <w:szCs w:val="24"/>
          <w:shd w:val="clear" w:color="auto" w:fill="FFFFFF"/>
        </w:rPr>
        <w:t>UI est l'abréviation d'user interface ou interface utilisateur. L'UI design se rapporte donc à l'environnement graphique dans lequel évolue l'utilisateur d'un logiciel, d'un site web ou d'une application. La mission de l'UI designer consiste à créer une interface agréable et pratique, facile à prendre en main.</w:t>
      </w:r>
    </w:p>
    <w:p w:rsidR="00041B39" w:rsidRDefault="00041B39" w:rsidP="00041B39">
      <w:pPr>
        <w:rPr>
          <w:rFonts w:ascii="Arial" w:hAnsi="Arial" w:cs="Arial"/>
          <w:color w:val="000000"/>
          <w:sz w:val="24"/>
          <w:szCs w:val="24"/>
          <w:shd w:val="clear" w:color="auto" w:fill="FFFFFF"/>
        </w:rPr>
      </w:pPr>
      <w:r w:rsidRPr="00041B39">
        <w:rPr>
          <w:rFonts w:ascii="Arial" w:hAnsi="Arial" w:cs="Arial"/>
          <w:color w:val="000000"/>
          <w:sz w:val="24"/>
          <w:szCs w:val="24"/>
          <w:shd w:val="clear" w:color="auto" w:fill="FFFFFF"/>
        </w:rPr>
        <w:t>Le terme UX vient d'user expérience ou expérience utilisateur. Le travail de l'UX designer consiste donc à concevoir une interface accessible et facile à prendre en main pour tout type de support. D'ailleurs, ce professionnel est parfois désigné sous l'appellation ergonome en raison de la nature de sa mission.</w:t>
      </w:r>
    </w:p>
    <w:p w:rsidR="00041B39" w:rsidRDefault="00B80F6C" w:rsidP="00B80F6C">
      <w:pPr>
        <w:jc w:val="cente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Responsive design : </w:t>
      </w:r>
    </w:p>
    <w:p w:rsidR="00B80F6C" w:rsidRDefault="00B80F6C" w:rsidP="00B80F6C">
      <w:pPr>
        <w:rPr>
          <w:rFonts w:ascii="Arial" w:hAnsi="Arial" w:cs="Arial"/>
          <w:color w:val="000000"/>
          <w:sz w:val="24"/>
          <w:szCs w:val="24"/>
          <w:shd w:val="clear" w:color="auto" w:fill="FFFFFF"/>
        </w:rPr>
      </w:pPr>
      <w:r w:rsidRPr="00B80F6C">
        <w:rPr>
          <w:rFonts w:ascii="Arial" w:hAnsi="Arial" w:cs="Arial"/>
          <w:color w:val="000000"/>
          <w:sz w:val="24"/>
          <w:szCs w:val="24"/>
          <w:shd w:val="clear" w:color="auto" w:fill="FFFFFF"/>
        </w:rPr>
        <w:t>Le Responsive design a été traduit en français par Design réactif/adapté/réceptif. Ce design permet de modifier la mise en page d'un site afin que le contenu s'adapte à l'écran quel que soit le terminal utilisé (smartphone, tablette, ordinateur de bureau, TV…). Il s'agit d'adapter le site à toutes les résolutions.</w:t>
      </w:r>
    </w:p>
    <w:p w:rsidR="00B80F6C" w:rsidRDefault="00B80F6C" w:rsidP="00B80F6C">
      <w:pPr>
        <w:jc w:val="center"/>
        <w:rPr>
          <w:rFonts w:ascii="Arial" w:hAnsi="Arial" w:cs="Arial"/>
          <w:color w:val="000000"/>
          <w:sz w:val="24"/>
          <w:szCs w:val="24"/>
          <w:shd w:val="clear" w:color="auto" w:fill="FFFFFF"/>
        </w:rPr>
      </w:pPr>
      <w:bookmarkStart w:id="0" w:name="_GoBack"/>
      <w:bookmarkEnd w:id="0"/>
    </w:p>
    <w:p w:rsidR="00DF2F1A" w:rsidRDefault="00DF2F1A" w:rsidP="00DF2F1A">
      <w:pPr>
        <w:jc w:val="center"/>
        <w:rPr>
          <w:rFonts w:ascii="Arial" w:hAnsi="Arial" w:cs="Arial"/>
          <w:color w:val="000000"/>
          <w:sz w:val="24"/>
          <w:szCs w:val="24"/>
          <w:shd w:val="clear" w:color="auto" w:fill="FFFFFF"/>
        </w:rPr>
      </w:pPr>
    </w:p>
    <w:p w:rsidR="00906BE5" w:rsidRPr="00A677EF" w:rsidRDefault="00906BE5" w:rsidP="00DF2F1A">
      <w:pPr>
        <w:rPr>
          <w:rFonts w:ascii="Arial" w:hAnsi="Arial" w:cs="Arial"/>
          <w:color w:val="000000"/>
          <w:sz w:val="24"/>
          <w:szCs w:val="24"/>
          <w:shd w:val="clear" w:color="auto" w:fill="FFFFFF"/>
        </w:rPr>
      </w:pPr>
    </w:p>
    <w:sectPr w:rsidR="00906BE5" w:rsidRPr="00A677EF" w:rsidSect="00A677E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13027"/>
    <w:multiLevelType w:val="hybridMultilevel"/>
    <w:tmpl w:val="D604D228"/>
    <w:lvl w:ilvl="0" w:tplc="44CA86B2">
      <w:start w:val="1"/>
      <w:numFmt w:val="lowerLetter"/>
      <w:lvlText w:val="%1)"/>
      <w:lvlJc w:val="left"/>
      <w:pPr>
        <w:ind w:left="1080" w:hanging="360"/>
      </w:pPr>
      <w:rPr>
        <w:rFonts w:hint="default"/>
        <w:color w:val="000000"/>
        <w:sz w:val="21"/>
      </w:r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abstractNum w:abstractNumId="1" w15:restartNumberingAfterBreak="0">
    <w:nsid w:val="32262A93"/>
    <w:multiLevelType w:val="hybridMultilevel"/>
    <w:tmpl w:val="E460E5C0"/>
    <w:lvl w:ilvl="0" w:tplc="31CAA2EC">
      <w:start w:val="1"/>
      <w:numFmt w:val="lowerLetter"/>
      <w:lvlText w:val="%1)"/>
      <w:lvlJc w:val="left"/>
      <w:pPr>
        <w:ind w:left="1776" w:hanging="360"/>
      </w:pPr>
      <w:rPr>
        <w:rFonts w:hint="default"/>
        <w:color w:val="000000"/>
        <w:sz w:val="21"/>
      </w:rPr>
    </w:lvl>
    <w:lvl w:ilvl="1" w:tplc="380C0019" w:tentative="1">
      <w:start w:val="1"/>
      <w:numFmt w:val="lowerLetter"/>
      <w:lvlText w:val="%2."/>
      <w:lvlJc w:val="left"/>
      <w:pPr>
        <w:ind w:left="2496" w:hanging="360"/>
      </w:pPr>
    </w:lvl>
    <w:lvl w:ilvl="2" w:tplc="380C001B" w:tentative="1">
      <w:start w:val="1"/>
      <w:numFmt w:val="lowerRoman"/>
      <w:lvlText w:val="%3."/>
      <w:lvlJc w:val="right"/>
      <w:pPr>
        <w:ind w:left="3216" w:hanging="180"/>
      </w:pPr>
    </w:lvl>
    <w:lvl w:ilvl="3" w:tplc="380C000F" w:tentative="1">
      <w:start w:val="1"/>
      <w:numFmt w:val="decimal"/>
      <w:lvlText w:val="%4."/>
      <w:lvlJc w:val="left"/>
      <w:pPr>
        <w:ind w:left="3936" w:hanging="360"/>
      </w:pPr>
    </w:lvl>
    <w:lvl w:ilvl="4" w:tplc="380C0019" w:tentative="1">
      <w:start w:val="1"/>
      <w:numFmt w:val="lowerLetter"/>
      <w:lvlText w:val="%5."/>
      <w:lvlJc w:val="left"/>
      <w:pPr>
        <w:ind w:left="4656" w:hanging="360"/>
      </w:pPr>
    </w:lvl>
    <w:lvl w:ilvl="5" w:tplc="380C001B" w:tentative="1">
      <w:start w:val="1"/>
      <w:numFmt w:val="lowerRoman"/>
      <w:lvlText w:val="%6."/>
      <w:lvlJc w:val="right"/>
      <w:pPr>
        <w:ind w:left="5376" w:hanging="180"/>
      </w:pPr>
    </w:lvl>
    <w:lvl w:ilvl="6" w:tplc="380C000F" w:tentative="1">
      <w:start w:val="1"/>
      <w:numFmt w:val="decimal"/>
      <w:lvlText w:val="%7."/>
      <w:lvlJc w:val="left"/>
      <w:pPr>
        <w:ind w:left="6096" w:hanging="360"/>
      </w:pPr>
    </w:lvl>
    <w:lvl w:ilvl="7" w:tplc="380C0019" w:tentative="1">
      <w:start w:val="1"/>
      <w:numFmt w:val="lowerLetter"/>
      <w:lvlText w:val="%8."/>
      <w:lvlJc w:val="left"/>
      <w:pPr>
        <w:ind w:left="6816" w:hanging="360"/>
      </w:pPr>
    </w:lvl>
    <w:lvl w:ilvl="8" w:tplc="380C001B" w:tentative="1">
      <w:start w:val="1"/>
      <w:numFmt w:val="lowerRoman"/>
      <w:lvlText w:val="%9."/>
      <w:lvlJc w:val="right"/>
      <w:pPr>
        <w:ind w:left="7536" w:hanging="180"/>
      </w:pPr>
    </w:lvl>
  </w:abstractNum>
  <w:abstractNum w:abstractNumId="2" w15:restartNumberingAfterBreak="0">
    <w:nsid w:val="40F825CF"/>
    <w:multiLevelType w:val="hybridMultilevel"/>
    <w:tmpl w:val="2B582A3E"/>
    <w:lvl w:ilvl="0" w:tplc="0BF4F77E">
      <w:start w:val="1"/>
      <w:numFmt w:val="lowerLetter"/>
      <w:lvlText w:val="%1)"/>
      <w:lvlJc w:val="left"/>
      <w:pPr>
        <w:ind w:left="1776" w:hanging="360"/>
      </w:pPr>
      <w:rPr>
        <w:rFonts w:hint="default"/>
        <w:color w:val="000000"/>
        <w:sz w:val="21"/>
      </w:rPr>
    </w:lvl>
    <w:lvl w:ilvl="1" w:tplc="380C0019">
      <w:start w:val="1"/>
      <w:numFmt w:val="lowerLetter"/>
      <w:lvlText w:val="%2."/>
      <w:lvlJc w:val="left"/>
      <w:pPr>
        <w:ind w:left="2496" w:hanging="360"/>
      </w:pPr>
    </w:lvl>
    <w:lvl w:ilvl="2" w:tplc="380C001B" w:tentative="1">
      <w:start w:val="1"/>
      <w:numFmt w:val="lowerRoman"/>
      <w:lvlText w:val="%3."/>
      <w:lvlJc w:val="right"/>
      <w:pPr>
        <w:ind w:left="3216" w:hanging="180"/>
      </w:pPr>
    </w:lvl>
    <w:lvl w:ilvl="3" w:tplc="380C000F" w:tentative="1">
      <w:start w:val="1"/>
      <w:numFmt w:val="decimal"/>
      <w:lvlText w:val="%4."/>
      <w:lvlJc w:val="left"/>
      <w:pPr>
        <w:ind w:left="3936" w:hanging="360"/>
      </w:pPr>
    </w:lvl>
    <w:lvl w:ilvl="4" w:tplc="380C0019" w:tentative="1">
      <w:start w:val="1"/>
      <w:numFmt w:val="lowerLetter"/>
      <w:lvlText w:val="%5."/>
      <w:lvlJc w:val="left"/>
      <w:pPr>
        <w:ind w:left="4656" w:hanging="360"/>
      </w:pPr>
    </w:lvl>
    <w:lvl w:ilvl="5" w:tplc="380C001B" w:tentative="1">
      <w:start w:val="1"/>
      <w:numFmt w:val="lowerRoman"/>
      <w:lvlText w:val="%6."/>
      <w:lvlJc w:val="right"/>
      <w:pPr>
        <w:ind w:left="5376" w:hanging="180"/>
      </w:pPr>
    </w:lvl>
    <w:lvl w:ilvl="6" w:tplc="380C000F" w:tentative="1">
      <w:start w:val="1"/>
      <w:numFmt w:val="decimal"/>
      <w:lvlText w:val="%7."/>
      <w:lvlJc w:val="left"/>
      <w:pPr>
        <w:ind w:left="6096" w:hanging="360"/>
      </w:pPr>
    </w:lvl>
    <w:lvl w:ilvl="7" w:tplc="380C0019" w:tentative="1">
      <w:start w:val="1"/>
      <w:numFmt w:val="lowerLetter"/>
      <w:lvlText w:val="%8."/>
      <w:lvlJc w:val="left"/>
      <w:pPr>
        <w:ind w:left="6816" w:hanging="360"/>
      </w:pPr>
    </w:lvl>
    <w:lvl w:ilvl="8" w:tplc="380C001B" w:tentative="1">
      <w:start w:val="1"/>
      <w:numFmt w:val="lowerRoman"/>
      <w:lvlText w:val="%9."/>
      <w:lvlJc w:val="right"/>
      <w:pPr>
        <w:ind w:left="7536" w:hanging="180"/>
      </w:pPr>
    </w:lvl>
  </w:abstractNum>
  <w:abstractNum w:abstractNumId="3" w15:restartNumberingAfterBreak="0">
    <w:nsid w:val="4E4573BC"/>
    <w:multiLevelType w:val="hybridMultilevel"/>
    <w:tmpl w:val="47888168"/>
    <w:lvl w:ilvl="0" w:tplc="380C0011">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MA" w:vendorID="64" w:dllVersion="131078" w:nlCheck="1" w:checkStyle="0"/>
  <w:activeWritingStyle w:appName="MSWord" w:lang="en-US" w:vendorID="64" w:dllVersion="131078" w:nlCheck="1" w:checkStyle="1"/>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7EF"/>
    <w:rsid w:val="00041B39"/>
    <w:rsid w:val="004D006C"/>
    <w:rsid w:val="00563782"/>
    <w:rsid w:val="005744FC"/>
    <w:rsid w:val="00906BE5"/>
    <w:rsid w:val="00A677EF"/>
    <w:rsid w:val="00B80F6C"/>
    <w:rsid w:val="00C07C1B"/>
    <w:rsid w:val="00DF2F1A"/>
    <w:rsid w:val="00E31BAC"/>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25C0"/>
  <w15:chartTrackingRefBased/>
  <w15:docId w15:val="{D53D2F0D-1188-48FB-88E9-DC0D7E514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77E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677EF"/>
    <w:rPr>
      <w:rFonts w:eastAsiaTheme="minorEastAsia"/>
      <w:lang w:val="en-US"/>
    </w:rPr>
  </w:style>
  <w:style w:type="paragraph" w:styleId="ListParagraph">
    <w:name w:val="List Paragraph"/>
    <w:basedOn w:val="Normal"/>
    <w:uiPriority w:val="34"/>
    <w:qFormat/>
    <w:rsid w:val="00A677EF"/>
    <w:pPr>
      <w:ind w:left="720"/>
      <w:contextualSpacing/>
    </w:pPr>
  </w:style>
  <w:style w:type="table" w:styleId="TableGrid">
    <w:name w:val="Table Grid"/>
    <w:basedOn w:val="TableNormal"/>
    <w:uiPriority w:val="39"/>
    <w:rsid w:val="00E31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072970">
      <w:bodyDiv w:val="1"/>
      <w:marLeft w:val="0"/>
      <w:marRight w:val="0"/>
      <w:marTop w:val="0"/>
      <w:marBottom w:val="0"/>
      <w:divBdr>
        <w:top w:val="none" w:sz="0" w:space="0" w:color="auto"/>
        <w:left w:val="none" w:sz="0" w:space="0" w:color="auto"/>
        <w:bottom w:val="none" w:sz="0" w:space="0" w:color="auto"/>
        <w:right w:val="none" w:sz="0" w:space="0" w:color="auto"/>
      </w:divBdr>
    </w:div>
    <w:div w:id="123104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90725-57DC-4478-9961-191024CA5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508</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 premier jour</dc:title>
  <dc:subject>Rapport du jour</dc:subject>
  <dc:creator>adm</dc:creator>
  <cp:keywords/>
  <dc:description/>
  <cp:lastModifiedBy>adm</cp:lastModifiedBy>
  <cp:revision>1</cp:revision>
  <dcterms:created xsi:type="dcterms:W3CDTF">2022-09-29T14:30:00Z</dcterms:created>
  <dcterms:modified xsi:type="dcterms:W3CDTF">2022-09-29T16:01:00Z</dcterms:modified>
</cp:coreProperties>
</file>