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9A34" w14:textId="73199875" w:rsidR="007E7D9C" w:rsidRDefault="009C6B11">
      <w:r>
        <w:t>Name: Khoi Nguyen</w:t>
      </w:r>
    </w:p>
    <w:p w14:paraId="26643819" w14:textId="01BFBA43" w:rsidR="009C6B11" w:rsidRDefault="009C6B11">
      <w:r>
        <w:t>Class: ECE 5780</w:t>
      </w:r>
    </w:p>
    <w:p w14:paraId="039FDEE1" w14:textId="09230169" w:rsidR="009C6B11" w:rsidRDefault="009C6B11" w:rsidP="009C6B11">
      <w:pPr>
        <w:jc w:val="center"/>
      </w:pPr>
      <w:r>
        <w:t>Post lab 2</w:t>
      </w:r>
    </w:p>
    <w:p w14:paraId="7042C065" w14:textId="77777777" w:rsidR="009C6B11" w:rsidRDefault="009C6B11"/>
    <w:p w14:paraId="283212D8" w14:textId="6D83F88E" w:rsidR="009C6B11" w:rsidRDefault="009C6B11" w:rsidP="009C6B11">
      <w:pPr>
        <w:pStyle w:val="ListParagraph"/>
        <w:numPr>
          <w:ilvl w:val="0"/>
          <w:numId w:val="1"/>
        </w:numPr>
      </w:pPr>
      <w:r>
        <w:t>Why can’t you use both pins PA0 and PC0 for external interrupts at the same time?</w:t>
      </w:r>
    </w:p>
    <w:p w14:paraId="66335FA0" w14:textId="77777777" w:rsidR="001C0131" w:rsidRDefault="001C0131" w:rsidP="00972C56">
      <w:pPr>
        <w:pStyle w:val="ListParagraph"/>
        <w:numPr>
          <w:ilvl w:val="1"/>
          <w:numId w:val="1"/>
        </w:numPr>
      </w:pPr>
      <w:r w:rsidRPr="001C0131">
        <w:t>As each EXTI line can only be connected to one GPIO pin at a time, multiple EXTI lines cannot be connected to a single GPIO pin.</w:t>
      </w:r>
    </w:p>
    <w:p w14:paraId="6CB0BA11" w14:textId="5B4C1581" w:rsidR="001C0131" w:rsidRDefault="001C0131" w:rsidP="00972C56">
      <w:pPr>
        <w:pStyle w:val="ListParagraph"/>
        <w:numPr>
          <w:ilvl w:val="1"/>
          <w:numId w:val="1"/>
        </w:numPr>
      </w:pPr>
      <w:r>
        <w:t xml:space="preserve">We can't use both pins PA0 and PC0 for external interrupts at the same time </w:t>
      </w:r>
      <w:r w:rsidRPr="001C0131">
        <w:t>because they would both map to EXTI line 0.</w:t>
      </w:r>
    </w:p>
    <w:p w14:paraId="790BDB8C" w14:textId="2CA5B8D6" w:rsidR="00972C56" w:rsidRDefault="00972C56" w:rsidP="00972C56">
      <w:pPr>
        <w:pStyle w:val="ListParagraph"/>
        <w:numPr>
          <w:ilvl w:val="1"/>
          <w:numId w:val="1"/>
        </w:numPr>
      </w:pPr>
      <w:r w:rsidRPr="00972C56">
        <w:t>Since each EXTI line only allows for one selection, choosing PA0 for EXTI0 means PC0 for EXTI0 cannot be chosen simultaneously.</w:t>
      </w:r>
    </w:p>
    <w:p w14:paraId="17667121" w14:textId="2D1E28B1" w:rsidR="009C6B11" w:rsidRDefault="009C6B11" w:rsidP="009C6B11">
      <w:pPr>
        <w:pStyle w:val="ListParagraph"/>
        <w:numPr>
          <w:ilvl w:val="0"/>
          <w:numId w:val="1"/>
        </w:numPr>
      </w:pPr>
      <w:r>
        <w:t>What software priority level gives the highest priority? What level gives the lowest?</w:t>
      </w:r>
    </w:p>
    <w:p w14:paraId="20E0247B" w14:textId="6D55D2FB" w:rsidR="00AD6D09" w:rsidRDefault="00AD6D09" w:rsidP="00AD6D09">
      <w:pPr>
        <w:pStyle w:val="ListParagraph"/>
        <w:numPr>
          <w:ilvl w:val="1"/>
          <w:numId w:val="1"/>
        </w:numPr>
      </w:pPr>
      <w:r>
        <w:t>T</w:t>
      </w:r>
      <w:r w:rsidRPr="00AD6D09">
        <w:t>he highest priority is given by the level 0 and the lowest priority is given by the level 3.</w:t>
      </w:r>
    </w:p>
    <w:p w14:paraId="73ABF052" w14:textId="5FE86D5A" w:rsidR="009C6B11" w:rsidRDefault="009C6B11" w:rsidP="009C6B11">
      <w:pPr>
        <w:pStyle w:val="ListParagraph"/>
        <w:numPr>
          <w:ilvl w:val="0"/>
          <w:numId w:val="1"/>
        </w:numPr>
      </w:pPr>
      <w:r>
        <w:t>How many bits does the NVIC have reserved in its priority (IPR) registers for each interrupt (including non-implemented bits)? Which bits in the group are implemented?</w:t>
      </w:r>
    </w:p>
    <w:p w14:paraId="5A329064" w14:textId="77777777" w:rsidR="00EE573B" w:rsidRDefault="00A52E15" w:rsidP="00A52E15">
      <w:pPr>
        <w:pStyle w:val="ListParagraph"/>
        <w:numPr>
          <w:ilvl w:val="1"/>
          <w:numId w:val="1"/>
        </w:numPr>
      </w:pPr>
      <w:r>
        <w:t>Each IPR register contains four 8-bit regions</w:t>
      </w:r>
    </w:p>
    <w:p w14:paraId="38DBF31D" w14:textId="092858F4" w:rsidR="00A52E15" w:rsidRDefault="00EE573B" w:rsidP="00EE573B">
      <w:pPr>
        <w:pStyle w:val="ListParagraph"/>
        <w:numPr>
          <w:ilvl w:val="1"/>
          <w:numId w:val="1"/>
        </w:numPr>
      </w:pPr>
      <w:r>
        <w:t>O</w:t>
      </w:r>
      <w:r w:rsidR="00A52E15">
        <w:t>nly the upper two bits</w:t>
      </w:r>
      <w:r w:rsidR="00A52E15">
        <w:t xml:space="preserve"> </w:t>
      </w:r>
      <w:r w:rsidR="00A52E15">
        <w:t>from these regions are implemented, giving four possible configurable priority levels</w:t>
      </w:r>
      <w:r w:rsidR="00A52E15">
        <w:t xml:space="preserve"> </w:t>
      </w:r>
      <w:r w:rsidR="00A52E15">
        <w:t>(0-3)</w:t>
      </w:r>
    </w:p>
    <w:p w14:paraId="462F9625" w14:textId="77777777" w:rsidR="009C6B11" w:rsidRDefault="009C6B11" w:rsidP="009C6B11">
      <w:pPr>
        <w:pStyle w:val="ListParagraph"/>
        <w:numPr>
          <w:ilvl w:val="0"/>
          <w:numId w:val="1"/>
        </w:numPr>
      </w:pPr>
      <w:r>
        <w:t>What was the latency between pushing the Discovery board button and the LED change (interrupt handler start) that you measured with the logic analyzer? Make sure to include a screenshot in the post-lab submission.</w:t>
      </w:r>
    </w:p>
    <w:p w14:paraId="31285EA0" w14:textId="2D7DD8AA" w:rsidR="00B55797" w:rsidRDefault="008F3CA2" w:rsidP="00B55797">
      <w:pPr>
        <w:pStyle w:val="ListParagraph"/>
        <w:numPr>
          <w:ilvl w:val="1"/>
          <w:numId w:val="1"/>
        </w:numPr>
      </w:pPr>
      <w:r>
        <w:t xml:space="preserve">The latency between pushing the Discovery board button and the LED change </w:t>
      </w:r>
      <w:r w:rsidR="00204BC9">
        <w:t>is roughly 2.5ms</w:t>
      </w:r>
    </w:p>
    <w:p w14:paraId="6287FC3B" w14:textId="7BB03D82" w:rsidR="008F3CA2" w:rsidRDefault="008F3CA2" w:rsidP="00204BC9">
      <w:pPr>
        <w:pStyle w:val="NormalWeb"/>
        <w:ind w:left="720"/>
      </w:pPr>
      <w:r>
        <w:rPr>
          <w:noProof/>
        </w:rPr>
        <w:drawing>
          <wp:inline distT="0" distB="0" distL="0" distR="0" wp14:anchorId="5858D248" wp14:editId="622477A4">
            <wp:extent cx="5943600" cy="3344545"/>
            <wp:effectExtent l="0" t="0" r="0" b="8255"/>
            <wp:docPr id="69705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5029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492C" w14:textId="77777777" w:rsidR="00A03FB0" w:rsidRDefault="00A03FB0" w:rsidP="00A03FB0">
      <w:pPr>
        <w:pStyle w:val="ListParagraph"/>
      </w:pPr>
    </w:p>
    <w:p w14:paraId="4E59F467" w14:textId="7013E470" w:rsidR="009C6B11" w:rsidRDefault="009C6B11" w:rsidP="009C6B11">
      <w:pPr>
        <w:pStyle w:val="ListParagraph"/>
        <w:numPr>
          <w:ilvl w:val="0"/>
          <w:numId w:val="1"/>
        </w:numPr>
      </w:pPr>
      <w:r>
        <w:t>Why do you need to clear status flag bits in peripherals when servicing their interrupts?</w:t>
      </w:r>
    </w:p>
    <w:p w14:paraId="1A7497B0" w14:textId="77777777" w:rsidR="006F6884" w:rsidRDefault="006F6884" w:rsidP="00EE573B">
      <w:pPr>
        <w:pStyle w:val="ListParagraph"/>
        <w:numPr>
          <w:ilvl w:val="1"/>
          <w:numId w:val="1"/>
        </w:numPr>
      </w:pPr>
      <w:r w:rsidRPr="006F6884">
        <w:t>Clearing the status flag bits of peripherals when servicing their interrupts is necessary to acknowledge the handling of the interrupt.</w:t>
      </w:r>
    </w:p>
    <w:p w14:paraId="70A25AD0" w14:textId="17D5F13D" w:rsidR="00EE573B" w:rsidRDefault="006F6884" w:rsidP="006F6884">
      <w:pPr>
        <w:pStyle w:val="ListParagraph"/>
        <w:numPr>
          <w:ilvl w:val="1"/>
          <w:numId w:val="1"/>
        </w:numPr>
      </w:pPr>
      <w:r w:rsidRPr="006F6884">
        <w:t>If the status flag is not cleared, the interrupt will remain active and cause the ISR to be repeatedly called, which may lead to a continuous loop, preventing the execution of the main program.</w:t>
      </w:r>
    </w:p>
    <w:p w14:paraId="3277CAC1" w14:textId="77777777" w:rsidR="00F339F4" w:rsidRDefault="00F339F4" w:rsidP="00F339F4"/>
    <w:p w14:paraId="1BDD3A73" w14:textId="46603514" w:rsidR="00F339F4" w:rsidRDefault="00F339F4" w:rsidP="00F339F4">
      <w:r>
        <w:t xml:space="preserve">Github repo link for this lab2: </w:t>
      </w:r>
      <w:r w:rsidR="00D9736C" w:rsidRPr="00D9736C">
        <w:t>https://github.com/kenzend94/ECE_5780/tree/main/Lab2</w:t>
      </w:r>
    </w:p>
    <w:sectPr w:rsidR="00F3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200"/>
    <w:multiLevelType w:val="hybridMultilevel"/>
    <w:tmpl w:val="3572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8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1"/>
    <w:rsid w:val="001508C4"/>
    <w:rsid w:val="001C0131"/>
    <w:rsid w:val="00204BC9"/>
    <w:rsid w:val="006F6884"/>
    <w:rsid w:val="007C3168"/>
    <w:rsid w:val="007E7D9C"/>
    <w:rsid w:val="008F3CA2"/>
    <w:rsid w:val="00972C56"/>
    <w:rsid w:val="009C6B11"/>
    <w:rsid w:val="00A03FB0"/>
    <w:rsid w:val="00A52E15"/>
    <w:rsid w:val="00AA16F9"/>
    <w:rsid w:val="00AD165E"/>
    <w:rsid w:val="00AD6D09"/>
    <w:rsid w:val="00B55797"/>
    <w:rsid w:val="00C91E87"/>
    <w:rsid w:val="00CD29F9"/>
    <w:rsid w:val="00D9736C"/>
    <w:rsid w:val="00EE573B"/>
    <w:rsid w:val="00F3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92EDB"/>
  <w15:chartTrackingRefBased/>
  <w15:docId w15:val="{B4D3F78A-BBA4-4C80-985F-99694003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a2a908-dc75-4c33-8042-1ee3696f7e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81EC93E695C41B67E163C96FB0C81" ma:contentTypeVersion="10" ma:contentTypeDescription="Create a new document." ma:contentTypeScope="" ma:versionID="eaa1ad2f428007059b1ddafac70bf284">
  <xsd:schema xmlns:xsd="http://www.w3.org/2001/XMLSchema" xmlns:xs="http://www.w3.org/2001/XMLSchema" xmlns:p="http://schemas.microsoft.com/office/2006/metadata/properties" xmlns:ns3="e1a2a908-dc75-4c33-8042-1ee3696f7e9b" xmlns:ns4="29c108f0-c688-4d75-95ff-212ac3a7ece1" targetNamespace="http://schemas.microsoft.com/office/2006/metadata/properties" ma:root="true" ma:fieldsID="f4ef16aa2dcbcd9615caaa8c767c7a15" ns3:_="" ns4:_="">
    <xsd:import namespace="e1a2a908-dc75-4c33-8042-1ee3696f7e9b"/>
    <xsd:import namespace="29c108f0-c688-4d75-95ff-212ac3a7e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2a908-dc75-4c33-8042-1ee3696f7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08f0-c688-4d75-95ff-212ac3a7e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85944-57CC-4F37-8BFC-0B270F10B290}">
  <ds:schemaRefs>
    <ds:schemaRef ds:uri="http://schemas.microsoft.com/office/2006/metadata/properties"/>
    <ds:schemaRef ds:uri="http://schemas.microsoft.com/office/infopath/2007/PartnerControls"/>
    <ds:schemaRef ds:uri="e1a2a908-dc75-4c33-8042-1ee3696f7e9b"/>
  </ds:schemaRefs>
</ds:datastoreItem>
</file>

<file path=customXml/itemProps2.xml><?xml version="1.0" encoding="utf-8"?>
<ds:datastoreItem xmlns:ds="http://schemas.openxmlformats.org/officeDocument/2006/customXml" ds:itemID="{80D2FC80-9F2B-4CFB-B5A6-E8F14CBE3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DD72D-10EE-4F05-AE1C-9A4CDCE4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2a908-dc75-4c33-8042-1ee3696f7e9b"/>
    <ds:schemaRef ds:uri="29c108f0-c688-4d75-95ff-212ac3a7e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1510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3</cp:revision>
  <dcterms:created xsi:type="dcterms:W3CDTF">2024-02-12T06:16:00Z</dcterms:created>
  <dcterms:modified xsi:type="dcterms:W3CDTF">2024-02-12T06:16:00Z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4efb0527-adfc-4b99-a287-87bd37db0feb</vt:lpwstr>
  </property>
  <property fmtid="{D5CDD505-2E9C-101B-9397-08002B2CF9AE}" pid="3" name="ContentTypeId">
    <vt:lpwstr>0x010100F4381EC93E695C41B67E163C96FB0C81</vt:lpwstr>
  </property>
</Properties>
</file>