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OF201200006747</w:t>
      </w:r>
    </w:p>
    <w:p>
      <w:pPr/>
      <w:r>
        <w:rPr>
          <w:sz w:val="22"/>
          <w:szCs w:val="22"/>
          <w:b w:val="1"/>
          <w:bCs w:val="1"/>
        </w:rPr>
        <w:t xml:space="preserve">Prénom(s): </w:t>
      </w:r>
      <w:r>
        <w:rPr>
          <w:sz w:val="22"/>
          <w:szCs w:val="22"/>
        </w:rPr>
        <w:t xml:space="preserve">PNAME OF 201200006747</w:t>
      </w:r>
    </w:p>
    <w:p>
      <w:pPr/>
      <w:r>
        <w:rPr>
          <w:sz w:val="22"/>
          <w:szCs w:val="22"/>
          <w:b w:val="1"/>
          <w:bCs w:val="1"/>
        </w:rPr>
        <w:t xml:space="preserve">Date et lieu de naissance: </w:t>
      </w:r>
      <w:r>
        <w:rPr>
          <w:sz w:val="22"/>
          <w:szCs w:val="22"/>
        </w:rPr>
        <w:t xml:space="preserve">24/12/1993</w:t>
      </w:r>
      <w:r>
        <w:rPr>
          <w:sz w:val="22"/>
          <w:szCs w:val="22"/>
          <w:b w:val="1"/>
          <w:bCs w:val="1"/>
        </w:rPr>
        <w:t xml:space="preserve">                à  </w:t>
      </w:r>
      <w:r>
        <w:rPr>
          <w:sz w:val="22"/>
          <w:szCs w:val="22"/>
        </w:rPr>
        <w:t xml:space="preserve">BLIDA</w:t>
      </w:r>
    </w:p>
    <w:p>
      <w:pPr/>
      <w:r>
        <w:rPr>
          <w:sz w:val="22"/>
          <w:szCs w:val="22"/>
          <w:b w:val="1"/>
          <w:bCs w:val="1"/>
        </w:rPr>
        <w:t xml:space="preserve">Numéro d’immatriculation: </w:t>
      </w:r>
      <w:r>
        <w:rPr>
          <w:sz w:val="22"/>
          <w:szCs w:val="22"/>
        </w:rPr>
        <w:t xml:space="preserve">201200006747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UD1.MI</w:t>
            </w:r>
          </w:p>
        </w:tc>
        <w:tc>
          <w:tcPr>
            <w:tcW w:w="9000" w:type="dxa"/>
          </w:tcPr>
          <w:p>
            <w:pPr/>
            <w:r>
              <w:rPr/>
              <w:t xml:space="preserve">HISTOIRE DES SCIENCES</w:t>
            </w:r>
          </w:p>
        </w:tc>
        <w:tc>
          <w:tcPr>
            <w:tcW w:w="1000" w:type="dxa"/>
          </w:tcPr>
          <w:p>
            <w:pPr/>
            <w:r>
              <w:rPr/>
              <w:t xml:space="preserve">1</w:t>
            </w:r>
          </w:p>
        </w:tc>
        <w:tc>
          <w:tcPr>
            <w:tcW w:w="1000" w:type="dxa"/>
          </w:tcPr>
          <w:p>
            <w:pPr/>
            <w:r>
              <w:rPr/>
              <w:t xml:space="preserve">c</w:t>
            </w:r>
          </w:p>
        </w:tc>
        <w:tc>
          <w:tcPr>
            <w:tcW w:w="2000" w:type="dxa"/>
          </w:tcPr>
          <w:p>
            <w:pPr/>
            <w:r>
              <w:rPr/>
              <w:t xml:space="preserve">6/16</w:t>
            </w:r>
          </w:p>
        </w:tc>
        <w:tc>
          <w:tcPr>
            <w:tcW w:w="2000" w:type="dxa"/>
            <w:vMerge w:val="restart"/>
          </w:tcPr>
          <w:p>
            <w:pPr/>
            <w:r>
              <w:rPr/>
              <w:t xml:space="preserve">UD2.MI</w:t>
            </w:r>
          </w:p>
        </w:tc>
        <w:tc>
          <w:tcPr>
            <w:tcW w:w="9000" w:type="dxa"/>
          </w:tcPr>
          <w:p>
            <w:pPr/>
            <w:r>
              <w:rPr/>
              <w:t xml:space="preserve">ELECTRICITE</w:t>
            </w:r>
          </w:p>
        </w:tc>
        <w:tc>
          <w:tcPr>
            <w:tcW w:w="1000" w:type="dxa"/>
          </w:tcPr>
          <w:p>
            <w:pPr/>
            <w:r>
              <w:rPr/>
              <w:t xml:space="preserve">3</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MECANIQUE DU POINT</w:t>
            </w:r>
          </w:p>
        </w:tc>
        <w:tc>
          <w:tcPr>
            <w:tcW w:w="1000" w:type="dxa"/>
          </w:tcPr>
          <w:p>
            <w:pPr/>
            <w:r>
              <w:rPr/>
              <w:t xml:space="preserve">3</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UF2.1.MI</w:t>
            </w:r>
          </w:p>
        </w:tc>
        <w:tc>
          <w:tcPr>
            <w:tcW w:w="9000" w:type="dxa"/>
          </w:tcPr>
          <w:p>
            <w:pPr/>
            <w:r>
              <w:rPr/>
              <w:t xml:space="preserve">ALGEBRE 2</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OPTION</w:t>
            </w:r>
          </w:p>
        </w:tc>
        <w:tc>
          <w:tcPr>
            <w:tcW w:w="1000" w:type="dxa"/>
          </w:tcPr>
          <w:p>
            <w:pPr/>
            <w:r>
              <w:rPr/>
              <w:t xml:space="preserve">2</w:t>
            </w:r>
          </w:p>
        </w:tc>
        <w:tc>
          <w:tcPr>
            <w:tcW w:w="1000" w:type="dxa"/>
          </w:tcPr>
          <w:p>
            <w:pPr/>
            <w:r>
              <w:rPr/>
              <w:t xml:space="preserve">c</w:t>
            </w:r>
          </w:p>
        </w:tc>
        <w:tc>
          <w:tcPr>
            <w:tcW w:w="2000" w:type="dxa"/>
          </w:tcPr>
          <w:p>
            <w:pPr/>
            <w:r>
              <w:rPr/>
              <w:t xml:space="preserve">6/17</w:t>
            </w:r>
          </w:p>
        </w:tc>
        <w:tc>
          <w:tcPr>
            <w:vMerge w:val="continue"/>
          </w:tcPr>
          <w:p/>
        </w:tc>
        <w:tc>
          <w:tcPr>
            <w:tcW w:w="9000" w:type="dxa"/>
          </w:tcPr>
          <w:p>
            <w:pPr/>
            <w:r>
              <w:rPr/>
              <w:t xml:space="preserve">ANALYSE 2</w:t>
            </w:r>
          </w:p>
        </w:tc>
        <w:tc>
          <w:tcPr>
            <w:tcW w:w="1000" w:type="dxa"/>
          </w:tcPr>
          <w:p>
            <w:pPr/>
            <w:r>
              <w:rPr/>
              <w:t xml:space="preserve">4</w:t>
            </w:r>
          </w:p>
        </w:tc>
        <w:tc>
          <w:tcPr>
            <w:tcW w:w="1000" w:type="dxa"/>
          </w:tcPr>
          <w:p>
            <w:pPr/>
            <w:r>
              <w:rPr/>
              <w:t xml:space="preserve">f</w:t>
            </w:r>
          </w:p>
        </w:tc>
        <w:tc>
          <w:tcPr>
            <w:tcW w:w="2000" w:type="dxa"/>
          </w:tcPr>
          <w:p>
            <w:pPr/>
            <w:r>
              <w:rPr/>
              <w:t xml:space="preserve">6/13</w:t>
            </w:r>
          </w:p>
        </w:tc>
      </w:tr>
      <w:tr>
        <w:trPr/>
        <w:tc>
          <w:tcPr>
            <w:tcW w:w="2000" w:type="dxa"/>
            <w:vMerge w:val="restart"/>
          </w:tcPr>
          <w:p>
            <w:pPr/>
            <w:r>
              <w:rPr/>
              <w:t xml:space="preserve">UF1.MI</w:t>
            </w:r>
          </w:p>
        </w:tc>
        <w:tc>
          <w:tcPr>
            <w:tcW w:w="9000" w:type="dxa"/>
          </w:tcPr>
          <w:p>
            <w:pPr/>
            <w:r>
              <w:rPr/>
              <w:t xml:space="preserve">ALGEBRE 1</w:t>
            </w:r>
          </w:p>
        </w:tc>
        <w:tc>
          <w:tcPr>
            <w:tcW w:w="1000" w:type="dxa"/>
          </w:tcPr>
          <w:p>
            <w:pPr/>
            <w:r>
              <w:rPr/>
              <w:t xml:space="preserve">5</w:t>
            </w:r>
          </w:p>
        </w:tc>
        <w:tc>
          <w:tcPr>
            <w:tcW w:w="1000" w:type="dxa"/>
          </w:tcPr>
          <w:p>
            <w:pPr/>
            <w:r>
              <w:rPr/>
              <w:t xml:space="preserve">e</w:t>
            </w:r>
          </w:p>
        </w:tc>
        <w:tc>
          <w:tcPr>
            <w:tcW w:w="2000" w:type="dxa"/>
          </w:tcPr>
          <w:p>
            <w:pPr/>
            <w:r>
              <w:rPr/>
              <w:t xml:space="preserve">1/13</w:t>
            </w:r>
          </w:p>
        </w:tc>
        <w:tc>
          <w:tcPr>
            <w:vMerge w:val="continue"/>
          </w:tcPr>
          <w:p/>
        </w:tc>
        <w:tc>
          <w:tcPr>
            <w:tcW w:w="9000" w:type="dxa"/>
          </w:tcPr>
          <w:p>
            <w:pPr/>
            <w:r>
              <w:rPr/>
              <w:t xml:space="preserve">STATISTIQUES</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ALGORITHMIQUE 1</w:t>
            </w:r>
          </w:p>
        </w:tc>
        <w:tc>
          <w:tcPr>
            <w:tcW w:w="1000" w:type="dxa"/>
          </w:tcPr>
          <w:p>
            <w:pPr/>
            <w:r>
              <w:rPr/>
              <w:t xml:space="preserve">7</w:t>
            </w:r>
          </w:p>
        </w:tc>
        <w:tc>
          <w:tcPr>
            <w:tcW w:w="1000" w:type="dxa"/>
          </w:tcPr>
          <w:p>
            <w:pPr/>
            <w:r>
              <w:rPr/>
              <w:t xml:space="preserve">e</w:t>
            </w:r>
          </w:p>
        </w:tc>
        <w:tc>
          <w:tcPr>
            <w:tcW w:w="2000" w:type="dxa"/>
          </w:tcPr>
          <w:p>
            <w:pPr/>
            <w:r>
              <w:rPr/>
              <w:t xml:space="preserve">1/13</w:t>
            </w:r>
          </w:p>
        </w:tc>
        <w:tc>
          <w:tcPr>
            <w:tcW w:w="2000" w:type="dxa"/>
            <w:vMerge w:val="restart"/>
          </w:tcPr>
          <w:p>
            <w:pPr/>
            <w:r>
              <w:rPr/>
              <w:t xml:space="preserve">UF2.2.MI</w:t>
            </w:r>
          </w:p>
        </w:tc>
        <w:tc>
          <w:tcPr>
            <w:tcW w:w="9000" w:type="dxa"/>
          </w:tcPr>
          <w:p>
            <w:pPr/>
            <w:r>
              <w:rPr/>
              <w:t xml:space="preserve">ALGORITHMIQUE 2</w:t>
            </w:r>
          </w:p>
        </w:tc>
        <w:tc>
          <w:tcPr>
            <w:tcW w:w="1000" w:type="dxa"/>
          </w:tcPr>
          <w:p>
            <w:pPr/>
            <w:r>
              <w:rPr/>
              <w:t xml:space="preserve">6</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ANALYSE 1</w:t>
            </w:r>
          </w:p>
        </w:tc>
        <w:tc>
          <w:tcPr>
            <w:tcW w:w="1000" w:type="dxa"/>
          </w:tcPr>
          <w:p>
            <w:pPr/>
            <w:r>
              <w:rPr/>
              <w:t xml:space="preserve">7</w:t>
            </w:r>
          </w:p>
        </w:tc>
        <w:tc>
          <w:tcPr>
            <w:tcW w:w="1000" w:type="dxa"/>
          </w:tcPr>
          <w:p>
            <w:pPr/>
            <w:r>
              <w:rPr/>
              <w:t xml:space="preserve">f</w:t>
            </w:r>
          </w:p>
        </w:tc>
        <w:tc>
          <w:tcPr>
            <w:tcW w:w="2000" w:type="dxa"/>
          </w:tcPr>
          <w:p>
            <w:pPr/>
            <w:r>
              <w:rPr/>
              <w:t xml:space="preserve">1/13</w:t>
            </w:r>
          </w:p>
        </w:tc>
        <w:tc>
          <w:tcPr>
            <w:vMerge w:val="continue"/>
          </w:tcPr>
          <w:p/>
        </w:tc>
        <w:tc>
          <w:tcPr>
            <w:tcW w:w="9000" w:type="dxa"/>
          </w:tcPr>
          <w:p>
            <w:pPr/>
            <w:r>
              <w:rPr/>
              <w:t xml:space="preserve">PROGRAMMATION FONCTIONNELLE</w:t>
            </w:r>
          </w:p>
        </w:tc>
        <w:tc>
          <w:tcPr>
            <w:tcW w:w="1000" w:type="dxa"/>
          </w:tcPr>
          <w:p>
            <w:pPr/>
            <w:r>
              <w:rPr/>
              <w:t xml:space="preserve">3</w:t>
            </w:r>
          </w:p>
        </w:tc>
        <w:tc>
          <w:tcPr>
            <w:tcW w:w="1000" w:type="dxa"/>
          </w:tcPr>
          <w:p>
            <w:pPr/>
            <w:r>
              <w:rPr/>
              <w:t xml:space="preserve">e</w:t>
            </w:r>
          </w:p>
        </w:tc>
        <w:tc>
          <w:tcPr>
            <w:tcW w:w="2000" w:type="dxa"/>
          </w:tcPr>
          <w:p>
            <w:pPr/>
            <w:r>
              <w:rPr/>
              <w:t xml:space="preserve">6/13</w:t>
            </w:r>
          </w:p>
        </w:tc>
      </w:tr>
      <w:tr>
        <w:trPr/>
        <w:tc>
          <w:tcPr>
            <w:tcW w:w="2000" w:type="dxa"/>
            <w:vMerge w:val="restart"/>
          </w:tcPr>
          <w:p>
            <w:pPr/>
            <w:r>
              <w:rPr/>
              <w:t xml:space="preserve">UM1.MI</w:t>
            </w:r>
          </w:p>
        </w:tc>
        <w:tc>
          <w:tcPr>
            <w:tcW w:w="9000" w:type="dxa"/>
          </w:tcPr>
          <w:p>
            <w:pPr/>
            <w:r>
              <w:rPr/>
              <w:t xml:space="preserve">BUREAUTIQUE ET TECHNIQUES WEB 1</w:t>
            </w:r>
          </w:p>
        </w:tc>
        <w:tc>
          <w:tcPr>
            <w:tcW w:w="1000" w:type="dxa"/>
          </w:tcPr>
          <w:p>
            <w:pPr/>
            <w:r>
              <w:rPr/>
              <w:t xml:space="preserve">2</w:t>
            </w:r>
          </w:p>
        </w:tc>
        <w:tc>
          <w:tcPr>
            <w:tcW w:w="1000" w:type="dxa"/>
          </w:tcPr>
          <w:p>
            <w:pPr/>
            <w:r>
              <w:rPr/>
              <w:t xml:space="preserve">c</w:t>
            </w:r>
          </w:p>
        </w:tc>
        <w:tc>
          <w:tcPr>
            <w:tcW w:w="2000" w:type="dxa"/>
          </w:tcPr>
          <w:p>
            <w:pPr/>
            <w:r>
              <w:rPr/>
              <w:t xml:space="preserve">1/13</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tcW w:w="2000" w:type="dxa"/>
            <w:vMerge w:val="restart"/>
          </w:tcPr>
          <w:p>
            <w:pPr/>
            <w:r>
              <w:rPr/>
              <w:t xml:space="preserve">UT1.MI</w:t>
            </w:r>
          </w:p>
        </w:tc>
        <w:tc>
          <w:tcPr>
            <w:tcW w:w="9000" w:type="dxa"/>
          </w:tcPr>
          <w:p>
            <w:pPr/>
            <w:r>
              <w:rPr/>
              <w:t xml:space="preserve">TECHNIQUE D'EXPRESSION  ET DE COMMUNICATION 1</w:t>
            </w:r>
          </w:p>
        </w:tc>
        <w:tc>
          <w:tcPr>
            <w:tcW w:w="1000" w:type="dxa"/>
          </w:tcPr>
          <w:p>
            <w:pPr/>
            <w:r>
              <w:rPr/>
              <w:t xml:space="preserve">2</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UM2.MI</w:t>
            </w:r>
          </w:p>
        </w:tc>
        <w:tc>
          <w:tcPr>
            <w:tcW w:w="9000" w:type="dxa"/>
          </w:tcPr>
          <w:p>
            <w:pPr/>
            <w:r>
              <w:rPr/>
              <w:t xml:space="preserve">BUREAUTIQUE ET TECHNIQUES WEB 2</w:t>
            </w:r>
          </w:p>
        </w:tc>
        <w:tc>
          <w:tcPr>
            <w:tcW w:w="1000" w:type="dxa"/>
          </w:tcPr>
          <w:p>
            <w:pPr/>
            <w:r>
              <w:rPr/>
              <w:t xml:space="preserve">1.5</w:t>
            </w:r>
          </w:p>
        </w:tc>
        <w:tc>
          <w:tcPr>
            <w:tcW w:w="1000" w:type="dxa"/>
          </w:tcPr>
          <w:p>
            <w:pPr/>
            <w:r>
              <w:rPr/>
              <w:t xml:space="preserve">d</w:t>
            </w:r>
          </w:p>
        </w:tc>
        <w:tc>
          <w:tcPr>
            <w:tcW w:w="2000" w:type="dxa"/>
          </w:tcPr>
          <w:p>
            <w:pPr/>
            <w:r>
              <w:rPr/>
              <w:t xml:space="preserve">6/13</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9.1559171676636</w:t>
      </w:r>
      <w:r>
        <w:rPr>
          <w:sz w:val="20"/>
          <w:szCs w:val="20"/>
          <w:b w:val="1"/>
          <w:bCs w:val="1"/>
        </w:rPr>
        <w:t xml:space="preserve">                                 Moyenne de classement au sien de la promotion :</w:t>
      </w:r>
      <w:r>
        <w:rPr>
          <w:sz w:val="20"/>
          <w:szCs w:val="20"/>
        </w:rPr>
        <w:t xml:space="preserve">10.771666526794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202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201200006747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2022-06-09T08:37:09+00:00</dcterms:created>
  <dcterms:modified xsi:type="dcterms:W3CDTF">2022-06-09T08:37:09+00:00</dcterms:modified>
</cp:coreProperties>
</file>

<file path=docProps/custom.xml><?xml version="1.0" encoding="utf-8"?>
<Properties xmlns="http://schemas.openxmlformats.org/officeDocument/2006/custom-properties" xmlns:vt="http://schemas.openxmlformats.org/officeDocument/2006/docPropsVTypes"/>
</file>