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https://drive.google.com/drive/folders/1iGODmlJoNuuP5Jkgx61QfowQ-tWa4Xz4</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https://docs.google.com/document/d/1pZ0OzT0vjsBHpd0DtsXtjiZyDAGom6epQFBDOg5Yq24/edit?tab=t.0#heading=h.wlga196gulgu</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Alumnos, les hago devolución de su final: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aplicación sigue generar una cookie de sesión JSESSIONID. Una API REST debiera ser stateless. Esto es un error conceptual grave</w:t>
      </w:r>
    </w:p>
    <w:p w:rsidR="00000000" w:rsidDel="00000000" w:rsidP="00000000" w:rsidRDefault="00000000" w:rsidRPr="00000000" w14:paraId="00000009">
      <w:pPr>
        <w:rPr/>
      </w:pPr>
      <w:r w:rsidDel="00000000" w:rsidR="00000000" w:rsidRPr="00000000">
        <w:rPr>
          <w:rtl w:val="0"/>
        </w:rPr>
        <w:t xml:space="preserve">Las imágenes de usuario usan cache no-condicional, pese a que actualizarlas no modifica su URL, por lo que el cambio no se visualizaría hasta expirar el cache. Esto es un error conceptual</w:t>
      </w:r>
    </w:p>
    <w:p w:rsidR="00000000" w:rsidDel="00000000" w:rsidP="00000000" w:rsidRDefault="00000000" w:rsidRPr="00000000" w14:paraId="0000000A">
      <w:pPr>
        <w:rPr/>
      </w:pPr>
      <w:r w:rsidDel="00000000" w:rsidR="00000000" w:rsidRPr="00000000">
        <w:rPr>
          <w:rtl w:val="0"/>
        </w:rPr>
        <w:t xml:space="preserve">La historia del browser no se comporta correctamente. Al entrar a un profesor desde una búsqueda por materia, apretar back una vez no hace nada. Hacerlo dos veces vuelve al resultado de búsqueda, pero elimina todas las entradas que había para hacer “forward”. Esto es un error grave</w:t>
      </w:r>
    </w:p>
    <w:p w:rsidR="00000000" w:rsidDel="00000000" w:rsidP="00000000" w:rsidRDefault="00000000" w:rsidRPr="00000000" w14:paraId="0000000B">
      <w:pPr>
        <w:rPr/>
      </w:pPr>
      <w:r w:rsidDel="00000000" w:rsidR="00000000" w:rsidRPr="00000000">
        <w:rPr>
          <w:rtl w:val="0"/>
        </w:rPr>
        <w:t xml:space="preserve">Cambiar los filtros de búsqueda cambian la url, pero hacer back / forward no impactan en los filtros / resultados de búsqueda.</w:t>
      </w:r>
    </w:p>
    <w:p w:rsidR="00000000" w:rsidDel="00000000" w:rsidP="00000000" w:rsidRDefault="00000000" w:rsidRPr="00000000" w14:paraId="0000000C">
      <w:pPr>
        <w:rPr/>
      </w:pPr>
      <w:r w:rsidDel="00000000" w:rsidR="00000000" w:rsidRPr="00000000">
        <w:rPr>
          <w:rtl w:val="0"/>
        </w:rPr>
        <w:t xml:space="preserve">La API expone todos los emails de usuario. Esta es información sensible que debiera ser resguardada.</w:t>
      </w:r>
    </w:p>
    <w:p w:rsidR="00000000" w:rsidDel="00000000" w:rsidP="00000000" w:rsidRDefault="00000000" w:rsidRPr="00000000" w14:paraId="0000000D">
      <w:pPr>
        <w:rPr/>
      </w:pPr>
      <w:r w:rsidDel="00000000" w:rsidR="00000000" w:rsidRPr="00000000">
        <w:rPr>
          <w:rtl w:val="0"/>
        </w:rPr>
        <w:t xml:space="preserve">Pedir una clase genera un 201, pero el header Location apunta a una url inválida como http://pawserver.it.itba.edu.ar/paw-2023b-10/api/634. Registrarse como profesor hace lo mismo. Esto es un error grave</w:t>
      </w:r>
    </w:p>
    <w:p w:rsidR="00000000" w:rsidDel="00000000" w:rsidP="00000000" w:rsidRDefault="00000000" w:rsidRPr="00000000" w14:paraId="0000000E">
      <w:pPr>
        <w:rPr/>
      </w:pPr>
      <w:r w:rsidDel="00000000" w:rsidR="00000000" w:rsidRPr="00000000">
        <w:rPr>
          <w:rtl w:val="0"/>
        </w:rPr>
        <w:t xml:space="preserve">Cancelar una reserva ignora el mensaje ingresado en la UI y siempre lo envía por API vacío.</w:t>
      </w:r>
    </w:p>
    <w:p w:rsidR="00000000" w:rsidDel="00000000" w:rsidP="00000000" w:rsidRDefault="00000000" w:rsidRPr="00000000" w14:paraId="0000000F">
      <w:pPr>
        <w:rPr/>
      </w:pPr>
      <w:r w:rsidDel="00000000" w:rsidR="00000000" w:rsidRPr="00000000">
        <w:rPr>
          <w:rtl w:val="0"/>
        </w:rPr>
        <w:t xml:space="preserve">La API de cancelaciones no es apropiada. El uso de un PATCH indica una actualización parcial, pero se usa un mime type distinto con atributos que no existen en el modelo de booking, por lo que es necesario que el cliente tenga mucho conocimiento de la API para poder consumirla. Hubiese sido más apropiado usar el mismo modelo, por ejemplo, usando el ya existente bookingStatus: "CANCELLED". Esto es un error grave</w:t>
      </w:r>
    </w:p>
    <w:p w:rsidR="00000000" w:rsidDel="00000000" w:rsidP="00000000" w:rsidRDefault="00000000" w:rsidRPr="00000000" w14:paraId="00000010">
      <w:pPr>
        <w:rPr/>
      </w:pPr>
      <w:r w:rsidDel="00000000" w:rsidR="00000000" w:rsidRPr="00000000">
        <w:rPr>
          <w:rtl w:val="0"/>
        </w:rPr>
        <w:t xml:space="preserve">La usabilidad de darse de alta como profesor es pobre. En ningún momento del proceso me lleva a elegir las materias que quiero dar.</w:t>
      </w:r>
    </w:p>
    <w:p w:rsidR="00000000" w:rsidDel="00000000" w:rsidP="00000000" w:rsidRDefault="00000000" w:rsidRPr="00000000" w14:paraId="00000011">
      <w:pPr>
        <w:rPr/>
      </w:pPr>
      <w:r w:rsidDel="00000000" w:rsidR="00000000" w:rsidRPr="00000000">
        <w:rPr>
          <w:rtl w:val="0"/>
        </w:rPr>
        <w:t xml:space="preserve">El módulo webapp no tiene una dependencia explícita sobre el frontend, por lo que el orden de ejecución no está garantizado y el war podría generarse incompleto.</w:t>
      </w:r>
    </w:p>
    <w:p w:rsidR="00000000" w:rsidDel="00000000" w:rsidP="00000000" w:rsidRDefault="00000000" w:rsidRPr="00000000" w14:paraId="00000012">
      <w:pPr>
        <w:rPr/>
      </w:pPr>
      <w:r w:rsidDel="00000000" w:rsidR="00000000" w:rsidRPr="00000000">
        <w:rPr>
          <w:rtl w:val="0"/>
        </w:rPr>
        <w:t xml:space="preserve">La API permite a cualquier usuario cambiar la imágen de perfil de cualquier usuario. Del mismo modo, se puede crear un chat entre un alumno y un profesor arbitrario. Esto es un error de seguridad grave.</w:t>
      </w:r>
    </w:p>
    <w:p w:rsidR="00000000" w:rsidDel="00000000" w:rsidP="00000000" w:rsidRDefault="00000000" w:rsidRPr="00000000" w14:paraId="00000013">
      <w:pPr>
        <w:rPr/>
      </w:pPr>
      <w:r w:rsidDel="00000000" w:rsidR="00000000" w:rsidRPr="00000000">
        <w:rPr>
          <w:rtl w:val="0"/>
        </w:rPr>
        <w:t xml:space="preserve">Su nota es un 2</w:t>
      </w:r>
    </w:p>
    <w:p w:rsidR="00000000" w:rsidDel="00000000" w:rsidP="00000000" w:rsidRDefault="00000000" w:rsidRPr="00000000" w14:paraId="00000014">
      <w:pPr>
        <w:rPr/>
      </w:pPr>
      <w:r w:rsidDel="00000000" w:rsidR="00000000" w:rsidRPr="00000000">
        <w:rPr>
          <w:rtl w:val="0"/>
        </w:rPr>
        <w:t xml:space="preserve">Alumnos, les hago entrega de mis correcciones de su trabajo: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 hacen un correcto manejo de errores. Cuando el token no tiene la información esperada, la aplicación se rompe por completo sin poder recuperarse.</w:t>
      </w:r>
    </w:p>
    <w:p w:rsidR="00000000" w:rsidDel="00000000" w:rsidP="00000000" w:rsidRDefault="00000000" w:rsidRPr="00000000" w14:paraId="00000017">
      <w:pPr>
        <w:rPr/>
      </w:pPr>
      <w:r w:rsidDel="00000000" w:rsidR="00000000" w:rsidRPr="00000000">
        <w:rPr>
          <w:rtl w:val="0"/>
        </w:rPr>
        <w:t xml:space="preserve">Implementan correctamente las mejores prácticas para SPAs vistas en clase.</w:t>
      </w:r>
    </w:p>
    <w:p w:rsidR="00000000" w:rsidDel="00000000" w:rsidP="00000000" w:rsidRDefault="00000000" w:rsidRPr="00000000" w14:paraId="00000018">
      <w:pPr>
        <w:rPr/>
      </w:pPr>
      <w:r w:rsidDel="00000000" w:rsidR="00000000" w:rsidRPr="00000000">
        <w:rPr>
          <w:rtl w:val="0"/>
        </w:rPr>
        <w:t xml:space="preserve">La API REST implementada es correcta, haciendo buen uso de vendor mime types.</w:t>
      </w:r>
    </w:p>
    <w:p w:rsidR="00000000" w:rsidDel="00000000" w:rsidP="00000000" w:rsidRDefault="00000000" w:rsidRPr="00000000" w14:paraId="00000019">
      <w:pPr>
        <w:rPr/>
      </w:pPr>
      <w:r w:rsidDel="00000000" w:rsidR="00000000" w:rsidRPr="00000000">
        <w:rPr>
          <w:rtl w:val="0"/>
        </w:rPr>
        <w:t xml:space="preserve">Los test de frontend son bastante pobres, e incluyen incluso algunos como prueba.tsx.</w:t>
      </w:r>
    </w:p>
    <w:p w:rsidR="00000000" w:rsidDel="00000000" w:rsidP="00000000" w:rsidRDefault="00000000" w:rsidRPr="00000000" w14:paraId="0000001A">
      <w:pPr>
        <w:rPr/>
      </w:pPr>
      <w:r w:rsidDel="00000000" w:rsidR="00000000" w:rsidRPr="00000000">
        <w:rPr>
          <w:rtl w:val="0"/>
        </w:rPr>
        <w:t xml:space="preserve">Siguen importando javax.servlet.http.HttpServletResponse desde capas que no son web. Esto es un error conceptual que ya había sido marcado en entregas anteriores.</w:t>
      </w:r>
    </w:p>
    <w:p w:rsidR="00000000" w:rsidDel="00000000" w:rsidP="00000000" w:rsidRDefault="00000000" w:rsidRPr="00000000" w14:paraId="0000001B">
      <w:pPr>
        <w:rPr/>
      </w:pPr>
      <w:r w:rsidDel="00000000" w:rsidR="00000000" w:rsidRPr="00000000">
        <w:rPr>
          <w:rtl w:val="0"/>
        </w:rPr>
        <w:t xml:space="preserve">Su nota de final es un 8.</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Saludos</w:t>
      </w:r>
    </w:p>
    <w:p w:rsidR="00000000" w:rsidDel="00000000" w:rsidP="00000000" w:rsidRDefault="00000000" w:rsidRPr="00000000" w14:paraId="0000001E">
      <w:pPr>
        <w:rPr/>
      </w:pPr>
      <w:r w:rsidDel="00000000" w:rsidR="00000000" w:rsidRPr="00000000">
        <w:rPr>
          <w:rtl w:val="0"/>
        </w:rPr>
        <w:t xml:space="preserve">Alumnos, hago devolución de la corrección de su trabajo: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Cargan muchísimas tipografías que no necesitan, por ejemplo, Roboto para cirícilo, vietnamita, griego entre otros, en todas sus variantes.</w:t>
      </w:r>
    </w:p>
    <w:p w:rsidR="00000000" w:rsidDel="00000000" w:rsidP="00000000" w:rsidRDefault="00000000" w:rsidRPr="00000000" w14:paraId="00000021">
      <w:pPr>
        <w:rPr/>
      </w:pPr>
      <w:r w:rsidDel="00000000" w:rsidR="00000000" w:rsidRPr="00000000">
        <w:rPr>
          <w:rtl w:val="0"/>
        </w:rPr>
        <w:t xml:space="preserve">Aunque hacen uso de cache busting, los recursos estáticos no usan cache no condicional.</w:t>
      </w:r>
    </w:p>
    <w:p w:rsidR="00000000" w:rsidDel="00000000" w:rsidP="00000000" w:rsidRDefault="00000000" w:rsidRPr="00000000" w14:paraId="00000022">
      <w:pPr>
        <w:rPr/>
      </w:pPr>
      <w:r w:rsidDel="00000000" w:rsidR="00000000" w:rsidRPr="00000000">
        <w:rPr>
          <w:rtl w:val="0"/>
        </w:rPr>
        <w:t xml:space="preserve">Los productos tienen propiedades sueltas oneStar, twoStar, etc. todo esto debiera estar mejor modelado en un objeto embebido ratings o similar.</w:t>
      </w:r>
    </w:p>
    <w:p w:rsidR="00000000" w:rsidDel="00000000" w:rsidP="00000000" w:rsidRDefault="00000000" w:rsidRPr="00000000" w14:paraId="00000023">
      <w:pPr>
        <w:rPr/>
      </w:pPr>
      <w:r w:rsidDel="00000000" w:rsidR="00000000" w:rsidRPr="00000000">
        <w:rPr>
          <w:rtl w:val="0"/>
        </w:rPr>
        <w:t xml:space="preserve">Todo request trae en el response un header x-grupi-refresh-token, esta es información sensible, no debiera viajar en cada request, ya que permite ataques de tipo replay. El refresh token debe regenerarse al usarse el anterior / loguearse, no en cada request. Esto es un error grave</w:t>
      </w:r>
    </w:p>
    <w:p w:rsidR="00000000" w:rsidDel="00000000" w:rsidP="00000000" w:rsidRDefault="00000000" w:rsidRPr="00000000" w14:paraId="00000024">
      <w:pPr>
        <w:rPr/>
      </w:pPr>
      <w:r w:rsidDel="00000000" w:rsidR="00000000" w:rsidRPr="00000000">
        <w:rPr>
          <w:rtl w:val="0"/>
        </w:rPr>
        <w:t xml:space="preserve">Al querer refrescar el token se hace un request adicional dedicado, en vez de simplemente reintentar el request fallido con el refresh token. Esto agrega un roundtrip innecesario y latencia.</w:t>
      </w:r>
    </w:p>
    <w:p w:rsidR="00000000" w:rsidDel="00000000" w:rsidP="00000000" w:rsidRDefault="00000000" w:rsidRPr="00000000" w14:paraId="00000025">
      <w:pPr>
        <w:rPr/>
      </w:pPr>
      <w:r w:rsidDel="00000000" w:rsidR="00000000" w:rsidRPr="00000000">
        <w:rPr>
          <w:rtl w:val="0"/>
        </w:rPr>
        <w:t xml:space="preserve">Hacen uso y abuso de magic strings. El controller setea con magic strings claves en objetos QueryArguments, para peor, estos magic strings se concatenan en forma directa para construir una native query; por lo que el controller termina teniendo que conocer los nombres de las columnas de la tabla sobre la que se va a terminar ejecutando la query 2 capas más abajo. Esto es una violación absoluta al modelo de capas jerárquicas, y la encapsulación y abstracción propuesta por el paradigma de Programación Orientada a Objetos. Esto es un error conceptual grave.</w:t>
      </w:r>
    </w:p>
    <w:p w:rsidR="00000000" w:rsidDel="00000000" w:rsidP="00000000" w:rsidRDefault="00000000" w:rsidRPr="00000000" w14:paraId="00000026">
      <w:pPr>
        <w:rPr/>
      </w:pPr>
      <w:r w:rsidDel="00000000" w:rsidR="00000000" w:rsidRPr="00000000">
        <w:rPr>
          <w:rtl w:val="0"/>
        </w:rPr>
        <w:t xml:space="preserve">El código es tan malo que hasta se encuentran casos donde estos magic strings contienen el nombre del alias que tendrá una tabla en un join.</w:t>
      </w:r>
    </w:p>
    <w:p w:rsidR="00000000" w:rsidDel="00000000" w:rsidP="00000000" w:rsidRDefault="00000000" w:rsidRPr="00000000" w14:paraId="00000027">
      <w:pPr>
        <w:rPr/>
      </w:pPr>
      <w:r w:rsidDel="00000000" w:rsidR="00000000" w:rsidRPr="00000000">
        <w:rPr>
          <w:rtl w:val="0"/>
        </w:rPr>
        <w:t xml:space="preserve">La lógica que convierte nombre de condiciones a nombres de parámetros está duplicada en 2 lugares distintas, y necesita ser idéntica o el sistema no funciona.</w:t>
      </w:r>
    </w:p>
    <w:p w:rsidR="00000000" w:rsidDel="00000000" w:rsidP="00000000" w:rsidRDefault="00000000" w:rsidRPr="00000000" w14:paraId="00000028">
      <w:pPr>
        <w:rPr/>
      </w:pPr>
      <w:r w:rsidDel="00000000" w:rsidR="00000000" w:rsidRPr="00000000">
        <w:rPr>
          <w:rtl w:val="0"/>
        </w:rPr>
        <w:t xml:space="preserve">Calculan la cantidad de páginas haciendo un SELECT de todos los elementos de la tabla en lugar de usar una proyección COUNT. Esto es un error grave que ya se había marcado en entregas anteriores</w:t>
      </w:r>
    </w:p>
    <w:p w:rsidR="00000000" w:rsidDel="00000000" w:rsidP="00000000" w:rsidRDefault="00000000" w:rsidRPr="00000000" w14:paraId="00000029">
      <w:pPr>
        <w:rPr/>
      </w:pPr>
      <w:r w:rsidDel="00000000" w:rsidR="00000000" w:rsidRPr="00000000">
        <w:rPr>
          <w:rtl w:val="0"/>
        </w:rPr>
        <w:t xml:space="preserve">La API no es RESTful. Esto es un error conceptual grave. La siguiente es una lista no exhaustiva de violaciones encontradas:</w:t>
      </w:r>
    </w:p>
    <w:p w:rsidR="00000000" w:rsidDel="00000000" w:rsidP="00000000" w:rsidRDefault="00000000" w:rsidRPr="00000000" w14:paraId="0000002A">
      <w:pPr>
        <w:rPr/>
      </w:pPr>
      <w:r w:rsidDel="00000000" w:rsidR="00000000" w:rsidRPr="00000000">
        <w:rPr>
          <w:rtl w:val="0"/>
        </w:rPr>
        <w:t xml:space="preserve">Existen múltiples operaciones distintas que surgen de hacer un PATCH /users/{userId}. En REST, la URN define al recurso (el usuario) y el verbo la operación (actualizar parcial). Pero su implementación requiere además un mime type para decidir “que parte” del usuario se actualiza. Esto requiere que un cliente conozca a priori todos estos mime types, que no son expuestos por la API en ningún lugar. Este uso de mime types es incorrecto. Un mime type sólo define el como se codifica un modelo (ie: que “vista” del usuario quiero recuperar, o en qué formato), no deja nunca de ser un usuario.</w:t>
      </w:r>
    </w:p>
    <w:p w:rsidR="00000000" w:rsidDel="00000000" w:rsidP="00000000" w:rsidRDefault="00000000" w:rsidRPr="00000000" w14:paraId="0000002B">
      <w:pPr>
        <w:rPr/>
      </w:pPr>
      <w:r w:rsidDel="00000000" w:rsidR="00000000" w:rsidRPr="00000000">
        <w:rPr>
          <w:rtl w:val="0"/>
        </w:rPr>
        <w:t xml:space="preserve">Esta misma práctica se observa en otras entidades, y en general siempre en torno del verbo PATCH.</w:t>
      </w:r>
    </w:p>
    <w:p w:rsidR="00000000" w:rsidDel="00000000" w:rsidP="00000000" w:rsidRDefault="00000000" w:rsidRPr="00000000" w14:paraId="0000002C">
      <w:pPr>
        <w:rPr/>
      </w:pPr>
      <w:r w:rsidDel="00000000" w:rsidR="00000000" w:rsidRPr="00000000">
        <w:rPr>
          <w:rtl w:val="0"/>
        </w:rPr>
        <w:t xml:space="preserve">El subir un comprobante de pago termina haciendo un PATCH al request con documentId: xxx, pero este atributo no existe en el objeto request. El mismo ni siquiera referencia al documento por URN (que sería lo correcto y no usar ids sueltos). La API sólo es usable si el cliente conoce en detalle como funciona.</w:t>
      </w:r>
    </w:p>
    <w:p w:rsidR="00000000" w:rsidDel="00000000" w:rsidP="00000000" w:rsidRDefault="00000000" w:rsidRPr="00000000" w14:paraId="0000002D">
      <w:pPr>
        <w:rPr/>
      </w:pPr>
      <w:r w:rsidDel="00000000" w:rsidR="00000000" w:rsidRPr="00000000">
        <w:rPr>
          <w:rtl w:val="0"/>
        </w:rPr>
        <w:t xml:space="preserve">La API genera urls inválidas como http://pawserver.it.itba.edu.ar/paw-2024a-07/api/documents/null cuando un campo es nulo.</w:t>
      </w:r>
    </w:p>
    <w:p w:rsidR="00000000" w:rsidDel="00000000" w:rsidP="00000000" w:rsidRDefault="00000000" w:rsidRPr="00000000" w14:paraId="0000002E">
      <w:pPr>
        <w:rPr/>
      </w:pPr>
      <w:r w:rsidDel="00000000" w:rsidR="00000000" w:rsidRPr="00000000">
        <w:rPr>
          <w:rtl w:val="0"/>
        </w:rPr>
        <w:t xml:space="preserve">La API hace público el mail de todos los usuarios y si es o no admin, facilitando enormemente cualquier ataque de ingeniería social y vulnerando la seguridad de datos personales. Esto es un error grave</w:t>
      </w:r>
    </w:p>
    <w:p w:rsidR="00000000" w:rsidDel="00000000" w:rsidP="00000000" w:rsidRDefault="00000000" w:rsidRPr="00000000" w14:paraId="0000002F">
      <w:pPr>
        <w:rPr/>
      </w:pPr>
      <w:r w:rsidDel="00000000" w:rsidR="00000000" w:rsidRPr="00000000">
        <w:rPr>
          <w:rtl w:val="0"/>
        </w:rPr>
        <w:t xml:space="preserve">Los tests no son unitarios. Se usa la misma class under test para validar el estado luego de ejercitarla. Esto es un error conceptual grave</w:t>
      </w:r>
    </w:p>
    <w:p w:rsidR="00000000" w:rsidDel="00000000" w:rsidP="00000000" w:rsidRDefault="00000000" w:rsidRPr="00000000" w14:paraId="00000030">
      <w:pPr>
        <w:rPr/>
      </w:pPr>
      <w:r w:rsidDel="00000000" w:rsidR="00000000" w:rsidRPr="00000000">
        <w:rPr>
          <w:rtl w:val="0"/>
        </w:rPr>
        <w:t xml:space="preserve">Hay relaciones entre entidades que no están correctamente mapeadas. Se mantienen referencias por id. Esto es un error conceptual que ya ha sido marcado en entregas anteriores</w:t>
      </w:r>
    </w:p>
    <w:p w:rsidR="00000000" w:rsidDel="00000000" w:rsidP="00000000" w:rsidRDefault="00000000" w:rsidRPr="00000000" w14:paraId="00000031">
      <w:pPr>
        <w:rPr/>
      </w:pPr>
      <w:r w:rsidDel="00000000" w:rsidR="00000000" w:rsidRPr="00000000">
        <w:rPr>
          <w:rtl w:val="0"/>
        </w:rPr>
        <w:t xml:space="preserve">Su nota es un 2</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iGODmlJoNuuP5Jkgx61QfowQ-tWa4Xz4" TargetMode="External"/><Relationship Id="rId7" Type="http://schemas.openxmlformats.org/officeDocument/2006/relationships/hyperlink" Target="https://docs.google.com/document/d/1pZ0OzT0vjsBHpd0DtsXtjiZyDAGom6epQFBDOg5Yq24/edit?tab=t.0#heading=h.wlga196gul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