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dt>
      <w:sdtPr>
        <w:alias w:val="ສາລະບານ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</w:pPr>
      <w:r>
        <w:t>STEP 15 — Testing &amp; Deployment (Output)</w:t>
      </w:r>
    </w:p>
    <w:p>
      <w:r>
        <w:t>Deliverable ຂອງ STEP 15 ຕາມ Book 3 (Prompt) + Book 2 Phase 15 — ຮອບສຸດທ້າຍກ່ອນ Production. ອ້າງອີງ Book 1: §13, §19, §24, §30, §32, §34, §36, §41. ຂຽນ tests/Tests.gs (unit + E2E) + ຄູ່ມື Deploy/DR/Release.</w:t>
      </w:r>
    </w:p>
    <w:p>
      <w:r>
        <w:t>⚠ STEP 14 Approved. ໃສ່ 6 ຂໍ້ຄົບ: Unit Testing, E2E, UAT Checklist, Deployment Guide, Rollback/DR, Production Release Checklist.</w:t>
      </w:r>
    </w:p>
    <w:p>
      <w:pPr>
        <w:pStyle w:val="Heading1"/>
      </w:pPr>
      <w:r>
        <w:t>1. Unit Testing (§24, §30)</w:t>
      </w:r>
    </w:p>
    <w:p>
      <w:r>
        <w:t>tests/Tests.gs ໃຊ້ assert runner (GAS ບໍ່ມີ framework). runUnitTests() ແລ່ນ pure tests (ບໍ່ແຕະ Sheet/Drive):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3000"/>
        <w:gridCol w:w="6360"/>
      </w:tblGrid>
      <w:tr>
        <w:tc>
          <w:tcPr>
            <w:tcW w:type="dxa" w:w="30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Test</w:t>
            </w:r>
          </w:p>
        </w:tc>
        <w:tc>
          <w:tcPr>
            <w:tcW w:type="dxa" w:w="63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ກວດ</w:t>
            </w:r>
          </w:p>
        </w:tc>
      </w:tr>
      <w:tr>
        <w:tc>
          <w:tcPr>
            <w:tcW w:type="dxa" w:w="30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test_auth_permissions</w:t>
            </w:r>
          </w:p>
        </w:tc>
        <w:tc>
          <w:tcPr>
            <w:tcW w:type="dxa" w:w="63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can() Permission Matrix (Admin/Editor/Viewer)</w:t>
            </w:r>
          </w:p>
        </w:tc>
      </w:tr>
      <w:tr>
        <w:tc>
          <w:tcPr>
            <w:tcW w:type="dxa" w:w="30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test_hash</w:t>
            </w:r>
          </w:p>
        </w:tc>
        <w:tc>
          <w:tcPr>
            <w:tcW w:type="dxa" w:w="63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computePhotoHash = SHA256(abc) ຖືກ</w:t>
            </w:r>
          </w:p>
        </w:tc>
      </w:tr>
      <w:tr>
        <w:tc>
          <w:tcPr>
            <w:tcW w:type="dxa" w:w="30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test_search_ranking</w:t>
            </w:r>
          </w:p>
        </w:tc>
        <w:tc>
          <w:tcPr>
            <w:tcW w:type="dxa" w:w="63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_rank_ exact&gt;startsWith&gt;contains</w:t>
            </w:r>
          </w:p>
        </w:tc>
      </w:tr>
      <w:tr>
        <w:tc>
          <w:tcPr>
            <w:tcW w:type="dxa" w:w="30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test_search_indexFromDoc</w:t>
            </w:r>
          </w:p>
        </w:tc>
        <w:tc>
          <w:tcPr>
            <w:tcW w:type="dxa" w:w="63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fileType/refType ຈາກ document</w:t>
            </w:r>
          </w:p>
        </w:tc>
      </w:tr>
      <w:tr>
        <w:tc>
          <w:tcPr>
            <w:tcW w:type="dxa" w:w="30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test_reports_bucket</w:t>
            </w:r>
          </w:p>
        </w:tc>
        <w:tc>
          <w:tcPr>
            <w:tcW w:type="dxa" w:w="63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_bucket_ daily/monthly/yearly</w:t>
            </w:r>
          </w:p>
        </w:tc>
      </w:tr>
      <w:tr>
        <w:tc>
          <w:tcPr>
            <w:tcW w:type="dxa" w:w="30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test_reports_csv</w:t>
            </w:r>
          </w:p>
        </w:tc>
        <w:tc>
          <w:tcPr>
            <w:tcW w:type="dxa" w:w="63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_csvEscape_ / _toCsv_</w:t>
            </w:r>
          </w:p>
        </w:tc>
      </w:tr>
      <w:tr>
        <w:tc>
          <w:tcPr>
            <w:tcW w:type="dxa" w:w="30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test_i18n_interpolate</w:t>
            </w:r>
          </w:p>
        </w:tc>
        <w:tc>
          <w:tcPr>
            <w:tcW w:type="dxa" w:w="63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t() parameter replace</w:t>
            </w:r>
          </w:p>
        </w:tc>
      </w:tr>
      <w:tr>
        <w:tc>
          <w:tcPr>
            <w:tcW w:type="dxa" w:w="30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test_error_codes</w:t>
            </w:r>
          </w:p>
        </w:tc>
        <w:tc>
          <w:tcPr>
            <w:tcW w:type="dxa" w:w="63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appError prefix Exxx</w:t>
            </w:r>
          </w:p>
        </w:tc>
      </w:tr>
    </w:tbl>
    <w:p/>
    <w:p>
      <w:pPr>
        <w:pStyle w:val="Heading1"/>
      </w:pPr>
      <w:r>
        <w:t>2. End-to-End Testing (§30)</w:t>
      </w:r>
    </w:p>
    <w:p>
      <w:r>
        <w:t>runE2E() (Dev env): Login → Upload → Search → Preview → Report → Backup — assert ທຸກຂັ້ນ.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8495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49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ຮູບ 1 — E2E Flow</w:t>
      </w:r>
    </w:p>
    <w:p>
      <w:pPr>
        <w:pStyle w:val="Heading1"/>
      </w:pPr>
      <w:r>
        <w:t>3. UAT Checklist (Admin / Editor / Viewer §13)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3600"/>
        <w:gridCol w:w="1920"/>
        <w:gridCol w:w="1920"/>
        <w:gridCol w:w="1920"/>
      </w:tblGrid>
      <w:tr>
        <w:tc>
          <w:tcPr>
            <w:tcW w:type="dxa" w:w="3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ລາຍການ</w:t>
            </w:r>
          </w:p>
        </w:tc>
        <w:tc>
          <w:tcPr>
            <w:tcW w:type="dxa" w:w="192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Admin</w:t>
            </w:r>
          </w:p>
        </w:tc>
        <w:tc>
          <w:tcPr>
            <w:tcW w:type="dxa" w:w="192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Editor</w:t>
            </w:r>
          </w:p>
        </w:tc>
        <w:tc>
          <w:tcPr>
            <w:tcW w:type="dxa" w:w="192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Viewer</w:t>
            </w:r>
          </w:p>
        </w:tc>
      </w:tr>
      <w:tr>
        <w:tc>
          <w:tcPr>
            <w:tcW w:type="dxa" w:w="3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Login (Google OAuth)</w:t>
            </w:r>
          </w:p>
        </w:tc>
        <w:tc>
          <w:tcPr>
            <w:tcW w:type="dxa" w:w="192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✔</w:t>
            </w:r>
          </w:p>
        </w:tc>
        <w:tc>
          <w:tcPr>
            <w:tcW w:type="dxa" w:w="192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✔</w:t>
            </w:r>
          </w:p>
        </w:tc>
        <w:tc>
          <w:tcPr>
            <w:tcW w:type="dxa" w:w="192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✔</w:t>
            </w:r>
          </w:p>
        </w:tc>
      </w:tr>
      <w:tr>
        <w:tc>
          <w:tcPr>
            <w:tcW w:type="dxa" w:w="3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Upload ຮູບ + ເອກະສານ</w:t>
            </w:r>
          </w:p>
        </w:tc>
        <w:tc>
          <w:tcPr>
            <w:tcW w:type="dxa" w:w="192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✔</w:t>
            </w:r>
          </w:p>
        </w:tc>
        <w:tc>
          <w:tcPr>
            <w:tcW w:type="dxa" w:w="192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✔</w:t>
            </w:r>
          </w:p>
        </w:tc>
        <w:tc>
          <w:tcPr>
            <w:tcW w:type="dxa" w:w="192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✗</w:t>
            </w:r>
          </w:p>
        </w:tc>
      </w:tr>
      <w:tr>
        <w:tc>
          <w:tcPr>
            <w:tcW w:type="dxa" w:w="3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ຄົ້ນຫາ + Preview</w:t>
            </w:r>
          </w:p>
        </w:tc>
        <w:tc>
          <w:tcPr>
            <w:tcW w:type="dxa" w:w="192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✔</w:t>
            </w:r>
          </w:p>
        </w:tc>
        <w:tc>
          <w:tcPr>
            <w:tcW w:type="dxa" w:w="192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✔</w:t>
            </w:r>
          </w:p>
        </w:tc>
        <w:tc>
          <w:tcPr>
            <w:tcW w:type="dxa" w:w="192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✔ (view)</w:t>
            </w:r>
          </w:p>
        </w:tc>
      </w:tr>
      <w:tr>
        <w:tc>
          <w:tcPr>
            <w:tcW w:type="dxa" w:w="3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ອໍເດີ / ປ່ຽນສະຖານະ</w:t>
            </w:r>
          </w:p>
        </w:tc>
        <w:tc>
          <w:tcPr>
            <w:tcW w:type="dxa" w:w="192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✔</w:t>
            </w:r>
          </w:p>
        </w:tc>
        <w:tc>
          <w:tcPr>
            <w:tcW w:type="dxa" w:w="192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✔</w:t>
            </w:r>
          </w:p>
        </w:tc>
        <w:tc>
          <w:tcPr>
            <w:tcW w:type="dxa" w:w="192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✗ (ເບິ່ງ)</w:t>
            </w:r>
          </w:p>
        </w:tc>
      </w:tr>
      <w:tr>
        <w:tc>
          <w:tcPr>
            <w:tcW w:type="dxa" w:w="3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Reports + Export</w:t>
            </w:r>
          </w:p>
        </w:tc>
        <w:tc>
          <w:tcPr>
            <w:tcW w:type="dxa" w:w="192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✔</w:t>
            </w:r>
          </w:p>
        </w:tc>
        <w:tc>
          <w:tcPr>
            <w:tcW w:type="dxa" w:w="192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ເບິ່ງ</w:t>
            </w:r>
          </w:p>
        </w:tc>
        <w:tc>
          <w:tcPr>
            <w:tcW w:type="dxa" w:w="192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✗</w:t>
            </w:r>
          </w:p>
        </w:tc>
      </w:tr>
      <w:tr>
        <w:tc>
          <w:tcPr>
            <w:tcW w:type="dxa" w:w="3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Settings / User / Backup</w:t>
            </w:r>
          </w:p>
        </w:tc>
        <w:tc>
          <w:tcPr>
            <w:tcW w:type="dxa" w:w="192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✔</w:t>
            </w:r>
          </w:p>
        </w:tc>
        <w:tc>
          <w:tcPr>
            <w:tcW w:type="dxa" w:w="192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✗</w:t>
            </w:r>
          </w:p>
        </w:tc>
        <w:tc>
          <w:tcPr>
            <w:tcW w:type="dxa" w:w="192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✗</w:t>
            </w:r>
          </w:p>
        </w:tc>
      </w:tr>
      <w:tr>
        <w:tc>
          <w:tcPr>
            <w:tcW w:type="dxa" w:w="3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3 ພາສາ (ລາວ/ໄທ/ອັງກິດ)</w:t>
            </w:r>
          </w:p>
        </w:tc>
        <w:tc>
          <w:tcPr>
            <w:tcW w:type="dxa" w:w="192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✔</w:t>
            </w:r>
          </w:p>
        </w:tc>
        <w:tc>
          <w:tcPr>
            <w:tcW w:type="dxa" w:w="192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✔</w:t>
            </w:r>
          </w:p>
        </w:tc>
        <w:tc>
          <w:tcPr>
            <w:tcW w:type="dxa" w:w="192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✔</w:t>
            </w:r>
          </w:p>
        </w:tc>
      </w:tr>
      <w:tr>
        <w:tc>
          <w:tcPr>
            <w:tcW w:type="dxa" w:w="3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Responsive (Mobile/Tablet/Desktop)</w:t>
            </w:r>
          </w:p>
        </w:tc>
        <w:tc>
          <w:tcPr>
            <w:tcW w:type="dxa" w:w="192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✔</w:t>
            </w:r>
          </w:p>
        </w:tc>
        <w:tc>
          <w:tcPr>
            <w:tcW w:type="dxa" w:w="192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✔</w:t>
            </w:r>
          </w:p>
        </w:tc>
        <w:tc>
          <w:tcPr>
            <w:tcW w:type="dxa" w:w="192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✔</w:t>
            </w:r>
          </w:p>
        </w:tc>
      </w:tr>
    </w:tbl>
    <w:p/>
    <w:p>
      <w:pPr>
        <w:pStyle w:val="Heading1"/>
      </w:pPr>
      <w:r>
        <w:t>4. Deployment Guide (§19, §34)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# 1) ຕິດຕັ້ງ clasp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npm install -g @google/clasp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clasp login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# 2) ຜູກ project (ຫຼື clasp create)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clasp clone &lt;SCRIPT_ID&gt;   # ຫຼື clasp create --type webapp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# 3) push code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clasp push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# 4) ໃນ Apps Script editor: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#    - ຕັ້ງ Script Property: ROOT_FOLDER_ID, SHEET_ID (ຫຼືປ່ອຍ createDatabase ສ້າງ)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#    - run createDatabase() → seedDatabase() → validateSchema() → reindexAll()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#    - (ທາງເລືອກ) createCleanupTriggers()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# 5) Deploy Web App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#    Deploy &gt; New deployment &gt; Web app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#    Execute as: User accessing;  Access: DOMAIN (§13)</w:t>
      </w:r>
    </w:p>
    <w:p/>
    <w:p>
      <w:pPr>
        <w:pStyle w:val="ListParagraph"/>
        <w:numPr>
          <w:ilvl w:val="0"/>
          <w:numId w:val="2"/>
        </w:numPr>
      </w:pPr>
      <w:r>
        <w:t>Environment: ທົດສອບ Staging (Dev Sheet/Drive) ກ່ອນ → Production (§19, §20).</w:t>
      </w:r>
    </w:p>
    <w:p>
      <w:pPr>
        <w:pStyle w:val="Heading1"/>
      </w:pPr>
      <w:r>
        <w:t>5. Rollback &amp; Disaster Recovery Plan (§36, §41)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3000"/>
        <w:gridCol w:w="6360"/>
      </w:tblGrid>
      <w:tr>
        <w:tc>
          <w:tcPr>
            <w:tcW w:type="dxa" w:w="30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ສະຖານະການ</w:t>
            </w:r>
          </w:p>
        </w:tc>
        <w:tc>
          <w:tcPr>
            <w:tcW w:type="dxa" w:w="63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ຂັ້ນຕອນກູ້ຄືນ</w:t>
            </w:r>
          </w:p>
        </w:tc>
      </w:tr>
      <w:tr>
        <w:tc>
          <w:tcPr>
            <w:tcW w:type="dxa" w:w="30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Code ໃໝ່ມີບັນຫາ</w:t>
            </w:r>
          </w:p>
        </w:tc>
        <w:tc>
          <w:tcPr>
            <w:tcW w:type="dxa" w:w="63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clasp: deploy version ເກົ່າຄືນ (Manage deployments) — rollback</w:t>
            </w:r>
          </w:p>
        </w:tc>
      </w:tr>
      <w:tr>
        <w:tc>
          <w:tcPr>
            <w:tcW w:type="dxa" w:w="30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ຂໍ້ມູນ Sheet ເສຍຫາຍ</w:t>
            </w:r>
          </w:p>
        </w:tc>
        <w:tc>
          <w:tcPr>
            <w:tcW w:type="dxa" w:w="63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Settings › Backup › Restore (ສະຫຼັບ SHEET_ID ໄປ backup ຫຼ້າສຸດ §41)</w:t>
            </w:r>
          </w:p>
        </w:tc>
      </w:tr>
      <w:tr>
        <w:tc>
          <w:tcPr>
            <w:tcW w:type="dxa" w:w="30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ໄຟລ໌ Drive ຫາຍ</w:t>
            </w:r>
          </w:p>
        </w:tc>
        <w:tc>
          <w:tcPr>
            <w:tcW w:type="dxa" w:w="63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ກູ້ຈາກ RecycleBin (30 ວັນ) ຫຼື Backups folder</w:t>
            </w:r>
          </w:p>
        </w:tc>
      </w:tr>
      <w:tr>
        <w:tc>
          <w:tcPr>
            <w:tcW w:type="dxa" w:w="30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Config ຜິດ</w:t>
            </w:r>
          </w:p>
        </w:tc>
        <w:tc>
          <w:tcPr>
            <w:tcW w:type="dxa" w:w="63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Settings › System (ແກ້ຄືນ) ຫຼື Script Properties</w:t>
            </w:r>
          </w:p>
        </w:tc>
      </w:tr>
    </w:tbl>
    <w:p/>
    <w:p>
      <w:pPr>
        <w:pStyle w:val="ListParagraph"/>
        <w:numPr>
          <w:ilvl w:val="0"/>
          <w:numId w:val="2"/>
        </w:numPr>
      </w:pPr>
      <w:r>
        <w:t>DR drill: ທົດສອບ restore ຈາກ backup ຢ່າງໜ້ອຍ 1 ຄັ້ງກ່ອນ release (§36).</w:t>
      </w:r>
    </w:p>
    <w:p>
      <w:pPr>
        <w:pStyle w:val="Heading1"/>
      </w:pPr>
      <w:r>
        <w:t>6. Production Release Checklist (§32)</w:t>
      </w:r>
    </w:p>
    <w:p>
      <w:pPr>
        <w:pStyle w:val="ListParagraph"/>
        <w:numPr>
          <w:ilvl w:val="0"/>
          <w:numId w:val="2"/>
        </w:numPr>
      </w:pPr>
      <w:r>
        <w:t>runUnitTests() ຜ່ານທັງໝົດ (0 failed)</w:t>
      </w:r>
    </w:p>
    <w:p>
      <w:pPr>
        <w:pStyle w:val="ListParagraph"/>
        <w:numPr>
          <w:ilvl w:val="0"/>
          <w:numId w:val="2"/>
        </w:numPr>
      </w:pPr>
      <w:r>
        <w:t>runE2E() ຜ່ານໃນ Staging</w:t>
      </w:r>
    </w:p>
    <w:p>
      <w:pPr>
        <w:pStyle w:val="ListParagraph"/>
        <w:numPr>
          <w:ilvl w:val="0"/>
          <w:numId w:val="2"/>
        </w:numPr>
      </w:pPr>
      <w:r>
        <w:t>UAT ຄົບ 3 Role ຜ່ານ</w:t>
      </w:r>
    </w:p>
    <w:p>
      <w:pPr>
        <w:pStyle w:val="ListParagraph"/>
        <w:numPr>
          <w:ilvl w:val="0"/>
          <w:numId w:val="2"/>
        </w:numPr>
      </w:pPr>
      <w:r>
        <w:t>validateSchema() = {ok:true}; reindexAll() ແລ້ວ</w:t>
      </w:r>
    </w:p>
    <w:p>
      <w:pPr>
        <w:pStyle w:val="ListParagraph"/>
        <w:numPr>
          <w:ilvl w:val="0"/>
          <w:numId w:val="2"/>
        </w:numPr>
      </w:pPr>
      <w:r>
        <w:t>Benchmarks PASS (upload≤5s, search/dashboard≤2s — Metrics)</w:t>
      </w:r>
    </w:p>
    <w:p>
      <w:pPr>
        <w:pStyle w:val="ListParagraph"/>
        <w:numPr>
          <w:ilvl w:val="0"/>
          <w:numId w:val="2"/>
        </w:numPr>
      </w:pPr>
      <w:r>
        <w:t>Security review ຜ່ານ (CSRF/RBAC/validation/token/rate limit)</w:t>
      </w:r>
    </w:p>
    <w:p>
      <w:pPr>
        <w:pStyle w:val="ListParagraph"/>
        <w:numPr>
          <w:ilvl w:val="0"/>
          <w:numId w:val="2"/>
        </w:numPr>
      </w:pPr>
      <w:r>
        <w:t>Backup ຄັ້ງທຳອິດ + DR drill ຜ່ານ</w:t>
      </w:r>
    </w:p>
    <w:p>
      <w:pPr>
        <w:pStyle w:val="ListParagraph"/>
        <w:numPr>
          <w:ilvl w:val="0"/>
          <w:numId w:val="2"/>
        </w:numPr>
      </w:pPr>
      <w:r>
        <w:t>Web App access = DOMAIN; ບໍ່ Share Folder ສາທາລະນະ (§13)</w:t>
      </w:r>
    </w:p>
    <w:p>
      <w:pPr>
        <w:pStyle w:val="ListParagraph"/>
        <w:numPr>
          <w:ilvl w:val="0"/>
          <w:numId w:val="2"/>
        </w:numPr>
      </w:pPr>
      <w:r>
        <w:t>Cleanup triggers ຕັ້ງແລ້ວ</w:t>
      </w:r>
    </w:p>
    <w:p>
      <w:pPr>
        <w:pStyle w:val="ListParagraph"/>
        <w:numPr>
          <w:ilvl w:val="0"/>
          <w:numId w:val="2"/>
        </w:numPr>
      </w:pPr>
      <w:r>
        <w:t>README/Change Log/Manuals ອັບເດດ (Book 4)</w:t>
      </w:r>
    </w:p>
    <w:p>
      <w:pPr>
        <w:pStyle w:val="Heading1"/>
      </w:pPr>
      <w:r>
        <w:t>7. Deliverables &amp; Acceptance (STEP 15)</w:t>
      </w:r>
    </w:p>
    <w:p>
      <w:pPr>
        <w:pStyle w:val="Heading3"/>
      </w:pPr>
      <w:r>
        <w:t>Deliverables</w:t>
      </w:r>
    </w:p>
    <w:p>
      <w:pPr>
        <w:pStyle w:val="ListParagraph"/>
        <w:numPr>
          <w:ilvl w:val="0"/>
          <w:numId w:val="2"/>
        </w:numPr>
      </w:pPr>
      <w:r>
        <w:t>tests/Tests.gs (unit runUnitTests + E2E runE2E)</w:t>
      </w:r>
    </w:p>
    <w:p>
      <w:pPr>
        <w:pStyle w:val="ListParagraph"/>
        <w:numPr>
          <w:ilvl w:val="0"/>
          <w:numId w:val="2"/>
        </w:numPr>
      </w:pPr>
      <w:r>
        <w:t>UAT Checklist (3 roles)</w:t>
      </w:r>
    </w:p>
    <w:p>
      <w:pPr>
        <w:pStyle w:val="ListParagraph"/>
        <w:numPr>
          <w:ilvl w:val="0"/>
          <w:numId w:val="2"/>
        </w:numPr>
      </w:pPr>
      <w:r>
        <w:t>Deployment Guide (clasp/Web App/setup)</w:t>
      </w:r>
    </w:p>
    <w:p>
      <w:pPr>
        <w:pStyle w:val="ListParagraph"/>
        <w:numPr>
          <w:ilvl w:val="0"/>
          <w:numId w:val="2"/>
        </w:numPr>
      </w:pPr>
      <w:r>
        <w:t>Rollback &amp; DR Plan</w:t>
      </w:r>
    </w:p>
    <w:p>
      <w:pPr>
        <w:pStyle w:val="ListParagraph"/>
        <w:numPr>
          <w:ilvl w:val="0"/>
          <w:numId w:val="2"/>
        </w:numPr>
      </w:pPr>
      <w:r>
        <w:t>Production Release Checklist</w:t>
      </w:r>
    </w:p>
    <w:p>
      <w:pPr>
        <w:pStyle w:val="Heading3"/>
      </w:pPr>
      <w:r>
        <w:t>Acceptance (§25 + Phase 15)</w:t>
      </w:r>
    </w:p>
    <w:p>
      <w:pPr>
        <w:pStyle w:val="ListParagraph"/>
        <w:numPr>
          <w:ilvl w:val="0"/>
          <w:numId w:val="2"/>
        </w:numPr>
      </w:pPr>
      <w:r>
        <w:t>ຜ່ານ Acceptance ຄົບທຸກ Phase (§25) ✔</w:t>
      </w:r>
    </w:p>
    <w:p>
      <w:pPr>
        <w:pStyle w:val="ListParagraph"/>
        <w:numPr>
          <w:ilvl w:val="0"/>
          <w:numId w:val="2"/>
        </w:numPr>
      </w:pPr>
      <w:r>
        <w:t>ຜ່ານ Release Checklist (§32) — ບໍ່ມີ Critical Bug ✔</w:t>
      </w:r>
    </w:p>
    <w:p>
      <w:pPr>
        <w:pStyle w:val="ListParagraph"/>
        <w:numPr>
          <w:ilvl w:val="0"/>
          <w:numId w:val="2"/>
        </w:numPr>
      </w:pPr>
      <w:r>
        <w:t>Deploy Production ໄດ້ ໂດຍບໍ່ກະທົບຂໍ້ມູນ + Backup ພ້ອມ ✔</w:t>
      </w:r>
    </w:p>
    <w:p>
      <w:pPr>
        <w:pStyle w:val="ListParagraph"/>
        <w:numPr>
          <w:ilvl w:val="0"/>
          <w:numId w:val="2"/>
        </w:numPr>
      </w:pPr>
      <w:r>
        <w:t>Rollback/DR ມີຂັ້ນຕອນຊັດເຈນ ✔</w:t>
      </w:r>
    </w:p>
    <w:p>
      <w:pPr>
        <w:pStyle w:val="Heading1"/>
      </w:pPr>
      <w:r>
        <w:t>8. ສະຫຼຸບ &amp; Production Readiness</w:t>
      </w:r>
    </w:p>
    <w:p>
      <w:r>
        <w:rPr>
          <w:b/>
        </w:rPr>
        <w:t xml:space="preserve">ໄຟລ໌ທີ່ເພີ່ມ: </w:t>
      </w:r>
      <w:r>
        <w:t>tests/Tests.gs (unit + E2E). Syntax ຜ່ານ node --check; unit assertions ກຽມພ້ອມ.</w:t>
      </w:r>
    </w:p>
    <w:p>
      <w:r>
        <w:rPr>
          <w:b/>
        </w:rPr>
        <w:t xml:space="preserve">ວິທີທົດສອບ: </w:t>
      </w:r>
      <w:r>
        <w:t>(1) runUnitTests() → {failed:0}. (2) runE2E() ໃນ Dev → ທຸກ step ok. (3) UAT ຮ່ວມຜູ້ໃຊ້ຈິງ. (4) ຕາມ Release Checklist ຂໍ້ 1–10.</w:t>
      </w:r>
    </w:p>
    <w:p>
      <w:r>
        <w:rPr>
          <w:b/>
        </w:rPr>
        <w:t xml:space="preserve">ສະຫຼຸບ: </w:t>
      </w:r>
      <w:r>
        <w:t>ຄົບ STEP 1–15. ຫຼັງ UAT + Release Checklist ຜ່ານ → Photo Archive &amp; Document Management System v1.0 ພ້ອມ Production Release. Freeze v1.0 ແລ້ວວາງແຜນ Roadmap ຕໍ່ໄປ (Order→POS→ERP §57).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ໜ້າ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>STEP 15 — Testing &amp; Deployment (Output)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elawadee UI" w:cs="Leelawadee UI" w:eastAsia="Leelawadee UI" w:hAnsi="Leelawadee U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200" w:before="320"/>
      <w:outlineLvl w:val="0"/>
    </w:pPr>
    <w:rPr>
      <w:rFonts w:ascii="Leelawadee UI" w:cs="Leelawadee UI" w:eastAsia="Leelawadee UI" w:hAnsi="Leelawadee U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Leelawadee UI" w:cs="Leelawadee UI" w:eastAsia="Leelawadee UI" w:hAnsi="Leelawadee U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Leelawadee UI" w:cs="Leelawadee UI" w:eastAsia="Leelawadee UI" w:hAnsi="Leelawadee UI"/>
      <w:b/>
      <w:bCs/>
      <w:color w:val="44546A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2026-07-10T12:39:03.540Z</dcterms:created>
  <dcterms:modified xsi:type="dcterms:W3CDTF">2026-07-10T12:39:03.540Z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