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dt>
      <w:sdtPr>
        <w:alias w:val="ສາລະບານ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>API Documentation — Photo Archive &amp; Document Management System v1.0</w:t>
      </w:r>
    </w:p>
    <w:p>
      <w:r>
        <w:t>ອ້າງອີງ Book 1 §22.1 (Layer), §23 (API Standards), §54 (Error Codes). client ຮຽກ server ຜ່ານ google.script.run. Mutating actions ຜ່ານ Backend Route Guard (Code.gs api() → ROUTES → guard()); ຫຼື ຮຽກ Service function ໂດຍກົງທີ່ບັງຄັບ CSRF+RBAC ພາຍໃນ.</w:t>
      </w:r>
    </w:p>
    <w:p>
      <w:pPr>
        <w:pStyle w:val="Heading1"/>
      </w:pPr>
      <w:r>
        <w:t>1. ຮູບແບບການຮຽກ (Invocation)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// read ຜ່ານ router (guard: session + RBAC):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google.script.run.api({ token, action:"photos.list", payload:{...} })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// mutating (CSRF ບັງຄັບ) — ຮຽກ Service ໂດຍກົງ: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google.script.run.photoUpload(payload, token, csrf)</w:t>
      </w:r>
    </w:p>
    <w:p/>
    <w:p>
      <w:r>
        <w:rPr>
          <w:b/>
        </w:rPr>
        <w:t xml:space="preserve">Auth model: </w:t>
      </w:r>
      <w:r>
        <w:t>login() → { token, user, csrf }. token = session (CacheService, idle 30m, rotation). csrf ຜູກ session; ທຸກ mutating ຕ້ອງສົ່ງ csrf.</w:t>
      </w:r>
    </w:p>
    <w:p>
      <w:pPr>
        <w:pStyle w:val="Heading1"/>
      </w:pPr>
      <w:r>
        <w:t>2. Router Routes (Code.gs)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module/action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handler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photos.list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photos/view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listPhotos(payload)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orders.list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orders/view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listAll(Orders)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orders.print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orders/print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update Orders Status=Printing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documents.list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documents/view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listDocuments(payload)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documents.search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documents/view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searchDocuments(query,filters)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search.query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search/view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search(query,filters,opts)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reports.kpi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reports/view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getKpiReport(token)</w:t>
            </w:r>
          </w:p>
        </w:tc>
      </w:tr>
      <w:tr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dashboard.data</w:t>
            </w:r>
          </w:p>
        </w:tc>
        <w:tc>
          <w:tcPr>
            <w:tcW w:type="dxa" w:w="2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dashboard/view</w:t>
            </w:r>
          </w:p>
        </w:tc>
        <w:tc>
          <w:tcPr>
            <w:tcW w:type="dxa" w:w="4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getDashboardData(payload)</w:t>
            </w:r>
          </w:p>
        </w:tc>
      </w:tr>
    </w:tbl>
    <w:p/>
    <w:p>
      <w:pPr>
        <w:pStyle w:val="Heading1"/>
      </w:pPr>
      <w:r>
        <w:t>3. Service Functions</w:t>
      </w:r>
    </w:p>
    <w:p>
      <w:pPr>
        <w:pStyle w:val="Heading2"/>
      </w:pPr>
      <w:r>
        <w:t>Auth (Auth.gs)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400"/>
        <w:gridCol w:w="3160"/>
        <w:gridCol w:w="2800"/>
      </w:tblGrid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Params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Returns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login(meta)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meta{ip,browser,device}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{token,user,csrf,ttl}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logout(token,meta)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token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true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guard(token,module,action,meta)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—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user | throw E001/E005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getUiPermissions(token)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token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{role,modules}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requireCsrf(token,csrf)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—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session | throw E005</w:t>
            </w:r>
          </w:p>
        </w:tc>
      </w:tr>
    </w:tbl>
    <w:p/>
    <w:p>
      <w:pPr>
        <w:pStyle w:val="Heading2"/>
      </w:pPr>
      <w:r>
        <w:t>Photo (PhotoService.gs)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400"/>
        <w:gridCol w:w="3160"/>
        <w:gridCol w:w="2800"/>
      </w:tblGrid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Params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Returns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photoUpload(payload,token,csrf,meta)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{name,mime,dataBase64,customerCode,category}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{photoId,thumbUrl,status}|{duplicate}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photoBatchUpload(files,opts,token,csrf)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files[]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{success,failed,duplicates}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listPhotos(opt)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{customerCode,status}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[{photoId,thumbUrl,status}]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archivePhoto(photoId,token,csrf)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photoId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{status:Archived}</w:t>
            </w:r>
          </w:p>
        </w:tc>
      </w:tr>
    </w:tbl>
    <w:p/>
    <w:p>
      <w:pPr>
        <w:pStyle w:val="Heading2"/>
      </w:pPr>
      <w:r>
        <w:t>Document (DocumentService.gs)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400"/>
        <w:gridCol w:w="3160"/>
        <w:gridCol w:w="2800"/>
      </w:tblGrid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Params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Returns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documentUpload(payload,token,csrf,meta)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{title,category,name,mime,dataBase64,replacesDocId}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{docId,previewUrl,version}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listDocuments(opt)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{customerCode,category}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[brief]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searchDocuments(query,filters)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query,{category}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[brief]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getDocumentPreview(docId,token)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docId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{previewUrl}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getDocumentVersions(docId)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docId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[versions]</w:t>
            </w:r>
          </w:p>
        </w:tc>
      </w:tr>
    </w:tbl>
    <w:p/>
    <w:p>
      <w:pPr>
        <w:pStyle w:val="Heading2"/>
      </w:pPr>
      <w:r>
        <w:t>Search (SearchService.gs)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400"/>
        <w:gridCol w:w="3160"/>
        <w:gridCol w:w="2800"/>
      </w:tblGrid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Params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Returns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search(query,filters,opts)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filters{refType,customerCode,category,status,fileType,dateFrom,dateTo}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{results,total,tookMs}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indexRef(refType,refId)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—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(incremental index)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getRecentSearches() / saveSearchFilter(name,filters)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—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[q] / map</w:t>
            </w:r>
          </w:p>
        </w:tc>
      </w:tr>
    </w:tbl>
    <w:p/>
    <w:p>
      <w:pPr>
        <w:pStyle w:val="Heading2"/>
      </w:pPr>
      <w:r>
        <w:t>Report (ReportService.gs)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400"/>
        <w:gridCol w:w="3160"/>
        <w:gridCol w:w="2800"/>
      </w:tblGrid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Params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Returns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getKpiReport(token)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token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{customers,photos,documents,orders,storageMB}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getTrendReport(period,token)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daily|monthly|yearly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[{period,uploads,orders}]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getTopCategories(token)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token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{photoCategories,docCategories,jobTypes}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getStorageAnalytics(token)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token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{usedMB,limitMB,percent,warn}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exportReport(type,format,token)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kpi|trend|top|storage, csv|xlsx|pdf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{filename,mime,content|dataBase64}</w:t>
            </w:r>
          </w:p>
        </w:tc>
      </w:tr>
    </w:tbl>
    <w:p/>
    <w:p>
      <w:pPr>
        <w:pStyle w:val="Heading2"/>
      </w:pPr>
      <w:r>
        <w:t>Settings (SettingsService.gs) — Admin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400"/>
        <w:gridCol w:w="3160"/>
        <w:gridCol w:w="2800"/>
      </w:tblGrid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Function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Params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Returns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getSettings/updateSetting(key,value,token)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—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{...}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getFeatureToggles/setFeatureToggle(name,on,token)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—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{...}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listUsers/createUserRec/updateUserRec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—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[...]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backupNow/listBackups/restoreFromBackup(id,token)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—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{...}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getAuditLogs(opt,token)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{eventType,userId,date,page}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{rows,total}</w:t>
            </w:r>
          </w:p>
        </w:tc>
      </w:tr>
      <w:tr>
        <w:tc>
          <w:tcPr>
            <w:tcW w:type="dxa" w:w="34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getMetricsSummary(token)</w:t>
            </w:r>
          </w:p>
        </w:tc>
        <w:tc>
          <w:tcPr>
            <w:tcW w:type="dxa" w:w="31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token</w:t>
            </w:r>
          </w:p>
        </w:tc>
        <w:tc>
          <w:tcPr>
            <w:tcW w:type="dxa" w:w="2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{metrics,cacheHitRatePct,benchmarks}</w:t>
            </w:r>
          </w:p>
        </w:tc>
      </w:tr>
    </w:tbl>
    <w:p/>
    <w:p>
      <w:pPr>
        <w:pStyle w:val="Heading1"/>
      </w:pPr>
      <w:r>
        <w:t>4. Request / Response (JSON)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// Request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{ "action":"search.query",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"token":"&lt;uuid&gt;",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"payload":{ "query":"CUS-000001", "filters":{"refType":"photo"}, "opts":{"page":1,"size":20} } }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// Response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>{ "results":[ {"refType":"photo","refId":"PHOTO-000012","name":"...","status":"Ready"} ],</w:t>
      </w:r>
    </w:p>
    <w:p>
      <w:pPr>
        <w:shd w:val="clear" w:color="auto" w:fill="F2F2F2"/>
        <w:spacing w:before="0" w:after="0"/>
      </w:pPr>
      <w:r>
        <w:rPr>
          <w:rFonts w:ascii="Consolas" w:hAnsi="Consolas"/>
          <w:sz w:val="20"/>
        </w:rPr>
        <w:t xml:space="preserve">  "total":42, "tookMs":180, "page":1, "size":20 }</w:t>
      </w:r>
    </w:p>
    <w:p/>
    <w:p>
      <w:pPr>
        <w:pStyle w:val="Heading1"/>
      </w:pPr>
      <w:r>
        <w:t>5. Error Codes (§54)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1800"/>
        <w:gridCol w:w="7560"/>
      </w:tblGrid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  <w:shd w:val="clear" w:color="auto" w:fill="1F4E79"/>
          </w:tcPr>
          <w:p>
            <w:r/>
            <w:r>
              <w:rPr>
                <w:b/>
                <w:color w:val="FFFFFF"/>
              </w:rPr>
              <w:t>ຄວາມໝາຍ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E001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Login Failed / Session ໝົດ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E002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Upload Failed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E003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Drive Quota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E004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Not Found (Folder/Sheet/record/action)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E005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Permission Denied / CSRF / Rate limit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E006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Invalid File Type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E007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File Too Large</w:t>
            </w:r>
          </w:p>
        </w:tc>
      </w:tr>
      <w:tr>
        <w:tc>
          <w:tcPr>
            <w:tcW w:type="dxa" w:w="180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E_VALIDATION</w:t>
            </w:r>
          </w:p>
        </w:tc>
        <w:tc>
          <w:tcPr>
            <w:tcW w:type="dxa" w:w="7560"/>
            <w:tcBorders>
              <w:top w:val="single" w:sz="4" w:color="auto"/>
              <w:left w:val="single" w:sz="4" w:color="auto"/>
              <w:bottom w:val="single" w:sz="4" w:color="auto"/>
              <w:right w:val="single" w:sz="4" w:color="auto"/>
              <w:insideH w:val="single" w:sz="4" w:color="auto"/>
              <w:insideV w:val="single" w:sz="4" w:color="auto"/>
            </w:tcBorders>
          </w:tcPr>
          <w:p>
            <w:r/>
            <w:r>
              <w:t>Input ບໍ່ຖືກ (enum/required)</w:t>
            </w:r>
          </w:p>
        </w:tc>
      </w:tr>
    </w:tbl>
    <w:p/>
    <w:p>
      <w:r>
        <w:t>⚠ ຮູບແບບ Error: "Exxx: &lt;ຂໍ້ຄວາມ i18n&gt; — &lt;extra&gt;". ຫ້າມສະແດງ stack trace ໃຫ້ User (§13); ເກັບໃນ AuditLogs.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ໜ້າ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>API Documentation —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20"/>
      <w:outlineLvl w:val="0"/>
    </w:pPr>
    <w:rPr>
      <w:rFonts w:ascii="Leelawadee UI" w:cs="Leelawadee UI" w:eastAsia="Leelawadee UI" w:hAnsi="Leelawadee U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Leelawadee UI" w:cs="Leelawadee UI" w:eastAsia="Leelawadee UI" w:hAnsi="Leelawadee U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Leelawadee UI" w:cs="Leelawadee UI" w:eastAsia="Leelawadee UI" w:hAnsi="Leelawadee UI"/>
      <w:b/>
      <w:bCs/>
      <w:color w:val="44546A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2026-07-10T12:39:03.540Z</dcterms:created>
  <dcterms:modified xsi:type="dcterms:W3CDTF">2026-07-10T12:39:03.540Z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