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5EC8C" w14:textId="77777777" w:rsidR="004353CC" w:rsidRDefault="004353CC" w:rsidP="004353CC">
      <w:pPr>
        <w:pStyle w:val="Heading1"/>
      </w:pPr>
      <w:r>
        <w:t>Retailer’s Pricelist (Market Prices)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4508"/>
        <w:gridCol w:w="4508"/>
      </w:tblGrid>
      <w:tr w:rsidR="004353CC" w:rsidRPr="0097665C" w14:paraId="11C4F6EC" w14:textId="77777777" w:rsidTr="00B15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</w:tcPr>
          <w:p w14:paraId="05907235" w14:textId="77777777" w:rsidR="004353CC" w:rsidRPr="0097665C" w:rsidRDefault="004353CC" w:rsidP="00B152A7">
            <w:r>
              <w:t>Item</w:t>
            </w:r>
          </w:p>
        </w:tc>
        <w:tc>
          <w:tcPr>
            <w:tcW w:w="4508" w:type="dxa"/>
          </w:tcPr>
          <w:p w14:paraId="117A0957" w14:textId="77777777" w:rsidR="004353CC" w:rsidRPr="0097665C" w:rsidRDefault="004353CC" w:rsidP="00B152A7">
            <w:r>
              <w:t>Market Price Each</w:t>
            </w:r>
          </w:p>
        </w:tc>
      </w:tr>
      <w:tr w:rsidR="004353CC" w:rsidRPr="0097665C" w14:paraId="608AFFCC" w14:textId="77777777" w:rsidTr="00B1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4C416492" w14:textId="77777777" w:rsidR="004353CC" w:rsidRDefault="004353CC" w:rsidP="00B152A7">
            <w:r>
              <w:t>Laptops (Dell Latitude 5540)</w:t>
            </w:r>
          </w:p>
        </w:tc>
        <w:tc>
          <w:tcPr>
            <w:tcW w:w="4508" w:type="dxa"/>
          </w:tcPr>
          <w:p w14:paraId="03BC0EA8" w14:textId="77777777" w:rsidR="004353CC" w:rsidRDefault="004353CC" w:rsidP="00B152A7">
            <w:r>
              <w:t>$1,000</w:t>
            </w:r>
          </w:p>
        </w:tc>
      </w:tr>
      <w:tr w:rsidR="004353CC" w:rsidRPr="0097665C" w14:paraId="27967549" w14:textId="77777777" w:rsidTr="00B152A7">
        <w:tc>
          <w:tcPr>
            <w:tcW w:w="4508" w:type="dxa"/>
          </w:tcPr>
          <w:p w14:paraId="4F841ADD" w14:textId="77777777" w:rsidR="004353CC" w:rsidRDefault="004353CC" w:rsidP="00B152A7">
            <w:r>
              <w:t>Office Chairs (</w:t>
            </w:r>
            <w:proofErr w:type="spellStart"/>
            <w:r>
              <w:t>ErgoPro</w:t>
            </w:r>
            <w:proofErr w:type="spellEnd"/>
            <w:r>
              <w:t xml:space="preserve"> Series)</w:t>
            </w:r>
          </w:p>
        </w:tc>
        <w:tc>
          <w:tcPr>
            <w:tcW w:w="4508" w:type="dxa"/>
          </w:tcPr>
          <w:p w14:paraId="1A075D64" w14:textId="77777777" w:rsidR="004353CC" w:rsidRDefault="004353CC" w:rsidP="00B152A7">
            <w:r>
              <w:t>$250</w:t>
            </w:r>
          </w:p>
        </w:tc>
      </w:tr>
      <w:tr w:rsidR="004353CC" w:rsidRPr="0097665C" w14:paraId="4945CE18" w14:textId="77777777" w:rsidTr="00B1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521E2E96" w14:textId="77777777" w:rsidR="004353CC" w:rsidRDefault="004353CC" w:rsidP="00B152A7">
            <w:r>
              <w:t>HP LaserJet Printers</w:t>
            </w:r>
          </w:p>
        </w:tc>
        <w:tc>
          <w:tcPr>
            <w:tcW w:w="4508" w:type="dxa"/>
          </w:tcPr>
          <w:p w14:paraId="6AEE0BC1" w14:textId="77777777" w:rsidR="004353CC" w:rsidRDefault="004353CC" w:rsidP="00B152A7">
            <w:r>
              <w:t>$400</w:t>
            </w:r>
          </w:p>
        </w:tc>
      </w:tr>
      <w:tr w:rsidR="004353CC" w:rsidRPr="0097665C" w14:paraId="0C2956FF" w14:textId="77777777" w:rsidTr="00B152A7">
        <w:tc>
          <w:tcPr>
            <w:tcW w:w="4508" w:type="dxa"/>
          </w:tcPr>
          <w:p w14:paraId="1600469D" w14:textId="77777777" w:rsidR="004353CC" w:rsidRDefault="004353CC" w:rsidP="00B152A7">
            <w:r>
              <w:t>LED Monitors (BenQ 24”)</w:t>
            </w:r>
          </w:p>
        </w:tc>
        <w:tc>
          <w:tcPr>
            <w:tcW w:w="4508" w:type="dxa"/>
          </w:tcPr>
          <w:p w14:paraId="23A1AAFC" w14:textId="77777777" w:rsidR="004353CC" w:rsidRDefault="004353CC" w:rsidP="00B152A7">
            <w:r>
              <w:t>$180</w:t>
            </w:r>
          </w:p>
        </w:tc>
      </w:tr>
      <w:tr w:rsidR="004353CC" w:rsidRPr="0097665C" w14:paraId="36B759D3" w14:textId="77777777" w:rsidTr="00B1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28FB391F" w14:textId="77777777" w:rsidR="004353CC" w:rsidRDefault="004353CC" w:rsidP="00B152A7">
            <w:r>
              <w:t>Microsoft Office 365 Licenses</w:t>
            </w:r>
          </w:p>
        </w:tc>
        <w:tc>
          <w:tcPr>
            <w:tcW w:w="4508" w:type="dxa"/>
          </w:tcPr>
          <w:p w14:paraId="48CB34DA" w14:textId="77777777" w:rsidR="004353CC" w:rsidRDefault="004353CC" w:rsidP="00B152A7">
            <w:r>
              <w:t>$100</w:t>
            </w:r>
          </w:p>
        </w:tc>
      </w:tr>
      <w:tr w:rsidR="004353CC" w:rsidRPr="0097665C" w14:paraId="12B8B79E" w14:textId="77777777" w:rsidTr="00B152A7">
        <w:tc>
          <w:tcPr>
            <w:tcW w:w="4508" w:type="dxa"/>
          </w:tcPr>
          <w:p w14:paraId="32FDCA32" w14:textId="77777777" w:rsidR="004353CC" w:rsidRDefault="004353CC" w:rsidP="00B152A7">
            <w:r>
              <w:t>Cisco Routers</w:t>
            </w:r>
          </w:p>
        </w:tc>
        <w:tc>
          <w:tcPr>
            <w:tcW w:w="4508" w:type="dxa"/>
          </w:tcPr>
          <w:p w14:paraId="4D42B223" w14:textId="77777777" w:rsidR="004353CC" w:rsidRDefault="004353CC" w:rsidP="00B152A7">
            <w:r>
              <w:t>$800</w:t>
            </w:r>
          </w:p>
        </w:tc>
      </w:tr>
      <w:tr w:rsidR="004353CC" w:rsidRPr="0097665C" w14:paraId="2D4C3AC5" w14:textId="77777777" w:rsidTr="00B1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5368E623" w14:textId="77777777" w:rsidR="004353CC" w:rsidRDefault="004353CC" w:rsidP="00B152A7">
            <w:r>
              <w:t>Brother Label Printers</w:t>
            </w:r>
          </w:p>
        </w:tc>
        <w:tc>
          <w:tcPr>
            <w:tcW w:w="4508" w:type="dxa"/>
          </w:tcPr>
          <w:p w14:paraId="7A51C053" w14:textId="77777777" w:rsidR="004353CC" w:rsidRDefault="004353CC" w:rsidP="00B152A7">
            <w:r>
              <w:t>$130</w:t>
            </w:r>
          </w:p>
        </w:tc>
      </w:tr>
      <w:tr w:rsidR="004353CC" w:rsidRPr="0097665C" w14:paraId="046EA559" w14:textId="77777777" w:rsidTr="00B152A7">
        <w:tc>
          <w:tcPr>
            <w:tcW w:w="4508" w:type="dxa"/>
          </w:tcPr>
          <w:p w14:paraId="607772E7" w14:textId="77777777" w:rsidR="004353CC" w:rsidRDefault="004353CC" w:rsidP="00B152A7">
            <w:r>
              <w:t>Epson Projectors</w:t>
            </w:r>
          </w:p>
        </w:tc>
        <w:tc>
          <w:tcPr>
            <w:tcW w:w="4508" w:type="dxa"/>
          </w:tcPr>
          <w:p w14:paraId="617FF1DD" w14:textId="77777777" w:rsidR="004353CC" w:rsidRDefault="004353CC" w:rsidP="00B152A7">
            <w:r>
              <w:t>$600</w:t>
            </w:r>
          </w:p>
        </w:tc>
      </w:tr>
      <w:tr w:rsidR="004353CC" w:rsidRPr="0097665C" w14:paraId="07E58C6B" w14:textId="77777777" w:rsidTr="00B1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23C9F6B0" w14:textId="77777777" w:rsidR="004353CC" w:rsidRDefault="004353CC" w:rsidP="00B152A7">
            <w:r>
              <w:t>Logitech Wireless Mice</w:t>
            </w:r>
          </w:p>
        </w:tc>
        <w:tc>
          <w:tcPr>
            <w:tcW w:w="4508" w:type="dxa"/>
          </w:tcPr>
          <w:p w14:paraId="16098FFD" w14:textId="77777777" w:rsidR="004353CC" w:rsidRDefault="004353CC" w:rsidP="00B152A7">
            <w:r>
              <w:t>$25</w:t>
            </w:r>
          </w:p>
        </w:tc>
      </w:tr>
      <w:tr w:rsidR="004353CC" w:rsidRPr="0097665C" w14:paraId="4D42CAC9" w14:textId="77777777" w:rsidTr="00B152A7">
        <w:tc>
          <w:tcPr>
            <w:tcW w:w="4508" w:type="dxa"/>
          </w:tcPr>
          <w:p w14:paraId="0C489E7F" w14:textId="77777777" w:rsidR="004353CC" w:rsidRDefault="004353CC" w:rsidP="00B152A7">
            <w:r>
              <w:t>Steelcase Office Desks</w:t>
            </w:r>
          </w:p>
        </w:tc>
        <w:tc>
          <w:tcPr>
            <w:tcW w:w="4508" w:type="dxa"/>
          </w:tcPr>
          <w:p w14:paraId="58F51566" w14:textId="77777777" w:rsidR="004353CC" w:rsidRDefault="004353CC" w:rsidP="00B152A7">
            <w:r>
              <w:t>$500</w:t>
            </w:r>
          </w:p>
        </w:tc>
      </w:tr>
    </w:tbl>
    <w:p w14:paraId="2DFA5323" w14:textId="77777777" w:rsidR="004E74C5" w:rsidRDefault="004E74C5"/>
    <w:sectPr w:rsidR="004E7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0A"/>
    <w:rsid w:val="0031781C"/>
    <w:rsid w:val="004353CC"/>
    <w:rsid w:val="004E74C5"/>
    <w:rsid w:val="0053750A"/>
    <w:rsid w:val="00EC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96014"/>
  <w15:chartTrackingRefBased/>
  <w15:docId w15:val="{F2569C93-77D9-4B92-8233-3E5458816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3CC"/>
  </w:style>
  <w:style w:type="paragraph" w:styleId="Heading1">
    <w:name w:val="heading 1"/>
    <w:basedOn w:val="Normal"/>
    <w:next w:val="Normal"/>
    <w:link w:val="Heading1Char"/>
    <w:uiPriority w:val="9"/>
    <w:qFormat/>
    <w:rsid w:val="00537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5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5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5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5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5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5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5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5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5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5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5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5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5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5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5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5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50A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4353C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Lamb</dc:creator>
  <cp:keywords/>
  <dc:description/>
  <cp:lastModifiedBy>Nick Lamb</cp:lastModifiedBy>
  <cp:revision>2</cp:revision>
  <dcterms:created xsi:type="dcterms:W3CDTF">2025-07-28T21:29:00Z</dcterms:created>
  <dcterms:modified xsi:type="dcterms:W3CDTF">2025-07-28T21:29:00Z</dcterms:modified>
</cp:coreProperties>
</file>