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53508"/>
        <w:docPartObj>
          <w:docPartGallery w:val="Cover Pages"/>
          <w:docPartUnique/>
        </w:docPartObj>
      </w:sdtPr>
      <w:sdtEndPr>
        <w:rPr>
          <w:rFonts w:ascii="Times New Roman" w:hAnsi="Times New Roman" w:cs="Times New Roman"/>
          <w:b/>
          <w:color w:val="0070C0"/>
          <w:sz w:val="24"/>
          <w:szCs w:val="24"/>
        </w:rPr>
      </w:sdtEndPr>
      <w:sdtContent>
        <w:p w:rsidR="00D37AC3" w:rsidRDefault="00D37AC3"/>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D37AC3">
            <w:tc>
              <w:tcPr>
                <w:tcW w:w="7672" w:type="dxa"/>
                <w:tcMar>
                  <w:top w:w="216" w:type="dxa"/>
                  <w:left w:w="115" w:type="dxa"/>
                  <w:bottom w:w="216" w:type="dxa"/>
                  <w:right w:w="115" w:type="dxa"/>
                </w:tcMar>
              </w:tcPr>
              <w:p w:rsidR="00D37AC3" w:rsidRDefault="00D37AC3">
                <w:pPr>
                  <w:pStyle w:val="Sansinterligne"/>
                  <w:rPr>
                    <w:color w:val="365F91" w:themeColor="accent1" w:themeShade="BF"/>
                    <w:sz w:val="24"/>
                  </w:rPr>
                </w:pPr>
              </w:p>
            </w:tc>
          </w:tr>
          <w:tr w:rsidR="00D37AC3">
            <w:tc>
              <w:tcPr>
                <w:tcW w:w="7672" w:type="dxa"/>
              </w:tcPr>
              <w:sdt>
                <w:sdtPr>
                  <w:rPr>
                    <w:rFonts w:asciiTheme="majorHAnsi" w:eastAsiaTheme="majorEastAsia" w:hAnsiTheme="majorHAnsi" w:cstheme="majorBidi"/>
                    <w:color w:val="4F81BD" w:themeColor="accent1"/>
                    <w:sz w:val="88"/>
                    <w:szCs w:val="88"/>
                  </w:rPr>
                  <w:alias w:val="Titre"/>
                  <w:id w:val="13406919"/>
                  <w:placeholder>
                    <w:docPart w:val="F905BD33C3D7412B905700A779A3C96C"/>
                  </w:placeholder>
                  <w:dataBinding w:prefixMappings="xmlns:ns0='http://schemas.openxmlformats.org/package/2006/metadata/core-properties' xmlns:ns1='http://purl.org/dc/elements/1.1/'" w:xpath="/ns0:coreProperties[1]/ns1:title[1]" w:storeItemID="{6C3C8BC8-F283-45AE-878A-BAB7291924A1}"/>
                  <w:text/>
                </w:sdtPr>
                <w:sdtContent>
                  <w:p w:rsidR="00D37AC3" w:rsidRDefault="00D37AC3" w:rsidP="00D37AC3">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Rapport mini - projet</w:t>
                    </w:r>
                  </w:p>
                </w:sdtContent>
              </w:sdt>
            </w:tc>
          </w:tr>
          <w:tr w:rsidR="00D37AC3">
            <w:sdt>
              <w:sdtPr>
                <w:rPr>
                  <w:color w:val="365F91" w:themeColor="accent1" w:themeShade="BF"/>
                  <w:sz w:val="24"/>
                  <w:szCs w:val="24"/>
                </w:rPr>
                <w:alias w:val="Sous-titre"/>
                <w:id w:val="13406923"/>
                <w:placeholder>
                  <w:docPart w:val="54FC3319191E4DCDBD5B534F6724804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37AC3" w:rsidRDefault="00D37AC3" w:rsidP="00D37AC3">
                    <w:pPr>
                      <w:pStyle w:val="Sansinterligne"/>
                      <w:rPr>
                        <w:color w:val="365F91" w:themeColor="accent1" w:themeShade="BF"/>
                        <w:sz w:val="24"/>
                      </w:rPr>
                    </w:pPr>
                    <w:r>
                      <w:rPr>
                        <w:color w:val="365F91" w:themeColor="accent1" w:themeShade="BF"/>
                        <w:sz w:val="24"/>
                        <w:szCs w:val="24"/>
                      </w:rPr>
                      <w:t xml:space="preserve">Jeu </w:t>
                    </w:r>
                    <w:proofErr w:type="spellStart"/>
                    <w:r>
                      <w:rPr>
                        <w:color w:val="365F91" w:themeColor="accent1" w:themeShade="BF"/>
                        <w:sz w:val="24"/>
                        <w:szCs w:val="24"/>
                      </w:rPr>
                      <w:t>othello</w:t>
                    </w:r>
                    <w:proofErr w:type="spellEnd"/>
                    <w:r>
                      <w:rPr>
                        <w:color w:val="365F91" w:themeColor="accent1" w:themeShade="BF"/>
                        <w:sz w:val="24"/>
                        <w:szCs w:val="24"/>
                      </w:rPr>
                      <w:t xml:space="preserve"> avec Alpha-Bêta et Heuristique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D37AC3">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B7B3466C55F3425E8328B03FBE119229"/>
                  </w:placeholder>
                  <w:dataBinding w:prefixMappings="xmlns:ns0='http://schemas.openxmlformats.org/package/2006/metadata/core-properties' xmlns:ns1='http://purl.org/dc/elements/1.1/'" w:xpath="/ns0:coreProperties[1]/ns1:creator[1]" w:storeItemID="{6C3C8BC8-F283-45AE-878A-BAB7291924A1}"/>
                  <w:text/>
                </w:sdtPr>
                <w:sdtContent>
                  <w:p w:rsidR="00D37AC3" w:rsidRDefault="00D37AC3">
                    <w:pPr>
                      <w:pStyle w:val="Sansinterligne"/>
                      <w:rPr>
                        <w:color w:val="4F81BD" w:themeColor="accent1"/>
                        <w:sz w:val="28"/>
                        <w:szCs w:val="28"/>
                      </w:rPr>
                    </w:pPr>
                    <w:r>
                      <w:rPr>
                        <w:color w:val="4F81BD" w:themeColor="accent1"/>
                        <w:sz w:val="28"/>
                        <w:szCs w:val="28"/>
                      </w:rPr>
                      <w:t>Barnabé Soedji</w:t>
                    </w:r>
                  </w:p>
                </w:sdtContent>
              </w:sdt>
              <w:sdt>
                <w:sdtPr>
                  <w:rPr>
                    <w:color w:val="4F81BD" w:themeColor="accent1"/>
                    <w:sz w:val="28"/>
                    <w:szCs w:val="28"/>
                  </w:rPr>
                  <w:alias w:val="Date"/>
                  <w:tag w:val="Date "/>
                  <w:id w:val="13406932"/>
                  <w:placeholder>
                    <w:docPart w:val="1351C9CCB0394F06970BDAD7998ACB93"/>
                  </w:placeholder>
                  <w:dataBinding w:prefixMappings="xmlns:ns0='http://schemas.microsoft.com/office/2006/coverPageProps'" w:xpath="/ns0:CoverPageProperties[1]/ns0:PublishDate[1]" w:storeItemID="{55AF091B-3C7A-41E3-B477-F2FDAA23CFDA}"/>
                  <w:date w:fullDate="2018-01-14T00:00:00Z">
                    <w:dateFormat w:val="dd/MM/yyyy"/>
                    <w:lid w:val="fr-FR"/>
                    <w:storeMappedDataAs w:val="dateTime"/>
                    <w:calendar w:val="gregorian"/>
                  </w:date>
                </w:sdtPr>
                <w:sdtContent>
                  <w:p w:rsidR="00D37AC3" w:rsidRDefault="00D37AC3">
                    <w:pPr>
                      <w:pStyle w:val="Sansinterligne"/>
                      <w:rPr>
                        <w:color w:val="4F81BD" w:themeColor="accent1"/>
                        <w:sz w:val="28"/>
                        <w:szCs w:val="28"/>
                      </w:rPr>
                    </w:pPr>
                    <w:r>
                      <w:rPr>
                        <w:color w:val="4F81BD" w:themeColor="accent1"/>
                        <w:sz w:val="28"/>
                        <w:szCs w:val="28"/>
                      </w:rPr>
                      <w:t>14/01/2018</w:t>
                    </w:r>
                  </w:p>
                </w:sdtContent>
              </w:sdt>
              <w:p w:rsidR="00D37AC3" w:rsidRDefault="00D37AC3">
                <w:pPr>
                  <w:pStyle w:val="Sansinterligne"/>
                  <w:rPr>
                    <w:color w:val="4F81BD" w:themeColor="accent1"/>
                  </w:rPr>
                </w:pPr>
              </w:p>
            </w:tc>
          </w:tr>
        </w:tbl>
        <w:p w:rsidR="00D37AC3" w:rsidRDefault="00D37AC3">
          <w:pPr>
            <w:rPr>
              <w:rFonts w:ascii="Times New Roman" w:hAnsi="Times New Roman" w:cs="Times New Roman"/>
              <w:b/>
              <w:color w:val="0070C0"/>
              <w:sz w:val="24"/>
              <w:szCs w:val="24"/>
            </w:rPr>
          </w:pPr>
          <w:r>
            <w:rPr>
              <w:rFonts w:ascii="Times New Roman" w:hAnsi="Times New Roman" w:cs="Times New Roman"/>
              <w:b/>
              <w:color w:val="0070C0"/>
              <w:sz w:val="24"/>
              <w:szCs w:val="24"/>
            </w:rPr>
            <w:br w:type="page"/>
          </w:r>
        </w:p>
      </w:sdtContent>
    </w:sdt>
    <w:p w:rsidR="00F4001D" w:rsidRPr="00D37AC3" w:rsidRDefault="00F16196" w:rsidP="00B01B49">
      <w:pPr>
        <w:pStyle w:val="Paragraphedeliste"/>
        <w:numPr>
          <w:ilvl w:val="0"/>
          <w:numId w:val="4"/>
        </w:numPr>
        <w:rPr>
          <w:rFonts w:ascii="Times New Roman" w:hAnsi="Times New Roman" w:cs="Times New Roman"/>
          <w:b/>
          <w:color w:val="0070C0"/>
          <w:sz w:val="24"/>
          <w:szCs w:val="24"/>
        </w:rPr>
      </w:pPr>
      <w:r w:rsidRPr="00D37AC3">
        <w:rPr>
          <w:rFonts w:ascii="Times New Roman" w:hAnsi="Times New Roman" w:cs="Times New Roman"/>
          <w:b/>
          <w:color w:val="0070C0"/>
          <w:sz w:val="24"/>
          <w:szCs w:val="24"/>
        </w:rPr>
        <w:lastRenderedPageBreak/>
        <w:t>Introduction au jeu Othello</w:t>
      </w:r>
    </w:p>
    <w:p w:rsidR="00322B4A" w:rsidRPr="00D37AC3" w:rsidRDefault="004D6FBA" w:rsidP="004D6FBA">
      <w:pPr>
        <w:pStyle w:val="Paragraphedeliste"/>
        <w:rPr>
          <w:rFonts w:ascii="Times New Roman" w:hAnsi="Times New Roman" w:cs="Times New Roman"/>
        </w:rPr>
      </w:pPr>
      <w:r w:rsidRPr="00D37AC3">
        <w:rPr>
          <w:rFonts w:ascii="Times New Roman" w:hAnsi="Times New Roman" w:cs="Times New Roman"/>
        </w:rPr>
        <w:t>Othello est un jeu de stratégie à deux joueurs. Il se joue sur un plateau de 8*8 cases appelé othellier. Pour y jouer on dispose de 64 pions bicolores. On dit qu’un pion est d’une couleur si la face visible du pion est de cette couleur.</w:t>
      </w:r>
    </w:p>
    <w:p w:rsidR="004D6FBA" w:rsidRPr="00D37AC3" w:rsidRDefault="00322B4A" w:rsidP="004D6FBA">
      <w:pPr>
        <w:pStyle w:val="Paragraphedeliste"/>
        <w:rPr>
          <w:rFonts w:ascii="Times New Roman" w:hAnsi="Times New Roman" w:cs="Times New Roman"/>
        </w:rPr>
      </w:pPr>
      <w:r w:rsidRPr="00D37AC3">
        <w:rPr>
          <w:rFonts w:ascii="Times New Roman" w:hAnsi="Times New Roman" w:cs="Times New Roman"/>
        </w:rPr>
        <w:t>Le but du jeu est d’avoir plus de pions que son adversaire à la fin de la partie.</w:t>
      </w:r>
      <w:r w:rsidR="00B01B49" w:rsidRPr="00D37AC3">
        <w:rPr>
          <w:rFonts w:ascii="Times New Roman" w:hAnsi="Times New Roman" w:cs="Times New Roman"/>
        </w:rPr>
        <w:t xml:space="preserve"> Celui se termine si aucun des deux joueurs ne peut jouer un coup valide.</w:t>
      </w:r>
      <w:r w:rsidR="004D6FBA" w:rsidRPr="00D37AC3">
        <w:rPr>
          <w:rFonts w:ascii="Times New Roman" w:hAnsi="Times New Roman" w:cs="Times New Roman"/>
        </w:rPr>
        <w:t xml:space="preserve"> </w:t>
      </w:r>
    </w:p>
    <w:p w:rsidR="00B01B49" w:rsidRPr="00D37AC3" w:rsidRDefault="00B01B49" w:rsidP="004D6FBA">
      <w:pPr>
        <w:pStyle w:val="Paragraphedeliste"/>
        <w:rPr>
          <w:rFonts w:ascii="Times New Roman" w:hAnsi="Times New Roman" w:cs="Times New Roman"/>
        </w:rPr>
      </w:pPr>
    </w:p>
    <w:p w:rsidR="00F16196" w:rsidRPr="00D37AC3" w:rsidRDefault="00F16196" w:rsidP="00B01B49">
      <w:pPr>
        <w:pStyle w:val="Paragraphedeliste"/>
        <w:numPr>
          <w:ilvl w:val="0"/>
          <w:numId w:val="4"/>
        </w:numPr>
        <w:rPr>
          <w:rFonts w:ascii="Times New Roman" w:hAnsi="Times New Roman" w:cs="Times New Roman"/>
          <w:b/>
          <w:color w:val="0070C0"/>
          <w:sz w:val="24"/>
          <w:szCs w:val="24"/>
        </w:rPr>
      </w:pPr>
      <w:r w:rsidRPr="00D37AC3">
        <w:rPr>
          <w:rFonts w:ascii="Times New Roman" w:hAnsi="Times New Roman" w:cs="Times New Roman"/>
          <w:b/>
          <w:color w:val="0070C0"/>
          <w:sz w:val="24"/>
          <w:szCs w:val="24"/>
        </w:rPr>
        <w:t>Les règles</w:t>
      </w:r>
    </w:p>
    <w:p w:rsidR="00B01B49" w:rsidRDefault="00B01B49" w:rsidP="00B01B49">
      <w:pPr>
        <w:pStyle w:val="Paragraphedeliste"/>
        <w:ind w:left="1080"/>
        <w:rPr>
          <w:rFonts w:ascii="Times New Roman" w:hAnsi="Times New Roman" w:cs="Times New Roman"/>
        </w:rPr>
      </w:pPr>
      <w:r w:rsidRPr="00D37AC3">
        <w:rPr>
          <w:rFonts w:ascii="Times New Roman" w:hAnsi="Times New Roman" w:cs="Times New Roman"/>
        </w:rPr>
        <w:t>Au début du jeu, 2 pions de chaque couleur sont posés au milieu de l’othellier d’une manière croisé (cf. Fig1).</w:t>
      </w:r>
    </w:p>
    <w:p w:rsidR="00D37AC3" w:rsidRPr="00D37AC3" w:rsidRDefault="00D37AC3" w:rsidP="00B01B49">
      <w:pPr>
        <w:pStyle w:val="Paragraphedeliste"/>
        <w:ind w:left="1080"/>
        <w:rPr>
          <w:rFonts w:ascii="Times New Roman" w:hAnsi="Times New Roman" w:cs="Times New Roman"/>
        </w:rPr>
      </w:pPr>
    </w:p>
    <w:p w:rsidR="000624CE" w:rsidRPr="00D37AC3" w:rsidRDefault="000624CE" w:rsidP="00B01B49">
      <w:pPr>
        <w:pStyle w:val="Paragraphedeliste"/>
        <w:ind w:left="1080"/>
        <w:rPr>
          <w:rFonts w:ascii="Times New Roman" w:hAnsi="Times New Roman" w:cs="Times New Roman"/>
        </w:rPr>
      </w:pPr>
      <w:r w:rsidRPr="00D37AC3">
        <w:rPr>
          <w:rFonts w:ascii="Times New Roman" w:hAnsi="Times New Roman" w:cs="Times New Roman"/>
          <w:noProof/>
          <w:lang w:eastAsia="fr-FR"/>
        </w:rPr>
        <w:drawing>
          <wp:inline distT="0" distB="0" distL="0" distR="0">
            <wp:extent cx="4514850" cy="2847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1.PNG"/>
                    <pic:cNvPicPr/>
                  </pic:nvPicPr>
                  <pic:blipFill>
                    <a:blip r:embed="rId8">
                      <a:extLst>
                        <a:ext uri="{28A0092B-C50C-407E-A947-70E740481C1C}">
                          <a14:useLocalDpi xmlns:a14="http://schemas.microsoft.com/office/drawing/2010/main" val="0"/>
                        </a:ext>
                      </a:extLst>
                    </a:blip>
                    <a:stretch>
                      <a:fillRect/>
                    </a:stretch>
                  </pic:blipFill>
                  <pic:spPr>
                    <a:xfrm>
                      <a:off x="0" y="0"/>
                      <a:ext cx="4514850" cy="2847975"/>
                    </a:xfrm>
                    <a:prstGeom prst="rect">
                      <a:avLst/>
                    </a:prstGeom>
                  </pic:spPr>
                </pic:pic>
              </a:graphicData>
            </a:graphic>
          </wp:inline>
        </w:drawing>
      </w:r>
    </w:p>
    <w:p w:rsidR="00B01B49" w:rsidRPr="00D37AC3" w:rsidRDefault="00B01B49" w:rsidP="00B01B49">
      <w:pPr>
        <w:pStyle w:val="Paragraphedeliste"/>
        <w:ind w:left="1080"/>
        <w:rPr>
          <w:rFonts w:ascii="Times New Roman" w:hAnsi="Times New Roman" w:cs="Times New Roman"/>
          <w:b/>
          <w:color w:val="0070C0"/>
        </w:rPr>
      </w:pPr>
      <w:r w:rsidRPr="00D37AC3">
        <w:rPr>
          <w:rFonts w:ascii="Times New Roman" w:hAnsi="Times New Roman" w:cs="Times New Roman"/>
          <w:b/>
          <w:color w:val="0070C0"/>
        </w:rPr>
        <w:t>Fig1</w:t>
      </w:r>
      <w:r w:rsidR="000624CE" w:rsidRPr="00D37AC3">
        <w:rPr>
          <w:rFonts w:ascii="Times New Roman" w:hAnsi="Times New Roman" w:cs="Times New Roman"/>
          <w:b/>
          <w:color w:val="0070C0"/>
        </w:rPr>
        <w:t> : disposition initial de l’othellier</w:t>
      </w:r>
    </w:p>
    <w:p w:rsidR="00D37AC3" w:rsidRDefault="00D37AC3" w:rsidP="00B01B49">
      <w:pPr>
        <w:pStyle w:val="Paragraphedeliste"/>
        <w:ind w:left="1080"/>
        <w:rPr>
          <w:rFonts w:ascii="Times New Roman" w:hAnsi="Times New Roman" w:cs="Times New Roman"/>
        </w:rPr>
      </w:pPr>
    </w:p>
    <w:p w:rsidR="00B01B49" w:rsidRPr="00D37AC3" w:rsidRDefault="00B01B49" w:rsidP="00B01B49">
      <w:pPr>
        <w:pStyle w:val="Paragraphedeliste"/>
        <w:ind w:left="1080"/>
        <w:rPr>
          <w:rFonts w:ascii="Times New Roman" w:hAnsi="Times New Roman" w:cs="Times New Roman"/>
        </w:rPr>
      </w:pPr>
      <w:r w:rsidRPr="00D37AC3">
        <w:rPr>
          <w:rFonts w:ascii="Times New Roman" w:hAnsi="Times New Roman" w:cs="Times New Roman"/>
        </w:rPr>
        <w:t>Le joueur qui a le tour doit poser un pion dans une case vide adjacente (diagonalement, verticalement ou horizontalement) à un pion adverse.</w:t>
      </w:r>
      <w:r w:rsidR="0030179D" w:rsidRPr="00D37AC3">
        <w:rPr>
          <w:rFonts w:ascii="Times New Roman" w:hAnsi="Times New Roman" w:cs="Times New Roman"/>
        </w:rPr>
        <w:t xml:space="preserve"> Et pour que le coup soit légal</w:t>
      </w:r>
      <w:r w:rsidRPr="00D37AC3">
        <w:rPr>
          <w:rFonts w:ascii="Times New Roman" w:hAnsi="Times New Roman" w:cs="Times New Roman"/>
        </w:rPr>
        <w:t xml:space="preserve">, il faut que </w:t>
      </w:r>
      <w:r w:rsidR="0030179D" w:rsidRPr="00D37AC3">
        <w:rPr>
          <w:rFonts w:ascii="Times New Roman" w:hAnsi="Times New Roman" w:cs="Times New Roman"/>
        </w:rPr>
        <w:t>le pion posé associé à un autre pion allié déjà placé sur l’othellier encadrent un ou plusieurs pions adverses. Pour chaque direction, la couleur des pions encadrés change en faveur de la couleur du joueur qui a joué le coup. Si le joueur qui a le tour ne peut jouer un coup légal, il devra passer son tour sinon il ne peut le faire.</w:t>
      </w:r>
    </w:p>
    <w:p w:rsidR="0030179D" w:rsidRPr="00D37AC3" w:rsidRDefault="0030179D" w:rsidP="00B01B49">
      <w:pPr>
        <w:pStyle w:val="Paragraphedeliste"/>
        <w:ind w:left="1080"/>
        <w:rPr>
          <w:rFonts w:ascii="Times New Roman" w:hAnsi="Times New Roman" w:cs="Times New Roman"/>
        </w:rPr>
      </w:pPr>
    </w:p>
    <w:p w:rsidR="0030179D" w:rsidRPr="00D37AC3" w:rsidRDefault="0030179D" w:rsidP="0030179D">
      <w:pPr>
        <w:pStyle w:val="Paragraphedeliste"/>
        <w:numPr>
          <w:ilvl w:val="0"/>
          <w:numId w:val="4"/>
        </w:numPr>
        <w:rPr>
          <w:rFonts w:ascii="Times New Roman" w:hAnsi="Times New Roman" w:cs="Times New Roman"/>
          <w:b/>
          <w:color w:val="0070C0"/>
          <w:sz w:val="24"/>
          <w:szCs w:val="24"/>
        </w:rPr>
      </w:pPr>
      <w:r w:rsidRPr="00D37AC3">
        <w:rPr>
          <w:rFonts w:ascii="Times New Roman" w:hAnsi="Times New Roman" w:cs="Times New Roman"/>
          <w:b/>
          <w:color w:val="0070C0"/>
          <w:sz w:val="24"/>
          <w:szCs w:val="24"/>
        </w:rPr>
        <w:t>Stratégie</w:t>
      </w:r>
    </w:p>
    <w:p w:rsidR="0030179D" w:rsidRPr="00D37AC3" w:rsidRDefault="0030179D" w:rsidP="0030179D">
      <w:pPr>
        <w:pStyle w:val="Paragraphedeliste"/>
        <w:ind w:left="1080"/>
        <w:rPr>
          <w:rFonts w:ascii="Times New Roman" w:hAnsi="Times New Roman" w:cs="Times New Roman"/>
        </w:rPr>
      </w:pPr>
      <w:r w:rsidRPr="00D37AC3">
        <w:rPr>
          <w:rFonts w:ascii="Times New Roman" w:hAnsi="Times New Roman" w:cs="Times New Roman"/>
        </w:rPr>
        <w:t xml:space="preserve">En effet, la stratégie la plus intuitive dans ce cas est la moins efficace à savoir maximiser son coup à chaque tour. Le fait de retourner à chaque tour le plus grand nombre de pions </w:t>
      </w:r>
      <w:bookmarkStart w:id="0" w:name="_GoBack"/>
      <w:bookmarkEnd w:id="0"/>
      <w:r w:rsidRPr="00D37AC3">
        <w:rPr>
          <w:rFonts w:ascii="Times New Roman" w:hAnsi="Times New Roman" w:cs="Times New Roman"/>
        </w:rPr>
        <w:t>ne suffit pas pour garantir la victoire mais plutôt de détenir les pions qui ne peuvent plus être retournés. Une stratégie efficace es</w:t>
      </w:r>
      <w:r w:rsidR="00D2377E" w:rsidRPr="00D37AC3">
        <w:rPr>
          <w:rFonts w:ascii="Times New Roman" w:hAnsi="Times New Roman" w:cs="Times New Roman"/>
        </w:rPr>
        <w:t>t de chercher à détenir les pions des coins de l’othellier.</w:t>
      </w:r>
    </w:p>
    <w:p w:rsidR="00D2377E" w:rsidRPr="00D37AC3" w:rsidRDefault="00D2377E" w:rsidP="0030179D">
      <w:pPr>
        <w:pStyle w:val="Paragraphedeliste"/>
        <w:ind w:left="1080"/>
        <w:rPr>
          <w:rFonts w:ascii="Times New Roman" w:hAnsi="Times New Roman" w:cs="Times New Roman"/>
        </w:rPr>
      </w:pPr>
    </w:p>
    <w:p w:rsidR="00D2377E" w:rsidRPr="00D37AC3" w:rsidRDefault="00D2377E" w:rsidP="00D2377E">
      <w:pPr>
        <w:pStyle w:val="Paragraphedeliste"/>
        <w:numPr>
          <w:ilvl w:val="0"/>
          <w:numId w:val="4"/>
        </w:numPr>
        <w:rPr>
          <w:rFonts w:ascii="Times New Roman" w:hAnsi="Times New Roman" w:cs="Times New Roman"/>
          <w:b/>
          <w:color w:val="0070C0"/>
          <w:sz w:val="24"/>
          <w:szCs w:val="24"/>
        </w:rPr>
      </w:pPr>
      <w:r w:rsidRPr="00D37AC3">
        <w:rPr>
          <w:rFonts w:ascii="Times New Roman" w:hAnsi="Times New Roman" w:cs="Times New Roman"/>
          <w:b/>
          <w:color w:val="0070C0"/>
          <w:sz w:val="24"/>
          <w:szCs w:val="24"/>
        </w:rPr>
        <w:t>Approche Algorithmique</w:t>
      </w:r>
    </w:p>
    <w:p w:rsidR="00D2377E" w:rsidRPr="00D37AC3" w:rsidRDefault="00D2377E" w:rsidP="00D2377E">
      <w:pPr>
        <w:pStyle w:val="Paragraphedeliste"/>
        <w:ind w:left="1080"/>
        <w:rPr>
          <w:rFonts w:ascii="Times New Roman" w:hAnsi="Times New Roman" w:cs="Times New Roman"/>
        </w:rPr>
      </w:pPr>
      <w:r w:rsidRPr="00D37AC3">
        <w:rPr>
          <w:rFonts w:ascii="Times New Roman" w:hAnsi="Times New Roman" w:cs="Times New Roman"/>
        </w:rPr>
        <w:t>L’othellier a été représenté par une matrice 8*8 ; Les deux couleurs représentées pa</w:t>
      </w:r>
      <w:r w:rsidR="000624CE" w:rsidRPr="00D37AC3">
        <w:rPr>
          <w:rFonts w:ascii="Times New Roman" w:hAnsi="Times New Roman" w:cs="Times New Roman"/>
        </w:rPr>
        <w:t xml:space="preserve">r des constantes (J1=1 et J2=2) qui représente automatiquement les joueurs. Un coup est représenté par le joueur qui le joue et ses coordonnées dans la matrice. À chaque coup, on vérifie s’il est valide. Pour cela, on dispose de deux fonctions : une fonction qui retourne </w:t>
      </w:r>
      <w:r w:rsidR="000624CE" w:rsidRPr="00D37AC3">
        <w:rPr>
          <w:rFonts w:ascii="Times New Roman" w:hAnsi="Times New Roman" w:cs="Times New Roman"/>
        </w:rPr>
        <w:lastRenderedPageBreak/>
        <w:t>les directions possibles pour ce coup et une fonction qui retourne les gains du coup. Si l’un des fonctions retourne une liste vide donc le coup n’est pas valide. Si le coup est v</w:t>
      </w:r>
      <w:r w:rsidR="00262895" w:rsidRPr="00D37AC3">
        <w:rPr>
          <w:rFonts w:ascii="Times New Roman" w:hAnsi="Times New Roman" w:cs="Times New Roman"/>
        </w:rPr>
        <w:t>alide, il est effectif</w:t>
      </w:r>
      <w:r w:rsidR="000624CE" w:rsidRPr="00D37AC3">
        <w:rPr>
          <w:rFonts w:ascii="Times New Roman" w:hAnsi="Times New Roman" w:cs="Times New Roman"/>
        </w:rPr>
        <w:t xml:space="preserve"> (changement de couleur des pions encadrés) par une fonction à cet effet.</w:t>
      </w:r>
    </w:p>
    <w:p w:rsidR="00E63AB8" w:rsidRPr="00D37AC3" w:rsidRDefault="00E63AB8" w:rsidP="00D2377E">
      <w:pPr>
        <w:pStyle w:val="Paragraphedeliste"/>
        <w:ind w:left="1080"/>
        <w:rPr>
          <w:rFonts w:ascii="Times New Roman" w:hAnsi="Times New Roman" w:cs="Times New Roman"/>
        </w:rPr>
      </w:pPr>
      <w:r w:rsidRPr="00D37AC3">
        <w:rPr>
          <w:rFonts w:ascii="Times New Roman" w:hAnsi="Times New Roman" w:cs="Times New Roman"/>
        </w:rPr>
        <w:t>Pour implémenter le jeu contre l’ordinateur, nous avons fait recours aux algorithmes de recherche Min-Max et Alpha-Bêta qui renvoient le meilleur coup à une étape donnée. Le second se sert d’un principe d’élagage pour augmenter sa performance.</w:t>
      </w:r>
    </w:p>
    <w:p w:rsidR="00262895" w:rsidRDefault="00E63AB8" w:rsidP="00D2377E">
      <w:pPr>
        <w:pStyle w:val="Paragraphedeliste"/>
        <w:ind w:left="1080"/>
        <w:rPr>
          <w:rFonts w:ascii="Times New Roman" w:hAnsi="Times New Roman" w:cs="Times New Roman"/>
        </w:rPr>
      </w:pPr>
      <w:r w:rsidRPr="00D37AC3">
        <w:rPr>
          <w:rFonts w:ascii="Times New Roman" w:hAnsi="Times New Roman" w:cs="Times New Roman"/>
        </w:rPr>
        <w:t>Pour y ajouter</w:t>
      </w:r>
      <w:r w:rsidR="00262895" w:rsidRPr="00D37AC3">
        <w:rPr>
          <w:rFonts w:ascii="Times New Roman" w:hAnsi="Times New Roman" w:cs="Times New Roman"/>
        </w:rPr>
        <w:t xml:space="preserve"> notre stratégie, nous avons utilisé une matrice de même taille que l’othellier contenant des points ajoutés au gain par rapport au coup joué</w:t>
      </w:r>
      <w:r w:rsidR="00506560" w:rsidRPr="00D37AC3">
        <w:rPr>
          <w:rFonts w:ascii="Times New Roman" w:hAnsi="Times New Roman" w:cs="Times New Roman"/>
        </w:rPr>
        <w:t xml:space="preserve"> en concert avec l’un de ses algorithmes</w:t>
      </w:r>
      <w:r w:rsidR="00262895" w:rsidRPr="00D37AC3">
        <w:rPr>
          <w:rFonts w:ascii="Times New Roman" w:hAnsi="Times New Roman" w:cs="Times New Roman"/>
        </w:rPr>
        <w:t>.</w:t>
      </w:r>
    </w:p>
    <w:p w:rsidR="00D37AC3" w:rsidRPr="00D37AC3" w:rsidRDefault="00D37AC3" w:rsidP="00D2377E">
      <w:pPr>
        <w:pStyle w:val="Paragraphedeliste"/>
        <w:ind w:left="1080"/>
        <w:rPr>
          <w:rFonts w:ascii="Times New Roman" w:hAnsi="Times New Roman" w:cs="Times New Roman"/>
        </w:rPr>
      </w:pPr>
    </w:p>
    <w:tbl>
      <w:tblPr>
        <w:tblStyle w:val="Grilledutableau"/>
        <w:tblW w:w="0" w:type="auto"/>
        <w:tblInd w:w="1080" w:type="dxa"/>
        <w:tblLook w:val="04A0" w:firstRow="1" w:lastRow="0" w:firstColumn="1" w:lastColumn="0" w:noHBand="0" w:noVBand="1"/>
      </w:tblPr>
      <w:tblGrid>
        <w:gridCol w:w="1045"/>
        <w:gridCol w:w="1026"/>
        <w:gridCol w:w="1026"/>
        <w:gridCol w:w="1006"/>
        <w:gridCol w:w="1007"/>
        <w:gridCol w:w="1026"/>
        <w:gridCol w:w="1026"/>
        <w:gridCol w:w="1046"/>
      </w:tblGrid>
      <w:tr w:rsidR="00262895" w:rsidRPr="00D37AC3" w:rsidTr="00E63AB8">
        <w:tc>
          <w:tcPr>
            <w:tcW w:w="1045"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130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0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07"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4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130</w:t>
            </w:r>
          </w:p>
        </w:tc>
      </w:tr>
      <w:tr w:rsidR="00262895" w:rsidRPr="00D37AC3" w:rsidTr="00E63AB8">
        <w:tc>
          <w:tcPr>
            <w:tcW w:w="1045"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-40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0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07"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-40</w:t>
            </w:r>
          </w:p>
        </w:tc>
        <w:tc>
          <w:tcPr>
            <w:tcW w:w="104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r>
      <w:tr w:rsidR="00262895" w:rsidRPr="00D37AC3" w:rsidTr="00E63AB8">
        <w:tc>
          <w:tcPr>
            <w:tcW w:w="1045"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15</w:t>
            </w:r>
          </w:p>
        </w:tc>
        <w:tc>
          <w:tcPr>
            <w:tcW w:w="100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07"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15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4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r>
      <w:tr w:rsidR="00262895" w:rsidRPr="00D37AC3" w:rsidTr="00E63AB8">
        <w:tc>
          <w:tcPr>
            <w:tcW w:w="1045"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0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07"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4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r>
      <w:tr w:rsidR="00262895" w:rsidRPr="00D37AC3" w:rsidTr="00E63AB8">
        <w:tc>
          <w:tcPr>
            <w:tcW w:w="1045"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0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07"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4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r>
      <w:tr w:rsidR="00262895" w:rsidRPr="00D37AC3" w:rsidTr="00E63AB8">
        <w:tc>
          <w:tcPr>
            <w:tcW w:w="1045"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15</w:t>
            </w:r>
          </w:p>
        </w:tc>
        <w:tc>
          <w:tcPr>
            <w:tcW w:w="100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07"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3</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15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4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r>
      <w:tr w:rsidR="00262895" w:rsidRPr="00D37AC3" w:rsidTr="00E63AB8">
        <w:tc>
          <w:tcPr>
            <w:tcW w:w="1045"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-40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0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07"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-40</w:t>
            </w:r>
          </w:p>
        </w:tc>
        <w:tc>
          <w:tcPr>
            <w:tcW w:w="104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r>
      <w:tr w:rsidR="00262895" w:rsidRPr="00D37AC3" w:rsidTr="00E63AB8">
        <w:tc>
          <w:tcPr>
            <w:tcW w:w="1045"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130</w:t>
            </w:r>
          </w:p>
        </w:tc>
        <w:tc>
          <w:tcPr>
            <w:tcW w:w="102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26" w:type="dxa"/>
          </w:tcPr>
          <w:p w:rsidR="00262895" w:rsidRPr="00D37AC3" w:rsidRDefault="00E63AB8"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06" w:type="dxa"/>
          </w:tcPr>
          <w:p w:rsidR="00262895" w:rsidRPr="00D37AC3" w:rsidRDefault="00E63AB8"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07" w:type="dxa"/>
          </w:tcPr>
          <w:p w:rsidR="00262895" w:rsidRPr="00D37AC3" w:rsidRDefault="00E63AB8" w:rsidP="00D2377E">
            <w:pPr>
              <w:pStyle w:val="Paragraphedeliste"/>
              <w:ind w:left="0"/>
              <w:rPr>
                <w:rFonts w:ascii="Times New Roman" w:hAnsi="Times New Roman" w:cs="Times New Roman"/>
              </w:rPr>
            </w:pPr>
            <w:r w:rsidRPr="00D37AC3">
              <w:rPr>
                <w:rFonts w:ascii="Times New Roman" w:hAnsi="Times New Roman" w:cs="Times New Roman"/>
              </w:rPr>
              <w:t>5</w:t>
            </w:r>
          </w:p>
        </w:tc>
        <w:tc>
          <w:tcPr>
            <w:tcW w:w="1026" w:type="dxa"/>
          </w:tcPr>
          <w:p w:rsidR="00262895" w:rsidRPr="00D37AC3" w:rsidRDefault="00E63AB8"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26" w:type="dxa"/>
          </w:tcPr>
          <w:p w:rsidR="00262895" w:rsidRPr="00D37AC3" w:rsidRDefault="00E63AB8" w:rsidP="00D2377E">
            <w:pPr>
              <w:pStyle w:val="Paragraphedeliste"/>
              <w:ind w:left="0"/>
              <w:rPr>
                <w:rFonts w:ascii="Times New Roman" w:hAnsi="Times New Roman" w:cs="Times New Roman"/>
              </w:rPr>
            </w:pPr>
            <w:r w:rsidRPr="00D37AC3">
              <w:rPr>
                <w:rFonts w:ascii="Times New Roman" w:hAnsi="Times New Roman" w:cs="Times New Roman"/>
              </w:rPr>
              <w:t>-20</w:t>
            </w:r>
          </w:p>
        </w:tc>
        <w:tc>
          <w:tcPr>
            <w:tcW w:w="1046" w:type="dxa"/>
          </w:tcPr>
          <w:p w:rsidR="00262895" w:rsidRPr="00D37AC3" w:rsidRDefault="00262895" w:rsidP="00D2377E">
            <w:pPr>
              <w:pStyle w:val="Paragraphedeliste"/>
              <w:ind w:left="0"/>
              <w:rPr>
                <w:rFonts w:ascii="Times New Roman" w:hAnsi="Times New Roman" w:cs="Times New Roman"/>
              </w:rPr>
            </w:pPr>
            <w:r w:rsidRPr="00D37AC3">
              <w:rPr>
                <w:rFonts w:ascii="Times New Roman" w:hAnsi="Times New Roman" w:cs="Times New Roman"/>
              </w:rPr>
              <w:t>130</w:t>
            </w:r>
          </w:p>
        </w:tc>
      </w:tr>
    </w:tbl>
    <w:p w:rsidR="00262895" w:rsidRPr="00D37AC3" w:rsidRDefault="00E63AB8" w:rsidP="00D2377E">
      <w:pPr>
        <w:pStyle w:val="Paragraphedeliste"/>
        <w:ind w:left="1080"/>
        <w:rPr>
          <w:rFonts w:ascii="Times New Roman" w:hAnsi="Times New Roman" w:cs="Times New Roman"/>
          <w:b/>
          <w:color w:val="0070C0"/>
        </w:rPr>
      </w:pPr>
      <w:r w:rsidRPr="00D37AC3">
        <w:rPr>
          <w:rFonts w:ascii="Times New Roman" w:hAnsi="Times New Roman" w:cs="Times New Roman"/>
          <w:b/>
          <w:color w:val="0070C0"/>
        </w:rPr>
        <w:t>Tab1 : Matrice heuristique.</w:t>
      </w:r>
    </w:p>
    <w:p w:rsidR="00D37AC3" w:rsidRDefault="00D37AC3" w:rsidP="00506560">
      <w:pPr>
        <w:pStyle w:val="Paragraphedeliste"/>
        <w:ind w:left="1080"/>
        <w:rPr>
          <w:rFonts w:ascii="Times New Roman" w:hAnsi="Times New Roman" w:cs="Times New Roman"/>
        </w:rPr>
      </w:pPr>
    </w:p>
    <w:p w:rsidR="00506560" w:rsidRPr="00D37AC3" w:rsidRDefault="00E63AB8" w:rsidP="00506560">
      <w:pPr>
        <w:pStyle w:val="Paragraphedeliste"/>
        <w:ind w:left="1080"/>
        <w:rPr>
          <w:rFonts w:ascii="Times New Roman" w:hAnsi="Times New Roman" w:cs="Times New Roman"/>
        </w:rPr>
      </w:pPr>
      <w:r w:rsidRPr="00D37AC3">
        <w:rPr>
          <w:rFonts w:ascii="Times New Roman" w:hAnsi="Times New Roman" w:cs="Times New Roman"/>
        </w:rPr>
        <w:t>On constate avec la matrice que les coins sont plus renforcés avec un plus grand nombre, ce qui va pousser l’ordinateur à rechercher les coins.</w:t>
      </w:r>
    </w:p>
    <w:p w:rsidR="00506560" w:rsidRPr="00D37AC3" w:rsidRDefault="00506560" w:rsidP="00506560">
      <w:pPr>
        <w:pStyle w:val="Paragraphedeliste"/>
        <w:ind w:left="1080"/>
        <w:rPr>
          <w:rFonts w:ascii="Times New Roman" w:hAnsi="Times New Roman" w:cs="Times New Roman"/>
        </w:rPr>
      </w:pPr>
      <w:r w:rsidRPr="00D37AC3">
        <w:rPr>
          <w:rFonts w:ascii="Times New Roman" w:hAnsi="Times New Roman" w:cs="Times New Roman"/>
        </w:rPr>
        <w:t>Le jeu contre l’ordinateur est implémenté sur 3 niveaux basé sur la profondeur de recherche et l’heuristique :</w:t>
      </w:r>
    </w:p>
    <w:p w:rsidR="00506560" w:rsidRPr="00D37AC3" w:rsidRDefault="00506560" w:rsidP="00506560">
      <w:pPr>
        <w:pStyle w:val="Paragraphedeliste"/>
        <w:numPr>
          <w:ilvl w:val="0"/>
          <w:numId w:val="6"/>
        </w:numPr>
        <w:rPr>
          <w:rFonts w:ascii="Times New Roman" w:hAnsi="Times New Roman" w:cs="Times New Roman"/>
        </w:rPr>
      </w:pPr>
      <w:r w:rsidRPr="00D37AC3">
        <w:rPr>
          <w:rFonts w:ascii="Times New Roman" w:hAnsi="Times New Roman" w:cs="Times New Roman"/>
        </w:rPr>
        <w:t>Niveau Facile : Algorithme Min-Max avec profondeur 1</w:t>
      </w:r>
    </w:p>
    <w:p w:rsidR="00506560" w:rsidRPr="00D37AC3" w:rsidRDefault="00506560" w:rsidP="00506560">
      <w:pPr>
        <w:pStyle w:val="Paragraphedeliste"/>
        <w:numPr>
          <w:ilvl w:val="0"/>
          <w:numId w:val="6"/>
        </w:numPr>
        <w:rPr>
          <w:rFonts w:ascii="Times New Roman" w:hAnsi="Times New Roman" w:cs="Times New Roman"/>
        </w:rPr>
      </w:pPr>
      <w:r w:rsidRPr="00D37AC3">
        <w:rPr>
          <w:rFonts w:ascii="Times New Roman" w:hAnsi="Times New Roman" w:cs="Times New Roman"/>
        </w:rPr>
        <w:t>Niveau Moyen : Algorithme Alpha-Bêta avec heuristique et profondeur 3</w:t>
      </w:r>
    </w:p>
    <w:p w:rsidR="00506560" w:rsidRPr="00D37AC3" w:rsidRDefault="00506560" w:rsidP="00506560">
      <w:pPr>
        <w:pStyle w:val="Paragraphedeliste"/>
        <w:numPr>
          <w:ilvl w:val="0"/>
          <w:numId w:val="6"/>
        </w:numPr>
        <w:rPr>
          <w:rFonts w:ascii="Times New Roman" w:hAnsi="Times New Roman" w:cs="Times New Roman"/>
        </w:rPr>
      </w:pPr>
      <w:r w:rsidRPr="00D37AC3">
        <w:rPr>
          <w:rFonts w:ascii="Times New Roman" w:hAnsi="Times New Roman" w:cs="Times New Roman"/>
        </w:rPr>
        <w:t>Niveau Difficile : Algorithme Alpha-Bêta avec heuristique et profondeur 6</w:t>
      </w:r>
    </w:p>
    <w:p w:rsidR="00506560" w:rsidRPr="00D37AC3" w:rsidRDefault="00506560" w:rsidP="00506560">
      <w:pPr>
        <w:rPr>
          <w:rFonts w:ascii="Times New Roman" w:hAnsi="Times New Roman" w:cs="Times New Roman"/>
        </w:rPr>
      </w:pPr>
      <w:r w:rsidRPr="00D37AC3">
        <w:rPr>
          <w:rFonts w:ascii="Times New Roman" w:hAnsi="Times New Roman" w:cs="Times New Roman"/>
        </w:rPr>
        <w:t xml:space="preserve"> </w:t>
      </w:r>
      <w:r w:rsidRPr="00D37AC3">
        <w:rPr>
          <w:rFonts w:ascii="Times New Roman" w:hAnsi="Times New Roman" w:cs="Times New Roman"/>
          <w:noProof/>
          <w:lang w:eastAsia="fr-FR"/>
        </w:rPr>
        <w:drawing>
          <wp:inline distT="0" distB="0" distL="0" distR="0">
            <wp:extent cx="5648325" cy="3248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2.PNG"/>
                    <pic:cNvPicPr/>
                  </pic:nvPicPr>
                  <pic:blipFill>
                    <a:blip r:embed="rId9">
                      <a:extLst>
                        <a:ext uri="{28A0092B-C50C-407E-A947-70E740481C1C}">
                          <a14:useLocalDpi xmlns:a14="http://schemas.microsoft.com/office/drawing/2010/main" val="0"/>
                        </a:ext>
                      </a:extLst>
                    </a:blip>
                    <a:stretch>
                      <a:fillRect/>
                    </a:stretch>
                  </pic:blipFill>
                  <pic:spPr>
                    <a:xfrm>
                      <a:off x="0" y="0"/>
                      <a:ext cx="5648325" cy="3248025"/>
                    </a:xfrm>
                    <a:prstGeom prst="rect">
                      <a:avLst/>
                    </a:prstGeom>
                  </pic:spPr>
                </pic:pic>
              </a:graphicData>
            </a:graphic>
          </wp:inline>
        </w:drawing>
      </w:r>
    </w:p>
    <w:p w:rsidR="00F16196" w:rsidRPr="00D37AC3" w:rsidRDefault="00506560" w:rsidP="00D37AC3">
      <w:pPr>
        <w:pStyle w:val="Paragraphedeliste"/>
        <w:ind w:left="1440"/>
        <w:rPr>
          <w:rFonts w:ascii="Times New Roman" w:hAnsi="Times New Roman" w:cs="Times New Roman"/>
          <w:b/>
          <w:color w:val="0070C0"/>
        </w:rPr>
      </w:pPr>
      <w:r w:rsidRPr="00D37AC3">
        <w:rPr>
          <w:rFonts w:ascii="Times New Roman" w:hAnsi="Times New Roman" w:cs="Times New Roman"/>
          <w:b/>
          <w:color w:val="0070C0"/>
        </w:rPr>
        <w:t>Fig2 : Interface du Jeu</w:t>
      </w:r>
    </w:p>
    <w:sectPr w:rsidR="00F16196" w:rsidRPr="00D37AC3" w:rsidSect="00FF6CFF">
      <w:footerReference w:type="default" r:id="rId10"/>
      <w:pgSz w:w="11906" w:h="16838"/>
      <w:pgMar w:top="1417" w:right="1417" w:bottom="1417" w:left="1417" w:header="708"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AC3" w:rsidRDefault="00D37AC3" w:rsidP="00D37AC3">
      <w:pPr>
        <w:spacing w:after="0" w:line="240" w:lineRule="auto"/>
      </w:pPr>
      <w:r>
        <w:separator/>
      </w:r>
    </w:p>
  </w:endnote>
  <w:endnote w:type="continuationSeparator" w:id="0">
    <w:p w:rsidR="00D37AC3" w:rsidRDefault="00D37AC3" w:rsidP="00D37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FF6CFF" w:rsidTr="00FF6CFF">
      <w:trPr>
        <w:jc w:val="right"/>
      </w:trPr>
      <w:tc>
        <w:tcPr>
          <w:tcW w:w="4795" w:type="dxa"/>
          <w:vAlign w:val="center"/>
        </w:tcPr>
        <w:sdt>
          <w:sdtPr>
            <w:rPr>
              <w:caps/>
              <w:color w:val="000000" w:themeColor="text1"/>
            </w:rPr>
            <w:alias w:val="Auteur"/>
            <w:tag w:val=""/>
            <w:id w:val="1534539408"/>
            <w:placeholder>
              <w:docPart w:val="8C23307DBA994CBC9119A99D9B46288B"/>
            </w:placeholder>
            <w:dataBinding w:prefixMappings="xmlns:ns0='http://purl.org/dc/elements/1.1/' xmlns:ns1='http://schemas.openxmlformats.org/package/2006/metadata/core-properties' " w:xpath="/ns1:coreProperties[1]/ns0:creator[1]" w:storeItemID="{6C3C8BC8-F283-45AE-878A-BAB7291924A1}"/>
            <w:text/>
          </w:sdtPr>
          <w:sdtContent>
            <w:p w:rsidR="00FF6CFF" w:rsidRDefault="00FF6CFF">
              <w:pPr>
                <w:pStyle w:val="En-tte"/>
                <w:jc w:val="right"/>
                <w:rPr>
                  <w:caps/>
                  <w:color w:val="000000" w:themeColor="text1"/>
                </w:rPr>
              </w:pPr>
              <w:r>
                <w:rPr>
                  <w:caps/>
                  <w:color w:val="000000" w:themeColor="text1"/>
                </w:rPr>
                <w:t>Barnabé Soedji</w:t>
              </w:r>
            </w:p>
          </w:sdtContent>
        </w:sdt>
      </w:tc>
      <w:tc>
        <w:tcPr>
          <w:tcW w:w="250" w:type="pct"/>
          <w:shd w:val="clear" w:color="auto" w:fill="95B3D7" w:themeFill="accent1" w:themeFillTint="99"/>
          <w:vAlign w:val="center"/>
        </w:tcPr>
        <w:p w:rsidR="00FF6CFF" w:rsidRDefault="00FF6CF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65A3D">
            <w:rPr>
              <w:noProof/>
              <w:color w:val="FFFFFF" w:themeColor="background1"/>
            </w:rPr>
            <w:t>2</w:t>
          </w:r>
          <w:r>
            <w:rPr>
              <w:color w:val="FFFFFF" w:themeColor="background1"/>
            </w:rPr>
            <w:fldChar w:fldCharType="end"/>
          </w:r>
        </w:p>
      </w:tc>
    </w:tr>
  </w:tbl>
  <w:p w:rsidR="00D37AC3" w:rsidRDefault="00D37A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AC3" w:rsidRDefault="00D37AC3" w:rsidP="00D37AC3">
      <w:pPr>
        <w:spacing w:after="0" w:line="240" w:lineRule="auto"/>
      </w:pPr>
      <w:r>
        <w:separator/>
      </w:r>
    </w:p>
  </w:footnote>
  <w:footnote w:type="continuationSeparator" w:id="0">
    <w:p w:rsidR="00D37AC3" w:rsidRDefault="00D37AC3" w:rsidP="00D37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145"/>
    <w:multiLevelType w:val="hybridMultilevel"/>
    <w:tmpl w:val="E12C0508"/>
    <w:lvl w:ilvl="0" w:tplc="A48069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240088"/>
    <w:multiLevelType w:val="hybridMultilevel"/>
    <w:tmpl w:val="3FEE0228"/>
    <w:lvl w:ilvl="0" w:tplc="040C0009">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2" w15:restartNumberingAfterBreak="0">
    <w:nsid w:val="5545793C"/>
    <w:multiLevelType w:val="hybridMultilevel"/>
    <w:tmpl w:val="AB4298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0A6078"/>
    <w:multiLevelType w:val="hybridMultilevel"/>
    <w:tmpl w:val="6FDCB0F6"/>
    <w:lvl w:ilvl="0" w:tplc="C1C8901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1B44E3B"/>
    <w:multiLevelType w:val="hybridMultilevel"/>
    <w:tmpl w:val="204A0B0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60571CF"/>
    <w:multiLevelType w:val="hybridMultilevel"/>
    <w:tmpl w:val="B6988B2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303D"/>
    <w:rsid w:val="000624CE"/>
    <w:rsid w:val="00065A3D"/>
    <w:rsid w:val="00262895"/>
    <w:rsid w:val="0030179D"/>
    <w:rsid w:val="00322B4A"/>
    <w:rsid w:val="003E6354"/>
    <w:rsid w:val="004D6FBA"/>
    <w:rsid w:val="00506560"/>
    <w:rsid w:val="0087303D"/>
    <w:rsid w:val="00B01B49"/>
    <w:rsid w:val="00D2377E"/>
    <w:rsid w:val="00D37AC3"/>
    <w:rsid w:val="00E63AB8"/>
    <w:rsid w:val="00F16196"/>
    <w:rsid w:val="00F4001D"/>
    <w:rsid w:val="00FF6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376D6"/>
  <w15:chartTrackingRefBased/>
  <w15:docId w15:val="{385B29C4-5ECE-40BC-948A-F47E18FD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6196"/>
    <w:pPr>
      <w:ind w:left="720"/>
      <w:contextualSpacing/>
    </w:pPr>
  </w:style>
  <w:style w:type="character" w:styleId="Textedelespacerserv">
    <w:name w:val="Placeholder Text"/>
    <w:basedOn w:val="Policepardfaut"/>
    <w:uiPriority w:val="99"/>
    <w:semiHidden/>
    <w:rsid w:val="00262895"/>
    <w:rPr>
      <w:color w:val="808080"/>
    </w:rPr>
  </w:style>
  <w:style w:type="table" w:styleId="Grilledutableau">
    <w:name w:val="Table Grid"/>
    <w:basedOn w:val="TableauNormal"/>
    <w:uiPriority w:val="59"/>
    <w:rsid w:val="00262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D37AC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37AC3"/>
    <w:rPr>
      <w:rFonts w:eastAsiaTheme="minorEastAsia"/>
      <w:lang w:eastAsia="fr-FR"/>
    </w:rPr>
  </w:style>
  <w:style w:type="paragraph" w:styleId="En-tte">
    <w:name w:val="header"/>
    <w:basedOn w:val="Normal"/>
    <w:link w:val="En-tteCar"/>
    <w:uiPriority w:val="99"/>
    <w:unhideWhenUsed/>
    <w:rsid w:val="00D37AC3"/>
    <w:pPr>
      <w:tabs>
        <w:tab w:val="center" w:pos="4536"/>
        <w:tab w:val="right" w:pos="9072"/>
      </w:tabs>
      <w:spacing w:after="0" w:line="240" w:lineRule="auto"/>
    </w:pPr>
  </w:style>
  <w:style w:type="character" w:customStyle="1" w:styleId="En-tteCar">
    <w:name w:val="En-tête Car"/>
    <w:basedOn w:val="Policepardfaut"/>
    <w:link w:val="En-tte"/>
    <w:uiPriority w:val="99"/>
    <w:rsid w:val="00D37AC3"/>
  </w:style>
  <w:style w:type="paragraph" w:styleId="Pieddepage">
    <w:name w:val="footer"/>
    <w:basedOn w:val="Normal"/>
    <w:link w:val="PieddepageCar"/>
    <w:uiPriority w:val="99"/>
    <w:unhideWhenUsed/>
    <w:rsid w:val="00D37A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7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05BD33C3D7412B905700A779A3C96C"/>
        <w:category>
          <w:name w:val="Général"/>
          <w:gallery w:val="placeholder"/>
        </w:category>
        <w:types>
          <w:type w:val="bbPlcHdr"/>
        </w:types>
        <w:behaviors>
          <w:behavior w:val="content"/>
        </w:behaviors>
        <w:guid w:val="{F136EBB0-BBB3-4C90-8562-C79DE717622A}"/>
      </w:docPartPr>
      <w:docPartBody>
        <w:p w:rsidR="00000000" w:rsidRDefault="00FC5684" w:rsidP="00FC5684">
          <w:pPr>
            <w:pStyle w:val="F905BD33C3D7412B905700A779A3C96C"/>
          </w:pPr>
          <w:r>
            <w:rPr>
              <w:rFonts w:asciiTheme="majorHAnsi" w:eastAsiaTheme="majorEastAsia" w:hAnsiTheme="majorHAnsi" w:cstheme="majorBidi"/>
              <w:color w:val="5B9BD5" w:themeColor="accent1"/>
              <w:sz w:val="88"/>
              <w:szCs w:val="88"/>
            </w:rPr>
            <w:t>[Titre du document]</w:t>
          </w:r>
        </w:p>
      </w:docPartBody>
    </w:docPart>
    <w:docPart>
      <w:docPartPr>
        <w:name w:val="54FC3319191E4DCDBD5B534F67248040"/>
        <w:category>
          <w:name w:val="Général"/>
          <w:gallery w:val="placeholder"/>
        </w:category>
        <w:types>
          <w:type w:val="bbPlcHdr"/>
        </w:types>
        <w:behaviors>
          <w:behavior w:val="content"/>
        </w:behaviors>
        <w:guid w:val="{790D7B12-990C-4BF8-9E8A-F016F6908625}"/>
      </w:docPartPr>
      <w:docPartBody>
        <w:p w:rsidR="00000000" w:rsidRDefault="00FC5684" w:rsidP="00FC5684">
          <w:pPr>
            <w:pStyle w:val="54FC3319191E4DCDBD5B534F67248040"/>
          </w:pPr>
          <w:r>
            <w:rPr>
              <w:color w:val="2E74B5" w:themeColor="accent1" w:themeShade="BF"/>
              <w:sz w:val="24"/>
              <w:szCs w:val="24"/>
            </w:rPr>
            <w:t>[Sous-titre du document]</w:t>
          </w:r>
        </w:p>
      </w:docPartBody>
    </w:docPart>
    <w:docPart>
      <w:docPartPr>
        <w:name w:val="B7B3466C55F3425E8328B03FBE119229"/>
        <w:category>
          <w:name w:val="Général"/>
          <w:gallery w:val="placeholder"/>
        </w:category>
        <w:types>
          <w:type w:val="bbPlcHdr"/>
        </w:types>
        <w:behaviors>
          <w:behavior w:val="content"/>
        </w:behaviors>
        <w:guid w:val="{E9FC2C72-D966-42F0-8145-D515ED02F737}"/>
      </w:docPartPr>
      <w:docPartBody>
        <w:p w:rsidR="00000000" w:rsidRDefault="00FC5684" w:rsidP="00FC5684">
          <w:pPr>
            <w:pStyle w:val="B7B3466C55F3425E8328B03FBE119229"/>
          </w:pPr>
          <w:r>
            <w:rPr>
              <w:color w:val="5B9BD5" w:themeColor="accent1"/>
              <w:sz w:val="28"/>
              <w:szCs w:val="28"/>
            </w:rPr>
            <w:t>[Nom de l’auteur]</w:t>
          </w:r>
        </w:p>
      </w:docPartBody>
    </w:docPart>
    <w:docPart>
      <w:docPartPr>
        <w:name w:val="1351C9CCB0394F06970BDAD7998ACB93"/>
        <w:category>
          <w:name w:val="Général"/>
          <w:gallery w:val="placeholder"/>
        </w:category>
        <w:types>
          <w:type w:val="bbPlcHdr"/>
        </w:types>
        <w:behaviors>
          <w:behavior w:val="content"/>
        </w:behaviors>
        <w:guid w:val="{A8765474-7ADC-4A77-B095-E908854817DA}"/>
      </w:docPartPr>
      <w:docPartBody>
        <w:p w:rsidR="00000000" w:rsidRDefault="00FC5684" w:rsidP="00FC5684">
          <w:pPr>
            <w:pStyle w:val="1351C9CCB0394F06970BDAD7998ACB93"/>
          </w:pPr>
          <w:r>
            <w:rPr>
              <w:color w:val="5B9BD5" w:themeColor="accent1"/>
              <w:sz w:val="28"/>
              <w:szCs w:val="28"/>
            </w:rPr>
            <w:t>[Date]</w:t>
          </w:r>
        </w:p>
      </w:docPartBody>
    </w:docPart>
    <w:docPart>
      <w:docPartPr>
        <w:name w:val="8C23307DBA994CBC9119A99D9B46288B"/>
        <w:category>
          <w:name w:val="Général"/>
          <w:gallery w:val="placeholder"/>
        </w:category>
        <w:types>
          <w:type w:val="bbPlcHdr"/>
        </w:types>
        <w:behaviors>
          <w:behavior w:val="content"/>
        </w:behaviors>
        <w:guid w:val="{B7378ED7-ECFE-43B0-A036-49F163FB8709}"/>
      </w:docPartPr>
      <w:docPartBody>
        <w:p w:rsidR="00000000" w:rsidRDefault="00FC5684" w:rsidP="00FC5684">
          <w:pPr>
            <w:pStyle w:val="8C23307DBA994CBC9119A99D9B46288B"/>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684"/>
    <w:rsid w:val="00FC56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C5684"/>
    <w:rPr>
      <w:color w:val="808080"/>
    </w:rPr>
  </w:style>
  <w:style w:type="paragraph" w:customStyle="1" w:styleId="39F760A69B03483FA58E55C82375E062">
    <w:name w:val="39F760A69B03483FA58E55C82375E062"/>
    <w:rsid w:val="00FC5684"/>
  </w:style>
  <w:style w:type="paragraph" w:customStyle="1" w:styleId="F905BD33C3D7412B905700A779A3C96C">
    <w:name w:val="F905BD33C3D7412B905700A779A3C96C"/>
    <w:rsid w:val="00FC5684"/>
  </w:style>
  <w:style w:type="paragraph" w:customStyle="1" w:styleId="54FC3319191E4DCDBD5B534F67248040">
    <w:name w:val="54FC3319191E4DCDBD5B534F67248040"/>
    <w:rsid w:val="00FC5684"/>
  </w:style>
  <w:style w:type="paragraph" w:customStyle="1" w:styleId="B7B3466C55F3425E8328B03FBE119229">
    <w:name w:val="B7B3466C55F3425E8328B03FBE119229"/>
    <w:rsid w:val="00FC5684"/>
  </w:style>
  <w:style w:type="paragraph" w:customStyle="1" w:styleId="1351C9CCB0394F06970BDAD7998ACB93">
    <w:name w:val="1351C9CCB0394F06970BDAD7998ACB93"/>
    <w:rsid w:val="00FC5684"/>
  </w:style>
  <w:style w:type="paragraph" w:customStyle="1" w:styleId="03E7A6F37240441EA375BD0A5A8CB5DB">
    <w:name w:val="03E7A6F37240441EA375BD0A5A8CB5DB"/>
    <w:rsid w:val="00FC5684"/>
  </w:style>
  <w:style w:type="paragraph" w:customStyle="1" w:styleId="8C23307DBA994CBC9119A99D9B46288B">
    <w:name w:val="8C23307DBA994CBC9119A99D9B46288B"/>
    <w:rsid w:val="00FC5684"/>
  </w:style>
  <w:style w:type="paragraph" w:customStyle="1" w:styleId="6EDE9373AF8445DD95AF47E83B9C5B7A">
    <w:name w:val="6EDE9373AF8445DD95AF47E83B9C5B7A"/>
    <w:rsid w:val="00FC56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3</Pages>
  <Words>621</Words>
  <Characters>2770</Characters>
  <Application>Microsoft Office Word</Application>
  <DocSecurity>0</DocSecurity>
  <Lines>128</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mini - projet</dc:title>
  <dc:subject>Jeu othello avec Alpha-Bêta et Heuristique</dc:subject>
  <dc:creator>Barnabé Soedji</dc:creator>
  <cp:keywords/>
  <dc:description/>
  <cp:lastModifiedBy>Barnabé Soedji</cp:lastModifiedBy>
  <cp:revision>8</cp:revision>
  <dcterms:created xsi:type="dcterms:W3CDTF">2017-12-30T18:04:00Z</dcterms:created>
  <dcterms:modified xsi:type="dcterms:W3CDTF">2018-01-14T06:48:00Z</dcterms:modified>
</cp:coreProperties>
</file>