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50E508" w14:textId="49CC461A" w:rsidR="00F12C76" w:rsidRDefault="00A877DB" w:rsidP="00A877DB">
      <w:pPr>
        <w:spacing w:after="0"/>
        <w:jc w:val="both"/>
      </w:pPr>
      <w:r>
        <w:rPr>
          <w:noProof/>
        </w:rPr>
        <w:drawing>
          <wp:inline distT="0" distB="0" distL="0" distR="0" wp14:anchorId="66ABBF00" wp14:editId="21584DE5">
            <wp:extent cx="5936615" cy="2701925"/>
            <wp:effectExtent l="0" t="0" r="6985" b="3175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70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A25A4" w14:textId="6672E861" w:rsidR="00A877DB" w:rsidRDefault="00A877DB" w:rsidP="00A877DB">
      <w:pPr>
        <w:spacing w:after="0"/>
        <w:jc w:val="both"/>
      </w:pPr>
    </w:p>
    <w:p w14:paraId="6149CF57" w14:textId="737FDDB9" w:rsidR="00A877DB" w:rsidRDefault="00A877DB" w:rsidP="00A877DB">
      <w:pPr>
        <w:spacing w:after="0"/>
        <w:jc w:val="both"/>
      </w:pPr>
      <w:r>
        <w:rPr>
          <w:noProof/>
        </w:rPr>
        <w:drawing>
          <wp:inline distT="0" distB="0" distL="0" distR="0" wp14:anchorId="05E534A0" wp14:editId="7698FBEA">
            <wp:extent cx="5936615" cy="2701925"/>
            <wp:effectExtent l="0" t="0" r="6985" b="3175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70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9EF4E" w14:textId="5847BE11" w:rsidR="00A877DB" w:rsidRDefault="00A877DB" w:rsidP="00A877DB">
      <w:pPr>
        <w:spacing w:after="0"/>
        <w:jc w:val="both"/>
      </w:pPr>
    </w:p>
    <w:p w14:paraId="53537ADA" w14:textId="486002B9" w:rsidR="00A877DB" w:rsidRDefault="00A877DB" w:rsidP="00A877DB">
      <w:pPr>
        <w:spacing w:after="0"/>
        <w:jc w:val="both"/>
      </w:pPr>
      <w:r>
        <w:rPr>
          <w:noProof/>
        </w:rPr>
        <w:drawing>
          <wp:inline distT="0" distB="0" distL="0" distR="0" wp14:anchorId="1A43CA00" wp14:editId="5CC2FA75">
            <wp:extent cx="5936615" cy="2826385"/>
            <wp:effectExtent l="0" t="0" r="6985" b="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54C73" w14:textId="50714E8B" w:rsidR="00A877DB" w:rsidRDefault="00A877DB" w:rsidP="00A877DB">
      <w:pPr>
        <w:spacing w:after="0"/>
        <w:jc w:val="both"/>
      </w:pPr>
    </w:p>
    <w:p w14:paraId="25DF01DD" w14:textId="77777777" w:rsidR="00A877DB" w:rsidRDefault="00A877DB" w:rsidP="00A877DB">
      <w:pPr>
        <w:spacing w:after="0"/>
        <w:jc w:val="both"/>
      </w:pPr>
    </w:p>
    <w:p w14:paraId="1673E94E" w14:textId="5DA21461" w:rsidR="00A877DB" w:rsidRDefault="00A877DB" w:rsidP="00A877DB">
      <w:pPr>
        <w:spacing w:after="0"/>
        <w:jc w:val="both"/>
      </w:pPr>
      <w:r>
        <w:rPr>
          <w:noProof/>
        </w:rPr>
        <w:lastRenderedPageBreak/>
        <w:drawing>
          <wp:inline distT="0" distB="0" distL="0" distR="0" wp14:anchorId="0E284DFD" wp14:editId="6C1970C7">
            <wp:extent cx="5936615" cy="2826385"/>
            <wp:effectExtent l="0" t="0" r="6985" b="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4B58A" w14:textId="1FE542FB" w:rsidR="007D391D" w:rsidRDefault="007D391D" w:rsidP="00A877DB">
      <w:pPr>
        <w:spacing w:after="0"/>
        <w:jc w:val="both"/>
      </w:pPr>
    </w:p>
    <w:p w14:paraId="3947547A" w14:textId="2D8FD925" w:rsidR="007D391D" w:rsidRDefault="007D391D" w:rsidP="00A877DB">
      <w:pPr>
        <w:spacing w:after="0"/>
        <w:jc w:val="both"/>
      </w:pPr>
      <w:r>
        <w:rPr>
          <w:noProof/>
        </w:rPr>
        <w:drawing>
          <wp:inline distT="0" distB="0" distL="0" distR="0" wp14:anchorId="03C9A7AE" wp14:editId="2857060D">
            <wp:extent cx="5936615" cy="2092325"/>
            <wp:effectExtent l="0" t="0" r="6985" b="3175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09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E3EA4" w14:textId="58D8EEC6" w:rsidR="007D391D" w:rsidRDefault="007D391D" w:rsidP="00A877DB">
      <w:pPr>
        <w:spacing w:after="0"/>
        <w:jc w:val="both"/>
      </w:pPr>
    </w:p>
    <w:p w14:paraId="154D0058" w14:textId="4E77FF27" w:rsidR="007D391D" w:rsidRPr="007D391D" w:rsidRDefault="007D391D" w:rsidP="007D391D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7D391D">
        <w:rPr>
          <w:b/>
          <w:bCs/>
          <w:sz w:val="48"/>
          <w:szCs w:val="48"/>
          <w:lang w:val="en-US"/>
        </w:rPr>
        <w:t>Caracteristicile la NoSQL DataBases</w:t>
      </w:r>
    </w:p>
    <w:p w14:paraId="6C84614B" w14:textId="64B0F75C" w:rsidR="007D391D" w:rsidRDefault="007D391D" w:rsidP="007D391D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NoSQL DataBases sunt de 4 tipuri:</w:t>
      </w:r>
    </w:p>
    <w:p w14:paraId="740E7C3B" w14:textId="5F85C443" w:rsidR="007D391D" w:rsidRDefault="007D391D" w:rsidP="007D391D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>- Key-Value</w:t>
      </w:r>
    </w:p>
    <w:p w14:paraId="29C718DB" w14:textId="17F84530" w:rsidR="007D391D" w:rsidRDefault="007D391D" w:rsidP="007D391D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>- Document</w:t>
      </w:r>
    </w:p>
    <w:p w14:paraId="2A82F1B8" w14:textId="6FA15D76" w:rsidR="007D391D" w:rsidRDefault="007D391D" w:rsidP="007D391D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>- Column</w:t>
      </w:r>
    </w:p>
    <w:p w14:paraId="1C8B7A78" w14:textId="4C5B6459" w:rsidR="007D391D" w:rsidRDefault="007D391D" w:rsidP="007D391D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>- Graph</w:t>
      </w:r>
    </w:p>
    <w:p w14:paraId="2DBEA909" w14:textId="77777777" w:rsidR="007D391D" w:rsidRDefault="007D391D" w:rsidP="007D391D">
      <w:pPr>
        <w:pStyle w:val="Listparagraf"/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0C0A63D" wp14:editId="59B66027">
            <wp:extent cx="4696460" cy="3664585"/>
            <wp:effectExtent l="0" t="0" r="8890" b="0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460" cy="366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4C7AF" w14:textId="77777777" w:rsidR="007D391D" w:rsidRDefault="007D391D" w:rsidP="007D391D">
      <w:pPr>
        <w:pStyle w:val="Listparagraf"/>
        <w:spacing w:after="0"/>
        <w:jc w:val="both"/>
        <w:rPr>
          <w:lang w:val="en-US"/>
        </w:rPr>
      </w:pPr>
    </w:p>
    <w:p w14:paraId="692580CC" w14:textId="06677EB6" w:rsidR="007D391D" w:rsidRDefault="007D391D" w:rsidP="007D391D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Caracteristicile la NoSQL Databases sunt:</w:t>
      </w:r>
    </w:p>
    <w:p w14:paraId="700F7D76" w14:textId="77777777" w:rsidR="007D391D" w:rsidRDefault="007D391D" w:rsidP="007D391D">
      <w:pPr>
        <w:pStyle w:val="Listparagraf"/>
        <w:spacing w:after="0"/>
        <w:jc w:val="both"/>
        <w:rPr>
          <w:lang w:val="en-US"/>
        </w:rPr>
      </w:pPr>
    </w:p>
    <w:p w14:paraId="5C84B106" w14:textId="5871987A" w:rsidR="007D391D" w:rsidRPr="007D391D" w:rsidRDefault="007D391D" w:rsidP="007D391D">
      <w:pPr>
        <w:spacing w:after="0"/>
        <w:ind w:left="36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D46F83" wp14:editId="5F12F956">
            <wp:extent cx="5929630" cy="2771140"/>
            <wp:effectExtent l="0" t="0" r="0" b="0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11357" w14:textId="3B9588CB" w:rsidR="007D391D" w:rsidRDefault="007D391D" w:rsidP="007D391D">
      <w:pPr>
        <w:pStyle w:val="Listparagraf"/>
        <w:spacing w:after="0"/>
        <w:jc w:val="both"/>
        <w:rPr>
          <w:lang w:val="en-US"/>
        </w:rPr>
      </w:pPr>
    </w:p>
    <w:p w14:paraId="72ADA018" w14:textId="2D4C29B5" w:rsidR="00D17B55" w:rsidRPr="00D17B55" w:rsidRDefault="00D17B55" w:rsidP="00D17B55">
      <w:pPr>
        <w:pStyle w:val="Listparagraf"/>
        <w:spacing w:after="0"/>
        <w:jc w:val="center"/>
        <w:rPr>
          <w:b/>
          <w:bCs/>
          <w:sz w:val="48"/>
          <w:szCs w:val="48"/>
          <w:lang w:val="en-US"/>
        </w:rPr>
      </w:pPr>
      <w:r w:rsidRPr="00D17B55">
        <w:rPr>
          <w:b/>
          <w:bCs/>
          <w:sz w:val="48"/>
          <w:szCs w:val="48"/>
          <w:lang w:val="en-US"/>
        </w:rPr>
        <w:t>Beneficiile la NoSQL</w:t>
      </w:r>
    </w:p>
    <w:p w14:paraId="5DE8BD53" w14:textId="126533AF" w:rsidR="00D17B55" w:rsidRDefault="00D17B55" w:rsidP="00D17B55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 w:rsidRPr="00D17B55">
        <w:rPr>
          <w:b/>
          <w:bCs/>
          <w:lang w:val="en-US"/>
        </w:rPr>
        <w:t>Scalability</w:t>
      </w:r>
      <w:r>
        <w:rPr>
          <w:lang w:val="en-US"/>
        </w:rPr>
        <w:t xml:space="preserve"> – pot gi pastrate pe Server, Server cluster, server racks, data centers si pot servi foarte multi useri deodata</w:t>
      </w:r>
    </w:p>
    <w:p w14:paraId="493B700A" w14:textId="4F7C7001" w:rsidR="00D17B55" w:rsidRDefault="00D17B55" w:rsidP="00D17B55">
      <w:pPr>
        <w:spacing w:after="0"/>
        <w:ind w:left="36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9EB05BC" wp14:editId="2FA430B1">
            <wp:extent cx="5929630" cy="2771140"/>
            <wp:effectExtent l="0" t="0" r="0" b="0"/>
            <wp:docPr id="11" name="I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1AF60" w14:textId="2F573DFC" w:rsidR="00D17B55" w:rsidRDefault="00D17B55" w:rsidP="00D17B55">
      <w:pPr>
        <w:spacing w:after="0"/>
        <w:ind w:left="360"/>
        <w:jc w:val="both"/>
        <w:rPr>
          <w:lang w:val="en-US"/>
        </w:rPr>
      </w:pPr>
    </w:p>
    <w:p w14:paraId="40F1B574" w14:textId="44822327" w:rsidR="00D17B55" w:rsidRDefault="00D17B55" w:rsidP="00D17B55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 w:rsidRPr="00D17B55">
        <w:rPr>
          <w:b/>
          <w:bCs/>
          <w:lang w:val="en-US"/>
        </w:rPr>
        <w:t>Performance</w:t>
      </w:r>
      <w:r>
        <w:rPr>
          <w:lang w:val="en-US"/>
        </w:rPr>
        <w:t xml:space="preserve"> – datele sunt livrate repede si chiar intr-un mediu de concurrency</w:t>
      </w:r>
    </w:p>
    <w:p w14:paraId="4F8B5F31" w14:textId="39741B7B" w:rsidR="00D17B55" w:rsidRDefault="00D17B55" w:rsidP="00D17B55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b/>
          <w:bCs/>
          <w:lang w:val="en-US"/>
        </w:rPr>
        <w:t xml:space="preserve">Availability </w:t>
      </w:r>
      <w:r w:rsidR="00B103E3">
        <w:rPr>
          <w:lang w:val="en-US"/>
        </w:rPr>
        <w:t>–</w:t>
      </w:r>
      <w:r>
        <w:rPr>
          <w:lang w:val="en-US"/>
        </w:rPr>
        <w:t xml:space="preserve"> </w:t>
      </w:r>
      <w:r w:rsidR="00B103E3">
        <w:rPr>
          <w:lang w:val="en-US"/>
        </w:rPr>
        <w:t>pot fi stocate in server cluster in cloud si asa se reduce costul</w:t>
      </w:r>
    </w:p>
    <w:p w14:paraId="717F487A" w14:textId="39F647DA" w:rsidR="00B103E3" w:rsidRPr="00B103E3" w:rsidRDefault="00B103E3" w:rsidP="00D17B55">
      <w:pPr>
        <w:pStyle w:val="Listparagraf"/>
        <w:numPr>
          <w:ilvl w:val="0"/>
          <w:numId w:val="1"/>
        </w:numPr>
        <w:spacing w:after="0"/>
        <w:jc w:val="both"/>
        <w:rPr>
          <w:b/>
          <w:bCs/>
          <w:lang w:val="en-US"/>
        </w:rPr>
      </w:pPr>
      <w:r w:rsidRPr="00B103E3">
        <w:rPr>
          <w:b/>
          <w:bCs/>
          <w:lang w:val="en-US"/>
        </w:rPr>
        <w:t>Flexible schema</w:t>
      </w:r>
      <w:r>
        <w:rPr>
          <w:b/>
          <w:bCs/>
          <w:lang w:val="en-US"/>
        </w:rPr>
        <w:t xml:space="preserve"> – </w:t>
      </w:r>
      <w:r>
        <w:rPr>
          <w:lang w:val="en-US"/>
        </w:rPr>
        <w:t>putem adauga noi chestii usor fara a pierde date</w:t>
      </w:r>
    </w:p>
    <w:p w14:paraId="382F5518" w14:textId="2F84C29E" w:rsidR="00B103E3" w:rsidRDefault="00B103E3" w:rsidP="00D17B55">
      <w:pPr>
        <w:pStyle w:val="Listparagraf"/>
        <w:numPr>
          <w:ilvl w:val="0"/>
          <w:numId w:val="1"/>
        </w:numPr>
        <w:spacing w:after="0"/>
        <w:jc w:val="both"/>
        <w:rPr>
          <w:b/>
          <w:bCs/>
          <w:lang w:val="en-US"/>
        </w:rPr>
      </w:pPr>
      <w:r>
        <w:rPr>
          <w:b/>
          <w:bCs/>
          <w:lang w:val="en-US"/>
        </w:rPr>
        <w:t xml:space="preserve">Varied Data Structures – </w:t>
      </w:r>
      <w:r>
        <w:rPr>
          <w:lang w:val="en-US"/>
        </w:rPr>
        <w:t>avem diferite tipuri de baze de date pentru diferite situatii</w:t>
      </w:r>
    </w:p>
    <w:p w14:paraId="08999C5E" w14:textId="132AEBE3" w:rsidR="00B103E3" w:rsidRDefault="00B103E3" w:rsidP="00B103E3">
      <w:pPr>
        <w:spacing w:after="0"/>
        <w:ind w:left="360"/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9FEF8CD" wp14:editId="22CE15DA">
            <wp:extent cx="5936615" cy="2784475"/>
            <wp:effectExtent l="0" t="0" r="6985" b="0"/>
            <wp:docPr id="12" name="I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817B0" w14:textId="5172B9F4" w:rsidR="00B103E3" w:rsidRDefault="00B103E3" w:rsidP="00B103E3">
      <w:pPr>
        <w:pStyle w:val="Listparagraf"/>
        <w:numPr>
          <w:ilvl w:val="0"/>
          <w:numId w:val="2"/>
        </w:numPr>
        <w:spacing w:after="0"/>
        <w:jc w:val="both"/>
        <w:rPr>
          <w:b/>
          <w:bCs/>
          <w:lang w:val="en-US"/>
        </w:rPr>
      </w:pPr>
      <w:r>
        <w:rPr>
          <w:b/>
          <w:bCs/>
          <w:lang w:val="en-US"/>
        </w:rPr>
        <w:t xml:space="preserve">Specialized capabilities – </w:t>
      </w:r>
      <w:r>
        <w:rPr>
          <w:lang w:val="en-US"/>
        </w:rPr>
        <w:t>pe care unele DBMS le ofera</w:t>
      </w:r>
    </w:p>
    <w:p w14:paraId="2FCAAF95" w14:textId="259BCB1C" w:rsidR="00B103E3" w:rsidRDefault="00B103E3" w:rsidP="00B103E3">
      <w:pPr>
        <w:spacing w:after="0"/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1C27896F" wp14:editId="2B4EFEB6">
            <wp:extent cx="5936615" cy="3027045"/>
            <wp:effectExtent l="0" t="0" r="6985" b="1905"/>
            <wp:docPr id="13" name="I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BC457" w14:textId="152126D5" w:rsidR="00AD2B57" w:rsidRPr="00AD2B57" w:rsidRDefault="00AD2B57" w:rsidP="00AD2B57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AD2B57">
        <w:rPr>
          <w:b/>
          <w:bCs/>
          <w:sz w:val="48"/>
          <w:szCs w:val="48"/>
          <w:lang w:val="en-US"/>
        </w:rPr>
        <w:t>DbaaS</w:t>
      </w:r>
    </w:p>
    <w:p w14:paraId="665AA37E" w14:textId="72314459" w:rsidR="00AD2B57" w:rsidRPr="00B103E3" w:rsidRDefault="00AD2B57" w:rsidP="00B103E3">
      <w:pPr>
        <w:spacing w:after="0"/>
        <w:jc w:val="both"/>
        <w:rPr>
          <w:b/>
          <w:bCs/>
          <w:lang w:val="en-US"/>
        </w:rPr>
      </w:pPr>
      <w:r>
        <w:rPr>
          <w:b/>
          <w:bCs/>
          <w:lang w:val="en-US"/>
        </w:rPr>
        <w:t>Data Base as a Service se refera la a avea o baza de date hostat la o firma, pe serverele lor.</w:t>
      </w:r>
    </w:p>
    <w:sectPr w:rsidR="00AD2B57" w:rsidRPr="00B103E3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BE0CF6"/>
    <w:multiLevelType w:val="hybridMultilevel"/>
    <w:tmpl w:val="2794D7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B424E4"/>
    <w:multiLevelType w:val="hybridMultilevel"/>
    <w:tmpl w:val="1062FB1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45B"/>
    <w:rsid w:val="006C0B77"/>
    <w:rsid w:val="006E045B"/>
    <w:rsid w:val="007D391D"/>
    <w:rsid w:val="008242FF"/>
    <w:rsid w:val="00870751"/>
    <w:rsid w:val="00922C48"/>
    <w:rsid w:val="00A877DB"/>
    <w:rsid w:val="00AD2B57"/>
    <w:rsid w:val="00B103E3"/>
    <w:rsid w:val="00B915B7"/>
    <w:rsid w:val="00D17B55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0A14FB"/>
  <w15:chartTrackingRefBased/>
  <w15:docId w15:val="{A79C1E49-0196-40D5-B0A4-E126FFA185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7D39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6"/>
</file>

<file path=customXml/itemProps1.xml><?xml version="1.0" encoding="utf-8"?>
<ds:datastoreItem xmlns:ds="http://schemas.openxmlformats.org/officeDocument/2006/customXml" ds:itemID="{B0F1AA16-CBF3-4012-8A7A-D3A3F09507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118</Words>
  <Characters>679</Characters>
  <Application>Microsoft Office Word</Application>
  <DocSecurity>0</DocSecurity>
  <Lines>5</Lines>
  <Paragraphs>1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Mititiuc Eduard</dc:creator>
  <cp:keywords/>
  <dc:description/>
  <cp:lastModifiedBy>Mititiuc Eduard</cp:lastModifiedBy>
  <cp:revision>3</cp:revision>
  <dcterms:created xsi:type="dcterms:W3CDTF">2023-08-01T23:04:00Z</dcterms:created>
  <dcterms:modified xsi:type="dcterms:W3CDTF">2023-08-02T23:25:00Z</dcterms:modified>
</cp:coreProperties>
</file>