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54" w:dyaOrig="6883">
          <v:rect xmlns:o="urn:schemas-microsoft-com:office:office" xmlns:v="urn:schemas-microsoft-com:vml" id="rectole0000000000" style="width:342.700000pt;height:344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Toate interfetele sunt tranzactionale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Totusi, daca de ex metoda save() de la JpaRepository e chemata intr-o tranzactie, ea nu va mai folosi tranzactia proprie, ci va folosi tranzactia metodei de unde e apelata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104">
          <v:rect xmlns:o="urn:schemas-microsoft-com:office:office" xmlns:v="urn:schemas-microsoft-com:vml" id="rectole0000000001" style="width:560.150000pt;height:205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@Param e cel de dupa : din Query</w: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orice metoda ce face un update necesita anotatia @Modifing, de altfel vom avea exceptie la runtime</w: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JpaRepository;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104">
          <v:rect xmlns:o="urn:schemas-microsoft-com:office:office" xmlns:v="urn:schemas-microsoft-com:vml" id="rectole0000000002" style="width:560.150000pt;height:20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JPA salveaza datele in baza de date cat mai tarziu. save() nu inseamna ca datele vor fi scrise imediat in baza de date, ci mai degraba la final de tranzactie.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flush()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face ca queries sa fie executate in baza de date, dar sa nu fie commit inca. E util cand gen vrem sa primit un id de la un user si avem envoie de el tot in tranzactie pana a da commit.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deleteInBatch()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deleteAll face un forEach() pentru fiecare item. deleteInBatch creaza un singur query pentru a sterge toate datele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mereu creaza un object proxy pentru repository creat cu noi de JPA si de asta putem da @Autowired</w:t>
      </w:r>
    </w:p>
    <w:p>
      <w:pPr>
        <w:numPr>
          <w:ilvl w:val="0"/>
          <w:numId w:val="6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104">
          <v:rect xmlns:o="urn:schemas-microsoft-com:office:office" xmlns:v="urn:schemas-microsoft-com:vml" id="rectole0000000003" style="width:560.150000pt;height:20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104">
          <v:rect xmlns:o="urn:schemas-microsoft-com:office:office" xmlns:v="urn:schemas-microsoft-com:vml" id="rectole0000000004" style="width:560.150000pt;height:20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4104">
          <v:rect xmlns:o="urn:schemas-microsoft-com:office:office" xmlns:v="urn:schemas-microsoft-com:vml" id="rectole0000000005" style="width:560.150000pt;height:20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16" w:dyaOrig="3844">
          <v:rect xmlns:o="urn:schemas-microsoft-com:office:office" xmlns:v="urn:schemas-microsoft-com:vml" id="rectole0000000006" style="width:555.800000pt;height:19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Spring Data REST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486">
          <v:rect xmlns:o="urn:schemas-microsoft-com:office:office" xmlns:v="urn:schemas-microsoft-com:vml" id="rectole0000000007" style="width:560.850000pt;height:274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486">
          <v:rect xmlns:o="urn:schemas-microsoft-com:office:office" xmlns:v="urn:schemas-microsoft-com:vml" id="rectole0000000008" style="width:560.850000pt;height:274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3988">
          <v:rect xmlns:o="urn:schemas-microsoft-com:office:office" xmlns:v="urn:schemas-microsoft-com:vml" id="rectole0000000009" style="width:560.850000pt;height:199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Data REST urmeaza HATEOAS si HAL</w:t>
      </w:r>
    </w:p>
    <w:p>
      <w:pPr>
        <w:numPr>
          <w:ilvl w:val="0"/>
          <w:numId w:val="1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spring.data.rest.basepath=/api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vom folosi /api cu orice endpoints din rest</w: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Hide repsitory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Faptul ca Spring REST Data creaza endpoints pentru fiecare entity nu e deloc bine</w:t>
      </w:r>
    </w:p>
    <w:p>
      <w:pPr>
        <w:numPr>
          <w:ilvl w:val="0"/>
          <w:numId w:val="12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rezolva problema, putem pune o proprietate in application.properties ce nu va crea endpointuri pentru niciun entity automat, ci le vom seta noi: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spring.data.rest.detection-strategy=annotated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Asa, se vor crea doar pentru entity anotate cu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@RepositoryRestResource</w:t>
      </w:r>
    </w:p>
    <w:p>
      <w:pPr>
        <w:numPr>
          <w:ilvl w:val="0"/>
          <w:numId w:val="14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@NoRepositoryBean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asta spune ca acea interfata nu trebuie tratata ca un Repository de Spring Data, chiar daca exitende JpaRepository sau CrudRepository sau alta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@RestResource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Anotatia se pune deasupra la metoda pentru a modifica endpoint: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1324">
          <v:rect xmlns:o="urn:schemas-microsoft-com:office:office" xmlns:v="urn:schemas-microsoft-com:vml" id="rectole0000000010" style="width:560.850000pt;height:66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pentru a dezactiva anume endpoints. Deoarece JpaRepository are metoda deleteById,  logic ca avem si endpoint pentru DELETE /students/{id}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Pentru a o dezactiva, pur si simplu o suprascriem si folosim @RestResource(exported=false)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@RepositoryRestResource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"courses"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CourseRepository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extends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JpaRepository&lt;Course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Integer&gt;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@Override</w:t>
        <w:br/>
        <w:t xml:space="preserve">    @RestResource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(exported =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false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deleteById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(Integer integer)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@ApiOperation ofera descriere la ce face metoda</w:t>
      </w: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Modify endpoint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Punem deasupra la clasa @Repository asta: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@RepositoryRestResource(path=”entity”)</w:t>
      </w:r>
    </w:p>
    <w:p>
      <w:pPr>
        <w:spacing w:before="0" w:after="0" w:line="24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@Modifying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Cand avem metode ce modifica datele din baza de date, e necesar de a pune @Modifying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Totodata, va trebui si @Transactional, deoarece proxy creat nu va contine transactia ce permite si modificarea datelor;</w:t>
      </w:r>
    </w:p>
    <w:p>
      <w:pPr>
        <w:numPr>
          <w:ilvl w:val="0"/>
          <w:numId w:val="26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72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@Query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UPDATE Teacher t SET t.firstName=:fn WHERE t.id=:id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@Modifying</w:t>
        <w:br/>
        <w:t xml:space="preserve">@Transactional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void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updateFirstNameById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@Param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"fn"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)String firstName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@Param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356">
          <v:rect xmlns:o="urn:schemas-microsoft-com:office:office" xmlns:v="urn:schemas-microsoft-com:vml" id="rectole0000000011" style="width:560.850000pt;height:267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Iata de ce, ne trebuie @Modifying, caci e pus readOnly=true la @Transactional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mod normal, orice metoda din JpaRepository sau altele e doar pentru a citi date, si asta din cauza ca asa e pus la SimpleJpaRepository class</w: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Spring Security @PreAuthorize(‘hasRole(“rol”)’)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400">
          <v:rect xmlns:o="urn:schemas-microsoft-com:office:office" xmlns:v="urn:schemas-microsoft-com:vml" id="rectole0000000012" style="width:560.850000pt;height:270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merge si la nivel de clasa si apoi de metoda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Projection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Uneori s-ar putea sa nu avem nevoie de toate fieldurile unui entity returnat in baza de date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 ex, Course are si title, si hours si id si multe altele poate avea, dar poate noua ne trebuie doar titlurile cursurilor returnate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 soluti usoara este de a crea o interfata, si de a defini metodele getter pentru fieldurile ce vrem sa fie returnate. De ex, fie repository:</w:t>
      </w:r>
    </w:p>
    <w:p>
      <w:pPr>
        <w:numPr>
          <w:ilvl w:val="0"/>
          <w:numId w:val="32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080" w:hanging="36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@Getter</w:t>
        <w:br/>
        <w:t xml:space="preserve">@Setter</w:t>
        <w:br/>
        <w:t xml:space="preserve">@ToString</w:t>
        <w:br/>
        <w:t xml:space="preserve">@NoArgsConstructor</w:t>
        <w:br/>
        <w:t xml:space="preserve">@Entity</w:t>
        <w:br/>
        <w:t xml:space="preserve">@Table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"course"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Course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@Id</w:t>
        <w:br/>
        <w:t xml:space="preserve">    @Column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@GeneratedValue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(strategy = GenerationType.</w:t>
      </w:r>
      <w:r>
        <w:rPr>
          <w:rFonts w:ascii="Courier New" w:hAnsi="Courier New" w:cs="Courier New" w:eastAsia="Courier New"/>
          <w:i/>
          <w:color w:val="9876AA"/>
          <w:spacing w:val="0"/>
          <w:position w:val="0"/>
          <w:sz w:val="20"/>
          <w:shd w:fill="2B2B2B" w:val="clear"/>
        </w:rPr>
        <w:t xml:space="preserve">IDENTITY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int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id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"title"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title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"hours"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hours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@ManyToOne</w:t>
        <w:br/>
        <w:t xml:space="preserve">    @JoinColumn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"teacher_id"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private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br/>
        <w:t xml:space="preserve">    public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Course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(String title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String hours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teacher) {</w:t>
        <w:br/>
        <w:t xml:space="preserve">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this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title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= title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this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hours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= hours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    this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.</w:t>
      </w:r>
      <w:r>
        <w:rPr>
          <w:rFonts w:ascii="Courier New" w:hAnsi="Courier New" w:cs="Courier New" w:eastAsia="Courier New"/>
          <w:color w:val="9876AA"/>
          <w:spacing w:val="0"/>
          <w:position w:val="0"/>
          <w:sz w:val="20"/>
          <w:shd w:fill="2B2B2B" w:val="clear"/>
        </w:rPr>
        <w:t xml:space="preserve">teacher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= 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  <w:t xml:space="preserve">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  <w:br/>
        <w:t xml:space="preserve">}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Aici avem si metoda getTitle()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Acum, daca am vrea sa obtinem o lista doar cu numele cursurilor, facem o interfata ce contine doar o metoda getTitle()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CourseTitle {</w:t>
        <w:br/>
        <w:t xml:space="preserve">    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getTitle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Si, cand vom crea metoda in Repository interface, nu vom returna o List&lt;Course&gt;, ci o List&lt;CourseTitle&gt;.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@RepositoryRestResource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(path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"courses"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CourseRepository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extends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JpaRepository&lt;Course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Integer&gt; {</w:t>
        <w:br/>
        <w:t xml:space="preserve">    List&lt;CourseTitle&gt;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getCourseByTeacherId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int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id)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108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va crea un proxy pentru CourseTitle cand va vedea ca folosim clasa CourseTitle ca tip de return si va returna deja nu o Lista de Course, ci o lista de CourseTitle. Defapt, el va vedea ca tipul listei nu e Course, si va vaea grija sa creeze o clasa cu field necesar ce va contine doar numele. Nici nu va crea obiect de tip Course, ci CourseTitle</w:t>
      </w:r>
    </w:p>
    <w:p>
      <w:pPr>
        <w:spacing w:before="0" w:after="0" w:line="240"/>
        <w:ind w:right="0" w:left="36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@Projection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5400">
          <v:rect xmlns:o="urn:schemas-microsoft-com:office:office" xmlns:v="urn:schemas-microsoft-com:vml" id="rectole0000000013" style="width:560.850000pt;height:270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17" w:dyaOrig="1828">
          <v:rect xmlns:o="urn:schemas-microsoft-com:office:office" xmlns:v="urn:schemas-microsoft-com:vml" id="rectole0000000014" style="width:560.850000pt;height:91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Returneaza doar coloanele firstName si lastName din tabel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Deci, putem folosi si anotatia @Value(“target.numeField”) pentru a spune exact cum se numesc coloanele ce le vrem si le putem combina. target. e cel ce pastreaza coloanele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@Projection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(types = {Course.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CourseTitle {</w:t>
        <w:br/>
        <w:t xml:space="preserve">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@Value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#{target.title}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  <w:t xml:space="preserve">    String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getTitleMethod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Class Projection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Trebuie sa aiba doar un construtor cu fieldurile</w:t>
      </w:r>
    </w:p>
    <w:p>
      <w:pPr>
        <w:spacing w:before="0" w:after="0" w:line="24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203" w:dyaOrig="5947">
          <v:rect xmlns:o="urn:schemas-microsoft-com:office:office" xmlns:v="urn:schemas-microsoft-com:vml" id="rectole0000000015" style="width:560.150000pt;height:297.3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@NamedQuery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 permite sa definim query chiar in clasa @Entity, ca sa nu trebuiasca sa le definim in Repository class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@NamedQuery(name = “Clasa.NumeLaQuery”,”Query”)</w:t>
      </w:r>
    </w:p>
    <w:p>
      <w:pPr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Atentie ca numele e Clasa.NumeQuery!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@Entity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@NamedQuery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"Teacher.getAllRecordsOrdered"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query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FROM Teacher ORDER BY first_name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  <w:br/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class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 {</w:t>
      </w:r>
    </w:p>
    <w:p>
      <w:pPr>
        <w:numPr>
          <w:ilvl w:val="0"/>
          <w:numId w:val="51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Apoi in repository pur si simplu folosim numele acestui query fara a mai specifica vreun @Query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TeacherDAO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extends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CrudRepository&lt;Teacher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Integer&gt; {</w:t>
        <w:br/>
        <w:t xml:space="preserve">    List&lt;Teacher&gt;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0"/>
          <w:shd w:fill="2B2B2B" w:val="clear"/>
        </w:rPr>
        <w:t xml:space="preserve">getAllRecordsOrdered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numPr>
          <w:ilvl w:val="0"/>
          <w:numId w:val="53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Putem folosi si @NamedQueries pentru a specifica mai multe: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@NamedQueries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({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@NamedQuery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"Teacher.getAllRecordsOrdered"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query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FROM Teacher ORDER BY first_name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@NamedQuery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"Teacher.someQury"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query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364135" w:val="clear"/>
        </w:rPr>
        <w:t xml:space="preserve">FROM Teacher WHERE id = 21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)}</w:t>
        <w:br/>
        <w:t xml:space="preserve">)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Streamable&lt;&gt;</w:t>
      </w:r>
    </w:p>
    <w:p>
      <w:pPr>
        <w:numPr>
          <w:ilvl w:val="0"/>
          <w:numId w:val="57"/>
        </w:numPr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Data ofera si posibilitatea de a returna un Stream direct:</w:t>
      </w:r>
    </w:p>
    <w:p>
      <w:pPr>
        <w:numPr>
          <w:ilvl w:val="0"/>
          <w:numId w:val="57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1440" w:hanging="360"/>
        <w:jc w:val="left"/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</w:pP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2B2B2B" w:val="clear"/>
        </w:rPr>
        <w:t xml:space="preserve">public interface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  <w:t xml:space="preserve">TeacherDAO  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2B2B2B" w:val="clear"/>
        </w:rPr>
        <w:t xml:space="preserve">extends 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  <w:t xml:space="preserve">CrudRepository&lt;Teacher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2B2B2B" w:val="clear"/>
        </w:rPr>
        <w:t xml:space="preserve">,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  <w:t xml:space="preserve">Integer&gt; {</w:t>
        <w:br/>
        <w:t xml:space="preserve">    Streamable&lt;Teacher&gt; </w:t>
      </w:r>
      <w:r>
        <w:rPr>
          <w:rFonts w:ascii="JetBrains Mono" w:hAnsi="JetBrains Mono" w:cs="JetBrains Mono" w:eastAsia="JetBrains Mono"/>
          <w:color w:val="FFC66D"/>
          <w:spacing w:val="0"/>
          <w:position w:val="0"/>
          <w:sz w:val="20"/>
          <w:shd w:fill="2B2B2B" w:val="clear"/>
        </w:rPr>
        <w:t xml:space="preserve">getAllRecordsOrdered</w:t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  <w:t xml:space="preserve">()</w:t>
      </w:r>
      <w:r>
        <w:rPr>
          <w:rFonts w:ascii="JetBrains Mono" w:hAnsi="JetBrains Mono" w:cs="JetBrains Mono" w:eastAsia="JetBrains Mono"/>
          <w:color w:val="CC7832"/>
          <w:spacing w:val="0"/>
          <w:position w:val="0"/>
          <w:sz w:val="20"/>
          <w:shd w:fill="2B2B2B" w:val="clear"/>
        </w:rPr>
        <w:t xml:space="preserve">;</w:t>
        <w:br/>
      </w:r>
      <w:r>
        <w:rPr>
          <w:rFonts w:ascii="JetBrains Mono" w:hAnsi="JetBrains Mono" w:cs="JetBrains Mono" w:eastAsia="JetBrains Mono"/>
          <w:color w:val="A9B7C6"/>
          <w:spacing w:val="0"/>
          <w:position w:val="0"/>
          <w:sz w:val="20"/>
          <w:shd w:fill="2B2B2B" w:val="clear"/>
        </w:rPr>
        <w:t xml:space="preserve">}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CriteriaBuilder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Events Spring Data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Views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 view nu pot fi inserate date, de aceea crearea la un repository nu e o idee prea buna, asa cum se ofera si metode de a insera si sterge datele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Spring DATA ofera o solutie pentru asta. Cream o simpla interfata ce extidente o clasa de la Spring Data, ca Repository&lt;&gt;, ce nu are metode,dar o anotam cu @NoBeanRepsitory si adaugam metodele noastre, apoi cream o alta interfata ce extinde aceasta interfata si gata, Spring Data va vedea ca ea extinde si o interfata de a lui, si va crea repository, si asa cum Repository&lt;&gt; nu are metode, se vor crea doar metodele noastre si gata,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2">
    <w:abstractNumId w:val="96"/>
  </w:num>
  <w:num w:numId="4">
    <w:abstractNumId w:val="90"/>
  </w:num>
  <w:num w:numId="6">
    <w:abstractNumId w:val="84"/>
  </w:num>
  <w:num w:numId="10">
    <w:abstractNumId w:val="78"/>
  </w:num>
  <w:num w:numId="12">
    <w:abstractNumId w:val="72"/>
  </w:num>
  <w:num w:numId="14">
    <w:abstractNumId w:val="66"/>
  </w:num>
  <w:num w:numId="17">
    <w:abstractNumId w:val="60"/>
  </w:num>
  <w:num w:numId="23">
    <w:abstractNumId w:val="54"/>
  </w:num>
  <w:num w:numId="26">
    <w:abstractNumId w:val="48"/>
  </w:num>
  <w:num w:numId="32">
    <w:abstractNumId w:val="42"/>
  </w:num>
  <w:num w:numId="40">
    <w:abstractNumId w:val="36"/>
  </w:num>
  <w:num w:numId="45">
    <w:abstractNumId w:val="30"/>
  </w:num>
  <w:num w:numId="48">
    <w:abstractNumId w:val="24"/>
  </w:num>
  <w:num w:numId="51">
    <w:abstractNumId w:val="18"/>
  </w:num>
  <w:num w:numId="53">
    <w:abstractNumId w:val="12"/>
  </w:num>
  <w:num w:numId="57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