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Integration test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Testarea mai multor componente impreuna, fara dubluri.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358" w:dyaOrig="3644">
          <v:rect xmlns:o="urn:schemas-microsoft-com:office:office" xmlns:v="urn:schemas-microsoft-com:vml" id="rectole0000000000" style="width:567.900000pt;height:182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Cand testam, nu e o idee buna sa punem anotatia @ComponentScan(), asa cum ea va scana si va crea beanuri de care la sigur nu vom avea nevoie. Cel mai bine e sa folosim @Import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@Import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aici specificam anume concret ce Configuration sau Component vrem sa fie creat, nu toate dintr-un package!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 ex, mai cream un context in package unde e clasa de test. Cream o clasa Student in ea, care nu e component: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Student {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name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"Hello"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@Override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toString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"Student{"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"name='"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name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\'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'}'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 cream un config: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@Configuration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Config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Student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student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new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Student()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 nu folosim @SpringBootTest, ca sa nu se porneasca context de la spring boot, ce are @ComponentScan automat pus.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@Import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({Config.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@ExtendWith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(SpringExtension.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DemoApplicationTests {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Student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student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contextLoads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{</w:t>
        <w:br/>
        <w:t xml:space="preserve">       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student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br/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3282" w:dyaOrig="6256">
          <v:rect xmlns:o="urn:schemas-microsoft-com:office:office" xmlns:v="urn:schemas-microsoft-com:vml" id="rectole0000000001" style="width:664.100000pt;height:312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@ExtendWith(SpringExtension.class)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adauga toate chestiile necesare de la Spring pentru a testa, si anume iata de ce testul va porni ca un spring app.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@EnableJpaRepositories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in testare ea e folosita. Scaneaza toate repozitoriile JPA si creaza beanuri. E necesara daca nu folosim @SpringBootTest sau @SpringBootApplication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@EntityScan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scaneaza doar claselee @Entity. E necesara pentru JpaRepository</w:t>
      </w:r>
    </w:p>
    <w:p>
      <w:pPr>
        <w:numPr>
          <w:ilvl w:val="0"/>
          <w:numId w:val="12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@Configuration</w:t>
        <w:br/>
        <w:t xml:space="preserve">@EntityScan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(basePackages = {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"com.example.demo.entity"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@EnableJpaRepositories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(basePackages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"com.example.demo.entity"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Config {</w:t>
        <w:br/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@TestPropertySource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properties pentru testare. Ea va suprascrie fisierul application.properties din spring boot aplication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@Sql(file)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executa un script sql pentru test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@SpringBootTest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ne scapa de a pune cam cea mai mare parte din anotatiile de sus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338" w:dyaOrig="4393">
          <v:rect xmlns:o="urn:schemas-microsoft-com:office:office" xmlns:v="urn:schemas-microsoft-com:vml" id="rectole0000000002" style="width:566.900000pt;height:219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7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@TestConfiguration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sunt configuratii ce nu sunt detectate de @ComponentScan si deci nici de @SpringBootApplication, ci pot fi folosite doar cu @Import</w:t>
      </w:r>
    </w:p>
    <w:p>
      <w:pPr>
        <w:numPr>
          <w:ilvl w:val="0"/>
          <w:numId w:val="17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@TestComponent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component ce nu pot fi depistate cu component scan, ci doar cu @Import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Atentie! @TestConfiguration odata importata, daca se intampla ca are beanuri identice cu cele din context de la Spring Boot, el le va rescrie!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Fie in spring boot package clasa Student: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@Component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Student {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@Override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toString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"Acest student e din application package"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 acum fie in test package,intr-un packase separat, tot clasa student: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@TestComponent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Student {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toString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"Acest student e din test package"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 fie in test package configul: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@TestConfiguration</w:t>
        <w:br/>
        <w:t xml:space="preserve">@Import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({Student.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Config {</w:t>
        <w:br/>
        <w:br/>
        <w:t xml:space="preserve">}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Atentie! @TestConfig , chiar de punem @ComponentScan, nu va scana @TestComponent!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@SpringBootTest</w:t>
        <w:br/>
        <w:t xml:space="preserve">@Import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({Config.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DemoApplicationTests {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Student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student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contextLoads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{</w:t>
        <w:br/>
        <w:t xml:space="preserve">    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student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br/>
        <w:t xml:space="preserve">}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Acum, vom avea student din test package, caci @TestConfiguration a rescris beanul din spring boot context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358" w:dyaOrig="6803">
          <v:rect xmlns:o="urn:schemas-microsoft-com:office:office" xmlns:v="urn:schemas-microsoft-com:vml" id="rectole0000000003" style="width:567.900000pt;height:340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@ContextHierarchy(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{@ContextConfiguration(classes={.....})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@ContextConfiguration(classes={.....})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@ContextConfiguration(classes={.....})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Aceasta anotatie creaza din mai multe configuratii una singura.Ordinea in care le punem conteaza. Prima e parintele la toti, a 2 e copilul la prima, a 3 e copilul la a 2 si tot asa.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Acum, in rezultat se va crea un Context care le contine pe toate 3. Daca un context copil are exact acelasi bean ca un context parinte, el il va suprascrie si gata.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Fie 3 configuratii: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@Configuration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Config1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bean1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"Config1"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bean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"Config1"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@Configuration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Config2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bean2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"Config2"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bean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"Config2"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@Configuration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Config3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bean3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"Config3"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bean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"Config3"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 clasa de test: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@ExtendWith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(SpringExtension.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@ContextHierarchy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({</w:t>
        <w:br/>
        <w:t xml:space="preserve">    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@ContextConfiguration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(classes = {Config1.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@ContextConfiguration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(classes = {Config2.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@ContextConfiguration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(classes = {Config3.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})}</w:t>
        <w:br/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DemoApplicationTests {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ApplicationContext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context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@Qualifier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"bean1"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@Qualifier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"bean2"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bean2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@Qualifier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"bean3"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bean3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@Qualifier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"bean"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contextLoads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{</w:t>
        <w:br/>
        <w:t xml:space="preserve">    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br/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637" w:dyaOrig="2044">
          <v:rect xmlns:o="urn:schemas-microsoft-com:office:office" xmlns:v="urn:schemas-microsoft-com:vml" id="rectole0000000004" style="width:481.850000pt;height:102.2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da si @Autowired la un ApplicationContext, caci va fi unul creat din toate cele 3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Atentie! Un child poate avea doar un parinte! Dar un parinte oricati children</w:t>
      </w:r>
    </w:p>
    <w:p>
      <w:pPr>
        <w:numPr>
          <w:ilvl w:val="0"/>
          <w:numId w:val="39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@DataJpaTest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anotatia data se focuseaza doar pe a testa JPA componente. Ea va dezactiva configuratia totala la application context si va crea unul ce are doar ceea ce e necesar pentru a testa componente JPA. In mod default, ea va scana doar @Entity si JpaRepository si @Repository.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Fiecare Test va avea o transactie proprie. Totodata, ea creaza si un TestEntityManager si EntityManager si JdbTemplate.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@ExtendWith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(SpringExtension.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@PropertySource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"/application.properties"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@DataJpaTest</w:t>
        <w:br/>
        <w:t xml:space="preserve">@Sql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"/script.sql"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DemoApplicationTests {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TestEntityManager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entityManager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TeacherDAO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JdbcTemplate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jdbcTemplate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EntityManager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entityManager2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test1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{</w:t>
        <w:br/>
        <w:t xml:space="preserve">       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.save(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new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80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Assertions.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assertEquals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"Mititiuc"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entityManager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.find(Teacher.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).getFirstName())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Assertions.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assertDoesNotThrow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(() -&gt;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.findByFirstName(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test2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.findByFirstName(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Assertions.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assertNull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(() -&gt;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.findByFirstName(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br/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Anotatia @Sql poate fi pusa si la nivel de clasa, asa fiecare test va executa acel query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. Dupa fiecare test, baza de date se curata automat!!!.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4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TestEntityManager tot foloseste un EntityManager</w:t>
      </w:r>
    </w:p>
    <w:p>
      <w:pPr>
        <w:numPr>
          <w:ilvl w:val="0"/>
          <w:numId w:val="44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Anotatia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@AutoConfigureMockMvc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Configureaza un MockMvc si poate fi folosita doar cu @SpringBootTest</w:t>
      </w:r>
    </w:p>
    <w:p>
      <w:pPr>
        <w:numPr>
          <w:ilvl w:val="0"/>
          <w:numId w:val="48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Totusi, aici trebuie iar sa avem toate beanurile din aplicatie pentru a testa rest controllerul, dar poate nu avem nevoie de toate</w:t>
      </w:r>
    </w:p>
    <w:p>
      <w:pPr>
        <w:numPr>
          <w:ilvl w:val="0"/>
          <w:numId w:val="48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Anotatia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@WebMvcTest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tot creaza un MockMvc, dar nu necesita @SringBootTest, asa cum ea va scana doar @Controller si @ControllerAdvice, dar daca controllerul are dependente, trebuie oferite cu MockBean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@WebMvcTest</w:t>
        <w:br/>
        <w:t xml:space="preserve">@TestPropertySource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"/application.properties"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DemoApplicationTests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@MockBean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TeacherDAO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MockMvc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mockMvc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test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throws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Exception {</w:t>
        <w:br/>
        <w:t xml:space="preserve">        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when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.findById(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)).thenReturn(Optional.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of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new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   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mockMvc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.perform(MockMvcRequestBuilders.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get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"/api/10"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  <w:br/>
        <w:t xml:space="preserve">                .andExpect(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jsonPath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$.id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is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br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4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MockMvcResultMatchers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El are metodele status(), isOk() etc.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WebClient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WebClient este o inlocuire pentru RestTemplate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Acesta face parte din Spring WebFlux framework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Dependenta:</w:t>
      </w:r>
    </w:p>
    <w:p>
      <w:pPr>
        <w:numPr>
          <w:ilvl w:val="0"/>
          <w:numId w:val="5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&lt;dependency&gt;</w:t>
        <w:br/>
        <w:t xml:space="preserve">    &lt;groupId&gt;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org.springframework.boot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&lt;/groupId&gt;</w:t>
        <w:br/>
        <w:t xml:space="preserve">    &lt;artifactId&gt;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spring-boot-starter-webflux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&lt;/artifactId&gt;</w:t>
        <w:br/>
        <w:t xml:space="preserve">&lt;/dependency&gt;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Apoi cream un obiect ce va face un get request: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WebClient webClient = WebClient.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create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WebClient.ResponseSpec responseSpec = webClient.get().uri(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"http://localhost:8080/api/20"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).retrieve()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</w:r>
    </w:p>
    <w:p>
      <w:pPr>
        <w:numPr>
          <w:ilvl w:val="0"/>
          <w:numId w:val="6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Atentie! La etapa data requestul inca nu a fost facut, urmeaza inca a fi.</w:t>
      </w:r>
    </w:p>
    <w:p>
      <w:pPr>
        <w:numPr>
          <w:ilvl w:val="0"/>
          <w:numId w:val="6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Acum, daca vrem de ex sa luam niste date de alt site, am putea face asta liber in rest controller, dar o facem deocamdata tot cu localhost:</w:t>
      </w:r>
    </w:p>
    <w:p>
      <w:pPr>
        <w:numPr>
          <w:ilvl w:val="0"/>
          <w:numId w:val="61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@RestController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RestControllerApp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TeacherDAO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@GetMapping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"/api/{id}"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teacher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@PathVariable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Integer id){</w:t>
        <w:br/>
        <w:t xml:space="preserve">        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.findById(id).get())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return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.findById(id).get()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@GetMapping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teacher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WebClient webClient = WebClient.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create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WebClient.ResponseSpec responseSpec = webClient.get().uri(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"http://localhost:8080/api/{id}"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).retrieve()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teacher = responseSpec.bodyToMono(Teacher.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).block()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.println(teacher)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return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Acum fie siteul: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358" w:dyaOrig="2895">
          <v:rect xmlns:o="urn:schemas-microsoft-com:office:office" xmlns:v="urn:schemas-microsoft-com:vml" id="rectole0000000005" style="width:567.900000pt;height:144.7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El returneaza niste date in dependenta de numerele puse de noi.Noi putem prelua datele acestea de pe acest site si sa le returnam din rest controllerul nostru: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@GetMapping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"/api/{key}/{value}"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KeyValue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teacher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@PathVariable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key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@PathVariable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value){</w:t>
        <w:br/>
        <w:t xml:space="preserve">    WebClient webClient = WebClient.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create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WebClient.ResponseSpec responseSpec = webClient.get().uri(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"http://echo.jsontest.com/key/{key}/value/{value}"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).retrieve()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KeyValue keyValue = responseSpec.bodyToMono(KeyValue.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).block()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.println(keyValue)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return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keyValue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358" w:dyaOrig="2895">
          <v:rect xmlns:o="urn:schemas-microsoft-com:office:office" xmlns:v="urn:schemas-microsoft-com:vml" id="rectole0000000006" style="width:567.900000pt;height:144.7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Sending HTTP requests with Spring WebClient (reflectoring.io)</w:t>
        </w:r>
      </w:hyperlink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Mocking a WebClient in Spring | Baeldung</w:t>
        </w:r>
      </w:hyperlink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TestRestTemplate</w:t>
      </w:r>
    </w:p>
    <w:p>
      <w:pPr>
        <w:numPr>
          <w:ilvl w:val="0"/>
          <w:numId w:val="67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a-l putea folosi, e necesar sa facem asta:</w:t>
      </w:r>
    </w:p>
    <w:p>
      <w:pPr>
        <w:numPr>
          <w:ilvl w:val="0"/>
          <w:numId w:val="6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08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@SpringBootTest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(webEnvironment=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SpringBootTest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.WebEnvironment.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RANDOM_PORT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SpringBootTest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nu porneste in mod default un embeded server, de aceea requesturile catre controller ar esua. Acest parametru va porni un server embeded cu un port random.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Asa, se va generea un port random si un bean TestRestTemplate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TestRestTemplate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testRestTemplate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@LocalServerPort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int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randomServerPort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Primim obiectul TestRestTemplate si portul.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getForObject(“url”,Clasa.class)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returneaza obiectul de la acest url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getForEntity(“url”,Clasa.class)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returneaza un ResponseEntity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postForEntity(“url”,object,Clasa.class)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postForObject(“url”,object,Clasa.class)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@SpringBootTest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(webEnvironment=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SpringBootTest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.WebEnvironment.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RANDOM_PORT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@TestPropertySource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"/application.properties"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DemoApplicationTests {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TeacherDAO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TestRestTemplate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testRestTemplate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ObjectMapper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objectMapper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@LocalServerPort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int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randomServerPort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    @Sql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"/script.sql"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get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{</w:t>
        <w:br/>
        <w:t xml:space="preserve">        Teacher teacher =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testRestTemplate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</w:t>
        <w:br/>
        <w:t xml:space="preserve">                getForObject(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"http://localhost:"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randomServerPort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"/api/10"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.println(teacher)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post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 {</w:t>
        <w:br/>
        <w:t xml:space="preserve">        Teacher teacher1 =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new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"Unexisted"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"Teacher"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teacher2 =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testRestTemplate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.postForObject(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"http://localhost:"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randomServerPort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"/api"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.println(teacher2)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br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358" w:dyaOrig="3239">
          <v:rect xmlns:o="urn:schemas-microsoft-com:office:office" xmlns:v="urn:schemas-microsoft-com:vml" id="rectole0000000007" style="width:567.900000pt;height:161.9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9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JSONAssert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Are doar metodele AssertEquals si AssertNotEquals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Metodele au urmatorul prototipuri: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(Mesaj,StringJsonexpected,StringJsonGiven,JSONCompareMode.TipulAles)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JSONCompareMode.LENIENT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chiar daca JSON oferit contine mai multe fielduri ca cel expected, dar le contine pe toate ale lui, testul oricum trece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JSONCompareMode.STRICT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JSON oferit trebuei sa contina strict ce are cel expected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(StringJsonexpected,StringJsonGiven,JSONCompareMode.TipulAles)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(StringJsonexpected,StringJsonGiven,boolean)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true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strict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false - LENIENT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Ordinea in care sunt puse fieldurile nu conteaza</w:t>
      </w:r>
    </w:p>
    <w:p>
      <w:pPr>
        <w:numPr>
          <w:ilvl w:val="0"/>
          <w:numId w:val="85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testJSON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throws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JSONException {</w:t>
        <w:br/>
        <w:t xml:space="preserve">    String json1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"{name: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\"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Eduard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\"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,age:19}"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JSONAssert.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assertEquals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{age:19,name: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364135" w:val="clear"/>
        </w:rPr>
        <w:t xml:space="preserve">\"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Eduard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364135" w:val="clear"/>
        </w:rPr>
        <w:t xml:space="preserve">\"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}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json1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JSONCompareMode.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STRICT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numPr>
          <w:ilvl w:val="0"/>
          <w:numId w:val="8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compara si array, dar atentie, indiferent ca punem LENIENT sau STRICT, itemele din array trebuie sa fie identice.</w:t>
      </w:r>
    </w:p>
    <w:p>
      <w:pPr>
        <w:numPr>
          <w:ilvl w:val="0"/>
          <w:numId w:val="8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 compara size in array:</w:t>
      </w:r>
    </w:p>
    <w:p>
      <w:pPr>
        <w:numPr>
          <w:ilvl w:val="0"/>
          <w:numId w:val="85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testJSON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throws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JSONException {</w:t>
        <w:br/>
        <w:t xml:space="preserve">    String json1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"{name:[1,2,3,4,5,6,7,8]}"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JSONAssert.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assertEquals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{name:[2,8]}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json1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new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ArraySizeComparator(JSONCompareMode.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STRICT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name:[2,8]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numarul de elemente din array trebuie sa fie intre 2 si 6, inclusiv 2 si 6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Profiles</w:t>
      </w:r>
    </w:p>
    <w:p>
      <w:pPr>
        <w:numPr>
          <w:ilvl w:val="0"/>
          <w:numId w:val="91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Profiles ne permit sa alegem cand anume anumite beanuri sa fie create</w:t>
      </w:r>
    </w:p>
    <w:p>
      <w:pPr>
        <w:numPr>
          <w:ilvl w:val="0"/>
          <w:numId w:val="91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Profiles ne permit sa activam diferite beanuri in diferite situatii in diferite perioade</w:t>
      </w:r>
    </w:p>
    <w:p>
      <w:pPr>
        <w:numPr>
          <w:ilvl w:val="0"/>
          <w:numId w:val="91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 profile poate controla 2 lucruri:</w:t>
      </w:r>
    </w:p>
    <w:p>
      <w:pPr>
        <w:numPr>
          <w:ilvl w:val="0"/>
          <w:numId w:val="91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beanurile ce sa fie incarcate</w:t>
      </w:r>
    </w:p>
    <w:p>
      <w:pPr>
        <w:numPr>
          <w:ilvl w:val="0"/>
          <w:numId w:val="91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properties</w:t>
      </w:r>
    </w:p>
    <w:p>
      <w:pPr>
        <w:numPr>
          <w:ilvl w:val="0"/>
          <w:numId w:val="91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Spring creaza un default Profile. Asa dar, orice bean care nu are specificat un profile concret vor avea ca si cum automat @Profile("default”). Spring creaza automar un profile numit “default” si toate beanurile fara profile specificat apartin lui</w:t>
      </w:r>
    </w:p>
    <w:p>
      <w:pPr>
        <w:numPr>
          <w:ilvl w:val="0"/>
          <w:numId w:val="91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modifica numele la default profile: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spring.profiles.default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=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altNume</w:t>
      </w:r>
    </w:p>
    <w:p>
      <w:pPr>
        <w:numPr>
          <w:ilvl w:val="0"/>
          <w:numId w:val="95"/>
        </w:numPr>
        <w:spacing w:before="0" w:after="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pune @Profile(“nume”) deasupra la </w:t>
      </w: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@Bean, @Configuration, @Repository, @Service etc.</w:t>
      </w:r>
    </w:p>
    <w:p>
      <w:pPr>
        <w:numPr>
          <w:ilvl w:val="0"/>
          <w:numId w:val="97"/>
        </w:numPr>
        <w:spacing w:before="0" w:after="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folosi si ! pentru a arata ca nu apartine unui profile:</w:t>
      </w:r>
    </w:p>
    <w:p>
      <w:pPr>
        <w:spacing w:before="0" w:after="0" w:line="240"/>
        <w:ind w:right="0" w:left="72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@Profile(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"!prod"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)</w:t>
      </w:r>
    </w:p>
    <w:p>
      <w:pPr>
        <w:spacing w:before="0" w:after="0" w:line="240"/>
        <w:ind w:right="0" w:left="72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@Configuration</w:t>
      </w:r>
    </w:p>
    <w:p>
      <w:pPr>
        <w:spacing w:before="0" w:after="0" w:line="240"/>
        <w:ind w:right="0" w:left="72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public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 </w:t>
      </w: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class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 NonProductionProfileConfiguration {</w:t>
      </w:r>
    </w:p>
    <w:p>
      <w:pPr>
        <w:spacing w:before="0" w:after="0" w:line="240"/>
        <w:ind w:right="0" w:left="72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</w:p>
    <w:p>
      <w:pPr>
        <w:spacing w:before="0" w:after="0" w:line="240"/>
        <w:ind w:right="0" w:left="72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   @Bean</w:t>
      </w:r>
    </w:p>
    <w:p>
      <w:pPr>
        <w:spacing w:before="0" w:after="0" w:line="240"/>
        <w:ind w:right="0" w:left="72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   </w:t>
      </w: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public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 DataSource h2DataSource() {</w:t>
      </w:r>
      <w:r>
        <w:rPr>
          <w:rFonts w:ascii="Cascadia Mono" w:hAnsi="Cascadia Mono" w:cs="Cascadia Mono" w:eastAsia="Cascadia Mono"/>
          <w:i/>
          <w:color w:val="999988"/>
          <w:spacing w:val="0"/>
          <w:position w:val="0"/>
          <w:sz w:val="22"/>
          <w:shd w:fill="F4F4F4" w:val="clear"/>
        </w:rPr>
        <w:t xml:space="preserve">/*...*/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}</w:t>
      </w:r>
    </w:p>
    <w:p>
      <w:pPr>
        <w:spacing w:before="0" w:after="0" w:line="240"/>
        <w:ind w:right="0" w:left="720" w:firstLine="0"/>
        <w:jc w:val="both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}</w:t>
      </w:r>
    </w:p>
    <w:p>
      <w:pPr>
        <w:spacing w:before="0" w:after="0" w:line="240"/>
        <w:ind w:right="0" w:left="720" w:firstLine="0"/>
        <w:jc w:val="both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</w:p>
    <w:p>
      <w:pPr>
        <w:numPr>
          <w:ilvl w:val="0"/>
          <w:numId w:val="100"/>
        </w:numPr>
        <w:spacing w:before="0" w:after="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crea si fisire properties specifice diferitor profile. Tot ce trebuie sa facem e sa cream un fisier .properties sub forma: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Fisier-{NumeProfil}.properties:</w:t>
      </w:r>
    </w:p>
    <w:p>
      <w:pPr>
        <w:numPr>
          <w:ilvl w:val="0"/>
          <w:numId w:val="102"/>
        </w:numPr>
        <w:tabs>
          <w:tab w:val="left" w:pos="720" w:leader="none"/>
        </w:tabs>
        <w:spacing w:before="0" w:after="75" w:line="240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</w:pP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application.properties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–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 contains properties applicable to all environments</w:t>
      </w:r>
    </w:p>
    <w:p>
      <w:pPr>
        <w:numPr>
          <w:ilvl w:val="0"/>
          <w:numId w:val="102"/>
        </w:numPr>
        <w:tabs>
          <w:tab w:val="left" w:pos="720" w:leader="none"/>
        </w:tabs>
        <w:spacing w:before="0" w:after="75" w:line="240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</w:pP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application-local.properties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–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 configure the application when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local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profile is activated</w:t>
      </w:r>
    </w:p>
    <w:p>
      <w:pPr>
        <w:numPr>
          <w:ilvl w:val="0"/>
          <w:numId w:val="102"/>
        </w:numPr>
        <w:tabs>
          <w:tab w:val="left" w:pos="720" w:leader="none"/>
        </w:tabs>
        <w:spacing w:before="0" w:after="75" w:line="240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</w:pP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application-dev.properties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–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 configure the application when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dev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profile is activated</w:t>
      </w:r>
    </w:p>
    <w:p>
      <w:pPr>
        <w:numPr>
          <w:ilvl w:val="0"/>
          <w:numId w:val="102"/>
        </w:numPr>
        <w:tabs>
          <w:tab w:val="left" w:pos="720" w:leader="none"/>
        </w:tabs>
        <w:spacing w:before="0" w:after="75" w:line="240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</w:pP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application-prod.properties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–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 configure the application when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prod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profile is activated</w:t>
      </w:r>
    </w:p>
    <w:p>
      <w:pPr>
        <w:numPr>
          <w:ilvl w:val="0"/>
          <w:numId w:val="102"/>
        </w:numPr>
        <w:tabs>
          <w:tab w:val="left" w:pos="720" w:leader="none"/>
        </w:tabs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crea configuratii in fisierul application.properties folosind delimitatorul </w:t>
      </w: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spring.config.activate.on-profile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Nume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application.name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My Application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i/>
          <w:color w:val="999988"/>
          <w:spacing w:val="0"/>
          <w:position w:val="0"/>
          <w:sz w:val="22"/>
          <w:shd w:fill="F4F4F4" w:val="clear"/>
        </w:rPr>
        <w:t xml:space="preserve">#--- local profile ---#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spring.config.activate.on-profile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local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spring.datasource.driver-class-name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org.h2.Driver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spring.datasource.url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jdbc:h2:mem:db;DB_CLOSE_DELAY=-1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spring.datasource.username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sa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spring.datasource.password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i/>
          <w:color w:val="999988"/>
          <w:spacing w:val="0"/>
          <w:position w:val="0"/>
          <w:sz w:val="22"/>
          <w:shd w:fill="F4F4F4" w:val="clear"/>
        </w:rPr>
        <w:t xml:space="preserve">#--- dev profile ---#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spring.config.activate.on-profile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dev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spring.datasource.driver-class-name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com.mysql.cj.jdbc.Driver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spring.datasource.url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jdbc:mysql://localhost:3306/db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spring.datasource.username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root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spring.datasource.password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password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Dar atentie: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# Valid usecase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spring.profiles.active=prod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# Invalid usecase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spring.config.activate.on-profile=prod</w:t>
      </w:r>
    </w:p>
    <w:p>
      <w:pPr>
        <w:spacing w:before="0" w:after="0" w:line="240"/>
        <w:ind w:right="0" w:left="0" w:firstLine="0"/>
        <w:jc w:val="both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spring.profiles.active=dev</w:t>
      </w:r>
    </w:p>
    <w:p>
      <w:pPr>
        <w:spacing w:before="0" w:after="0" w:line="240"/>
        <w:ind w:right="0" w:left="0" w:firstLine="0"/>
        <w:jc w:val="both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</w:p>
    <w:p>
      <w:pPr>
        <w:numPr>
          <w:ilvl w:val="0"/>
          <w:numId w:val="109"/>
        </w:numPr>
        <w:spacing w:before="0" w:after="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crea si grupuri de profiles: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360" w:line="343"/>
        <w:ind w:right="0" w:left="72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0"/>
          <w:shd w:fill="FBFBFB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16"/>
          <w:shd w:fill="FBFBFB" w:val="clear"/>
        </w:rPr>
        <w:t xml:space="preserve">spring.profiles.group.prod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16"/>
          <w:shd w:fill="FBFBFB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16"/>
          <w:shd w:fill="FBFBFB" w:val="clear"/>
        </w:rPr>
        <w:t xml:space="preserve">prodJms,prodDatabase,prodJndi</w:t>
      </w:r>
    </w:p>
    <w:p>
      <w:pPr>
        <w:spacing w:before="0" w:after="240" w:line="240"/>
        <w:ind w:right="0" w:left="720" w:firstLine="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</w:pP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With above profile group definition, activating the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prod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profile will activate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prodJms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,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prodDatabase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and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prodJndi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as well.</w:t>
      </w:r>
    </w:p>
    <w:p>
      <w:pPr>
        <w:numPr>
          <w:ilvl w:val="0"/>
          <w:numId w:val="112"/>
        </w:numPr>
        <w:spacing w:before="0" w:after="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 activa un profile, sau mai multe:</w:t>
      </w:r>
    </w:p>
    <w:p>
      <w:pPr>
        <w:spacing w:before="0" w:after="0" w:line="240"/>
        <w:ind w:right="0" w:left="0" w:firstLine="0"/>
        <w:jc w:val="both"/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spring.profiles.active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dev</w:t>
      </w:r>
    </w:p>
    <w:p>
      <w:pPr>
        <w:spacing w:before="0" w:after="0" w:line="240"/>
        <w:ind w:right="0" w:left="0" w:firstLine="0"/>
        <w:jc w:val="both"/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Exemplu: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@SpringBootApplication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DemoApplication {</w:t>
        <w:br/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static 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main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(String[] args) {</w:t>
        <w:br/>
        <w:t xml:space="preserve">        SpringApplication.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run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(DemoApplication.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args)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@Profile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"test1"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teacher1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new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"test1"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"test1"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@Profile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"test2"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teacher2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new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"test2"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"test2"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@RestController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RestControllerApp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@GetMapping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index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spring.profiles.active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=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test1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265" w:dyaOrig="3928">
          <v:rect xmlns:o="urn:schemas-microsoft-com:office:office" xmlns:v="urn:schemas-microsoft-com:vml" id="rectole0000000008" style="width:513.250000pt;height:196.4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1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  <w:t xml:space="preserve">default profile este mereu activat automat, indiferent de ce profile mai activam.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ArgumentCaptor</w:t>
      </w:r>
    </w:p>
    <w:p>
      <w:pPr>
        <w:numPr>
          <w:ilvl w:val="0"/>
          <w:numId w:val="121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Este o alternatica pentru Mockito.verify()</w:t>
      </w:r>
    </w:p>
    <w:p>
      <w:pPr>
        <w:numPr>
          <w:ilvl w:val="0"/>
          <w:numId w:val="121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Argument captor este folosit pentru a obtine parametrul unei metode, si a face difertie teste cu el. De ex:</w:t>
      </w:r>
    </w:p>
    <w:p>
      <w:pPr>
        <w:spacing w:before="0" w:after="0" w:line="240"/>
        <w:ind w:right="0" w:left="0" w:firstLine="0"/>
        <w:jc w:val="both"/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@Test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public void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test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(){</w:t>
        <w:br/>
        <w:t xml:space="preserve">    Teacher teacher =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new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Teacher()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teacher.setFirstName(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"Test"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.setTeacher(teacher)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System.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out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.println(teacher)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Mockito.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verify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).setTeacher(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teacherArgumentCaptor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.capture())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System.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out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teacherArgumentCaptor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.getValue())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Assertions.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assertEquals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"Test"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teacherArgumentCaptor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.getValue().getFirstName())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both"/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Assertions.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assertTrue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(teacher==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teacherArgumentCaptor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.getValue())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</w:r>
    </w:p>
    <w:p>
      <w:pPr>
        <w:spacing w:before="0" w:after="0" w:line="240"/>
        <w:ind w:right="0" w:left="0" w:firstLine="0"/>
        <w:jc w:val="both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br/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Cand am folosit teacherArgument.capture(), in teacherArgumentCaptor s-a salvat parametrul care a fost trimis metode setTeacher() anterior, si deci putem apoi sa il obtinem ca sa facem asserturi.</w:t>
      </w:r>
    </w:p>
    <w:p>
      <w:pPr>
        <w:numPr>
          <w:ilvl w:val="0"/>
          <w:numId w:val="123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Acum, vedem ca teacher si cel din captor sunt obiecte identice</w:t>
      </w:r>
    </w:p>
    <w:p>
      <w:pPr>
        <w:numPr>
          <w:ilvl w:val="0"/>
          <w:numId w:val="123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Chiar si referinele lor sunt identice, deci captor a obtinut acel parametru deja utilizat si l-a salvat.</w:t>
      </w:r>
    </w:p>
    <w:p>
      <w:pPr>
        <w:numPr>
          <w:ilvl w:val="0"/>
          <w:numId w:val="123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Totodata, verify() s-a asigurat ca s-a capturat un argument, adica a fost executata metoda setTeacher() odata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ArgumentCaptor multiple parameters</w:t>
      </w:r>
    </w:p>
    <w:p>
      <w:pPr>
        <w:numPr>
          <w:ilvl w:val="0"/>
          <w:numId w:val="12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Putem avea si mai multe argumente captate:</w:t>
      </w:r>
    </w:p>
    <w:p>
      <w:pPr>
        <w:spacing w:before="0" w:after="0" w:line="240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@Test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public void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test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(){</w:t>
        <w:br/>
        <w:t xml:space="preserve">    List&lt;Teacher&gt; list = List.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of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new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Teacher()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,new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Teacher())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).setFirstName(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"Teacher1"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).setFirstName(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"Teacher2"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t xml:space="preserve">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.setTeacher(list.get(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.setTeacher(list.get(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Mockito.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verify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times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2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)).setTeacher(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teacherArgumentCaptor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.capture())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br/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List&lt;Teacher&gt; testList 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teacherArgumentCaptor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.getAllValues()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Assertions.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assertEquals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testList.get(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Assertions.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assertEquals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testList.get(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br/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Anume times(2) verifica daca sunt 2 argumente captate. Daca nu punem times(2), ca sa verifice daca e unul captat, dar sunt 2, tot primim exceptie.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Fara argumentCaptor, ar fi trebui sa verificam fiecare argument cu metoda data</w:t>
      </w:r>
    </w:p>
    <w:p>
      <w:pPr>
        <w:spacing w:before="0" w:after="0" w:line="240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@Test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public void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test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(){</w:t>
        <w:br/>
        <w:t xml:space="preserve">    List&lt;Teacher&gt; list = List.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of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new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Teacher()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,new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Teacher())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).setFirstName(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"Teacher1"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).setFirstName(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"Teacher2"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t xml:space="preserve">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.setTeacher(list.get(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.setTeacher(list.get(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Mockito.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verify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).setTeacher(list.get(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Mockito.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verify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).setTeacher(list.get(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  <w:br/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Dar asa, folosim un singur verify() si ArgumentCaptor deodata va primi argumentele si le va si numara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num w:numId="2">
    <w:abstractNumId w:val="150"/>
  </w:num>
  <w:num w:numId="10">
    <w:abstractNumId w:val="144"/>
  </w:num>
  <w:num w:numId="12">
    <w:abstractNumId w:val="138"/>
  </w:num>
  <w:num w:numId="15">
    <w:abstractNumId w:val="132"/>
  </w:num>
  <w:num w:numId="17">
    <w:abstractNumId w:val="126"/>
  </w:num>
  <w:num w:numId="29">
    <w:abstractNumId w:val="120"/>
  </w:num>
  <w:num w:numId="39">
    <w:abstractNumId w:val="114"/>
  </w:num>
  <w:num w:numId="44">
    <w:abstractNumId w:val="108"/>
  </w:num>
  <w:num w:numId="48">
    <w:abstractNumId w:val="102"/>
  </w:num>
  <w:num w:numId="54">
    <w:abstractNumId w:val="96"/>
  </w:num>
  <w:num w:numId="57">
    <w:abstractNumId w:val="90"/>
  </w:num>
  <w:num w:numId="61">
    <w:abstractNumId w:val="84"/>
  </w:num>
  <w:num w:numId="67">
    <w:abstractNumId w:val="78"/>
  </w:num>
  <w:num w:numId="73">
    <w:abstractNumId w:val="72"/>
  </w:num>
  <w:num w:numId="80">
    <w:abstractNumId w:val="66"/>
  </w:num>
  <w:num w:numId="85">
    <w:abstractNumId w:val="60"/>
  </w:num>
  <w:num w:numId="91">
    <w:abstractNumId w:val="54"/>
  </w:num>
  <w:num w:numId="95">
    <w:abstractNumId w:val="48"/>
  </w:num>
  <w:num w:numId="97">
    <w:abstractNumId w:val="42"/>
  </w:num>
  <w:num w:numId="100">
    <w:abstractNumId w:val="36"/>
  </w:num>
  <w:num w:numId="102">
    <w:abstractNumId w:val="30"/>
  </w:num>
  <w:num w:numId="109">
    <w:abstractNumId w:val="24"/>
  </w:num>
  <w:num w:numId="112">
    <w:abstractNumId w:val="18"/>
  </w:num>
  <w:num w:numId="121">
    <w:abstractNumId w:val="12"/>
  </w:num>
  <w:num w:numId="123">
    <w:abstractNumId w:val="6"/>
  </w:num>
  <w:num w:numId="12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reflectoring.io/spring-webclient/" Id="docRId17" Type="http://schemas.openxmlformats.org/officeDocument/2006/relationships/hyperlink" /><Relationship Target="styles.xml" Id="docRId24" Type="http://schemas.openxmlformats.org/officeDocument/2006/relationships/styles" /><Relationship Target="media/image3.wmf" Id="docRId7" Type="http://schemas.openxmlformats.org/officeDocument/2006/relationships/image" /><Relationship Target="media/image5.wmf" Id="docRId14" Type="http://schemas.openxmlformats.org/officeDocument/2006/relationships/image" /><Relationship Target="numbering.xml" Id="docRId23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6.bin" Id="docRId15" Type="http://schemas.openxmlformats.org/officeDocument/2006/relationships/oleObject" /><Relationship Target="media/image8.wmf" Id="docRId22" Type="http://schemas.openxmlformats.org/officeDocument/2006/relationships/image" /><Relationship TargetMode="External" Target="mailto:%7b@ContextConfiguration(classes=%7b.....%7d)" Id="docRId9" Type="http://schemas.openxmlformats.org/officeDocument/2006/relationships/hyperlink" /><Relationship Target="embeddings/oleObject0.bin" Id="docRId0" Type="http://schemas.openxmlformats.org/officeDocument/2006/relationships/oleObject" /><Relationship Target="media/image4.wmf" Id="docRId12" Type="http://schemas.openxmlformats.org/officeDocument/2006/relationships/image" /><Relationship Target="media/image6.wmf" Id="docRId16" Type="http://schemas.openxmlformats.org/officeDocument/2006/relationships/image" /><Relationship Target="embeddings/oleObject8.bin" Id="docRId21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mailto:%7b@ContextConfiguration(classes=%7b.....%7d)" Id="docRId8" Type="http://schemas.openxmlformats.org/officeDocument/2006/relationships/hyperlink" /><Relationship Target="embeddings/oleObject5.bin" Id="docRId13" Type="http://schemas.openxmlformats.org/officeDocument/2006/relationships/oleObject" /><Relationship Target="media/image7.wmf" Id="docRId20" Type="http://schemas.openxmlformats.org/officeDocument/2006/relationships/image" /><Relationship Target="media/image1.wmf" Id="docRId3" Type="http://schemas.openxmlformats.org/officeDocument/2006/relationships/image" /><Relationship TargetMode="External" Target="mailto:%7b@ContextConfiguration(classes=%7b.....%7d)" Id="docRId10" Type="http://schemas.openxmlformats.org/officeDocument/2006/relationships/hyperlink" /><Relationship TargetMode="External" Target="https://www.baeldung.com/spring-mocking-webclient" Id="docRId18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4.bin" Id="docRId11" Type="http://schemas.openxmlformats.org/officeDocument/2006/relationships/oleObject" /><Relationship Target="embeddings/oleObject7.bin" Id="docRId19" Type="http://schemas.openxmlformats.org/officeDocument/2006/relationships/oleObject" /><Relationship Target="media/image2.wmf" Id="docRId5" Type="http://schemas.openxmlformats.org/officeDocument/2006/relationships/image" /></Relationships>
</file>