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6FDC7" w14:textId="0EC1FFDA" w:rsidR="00632B05" w:rsidRDefault="00632B05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6E93D743" wp14:editId="23D762EF">
            <wp:extent cx="5937250" cy="2882900"/>
            <wp:effectExtent l="0" t="0" r="635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0F96E" w14:textId="76FA2DA7" w:rsidR="008D5D48" w:rsidRDefault="008D5D48" w:rsidP="006C0B77">
      <w:pPr>
        <w:spacing w:after="0"/>
        <w:ind w:firstLine="709"/>
        <w:jc w:val="both"/>
      </w:pPr>
    </w:p>
    <w:p w14:paraId="76B65587" w14:textId="0FCCA07D" w:rsidR="008D5D48" w:rsidRDefault="008D5D48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Spring Boot tot ofera suport pentru mockito, deci putem folosi mockito si prin el, in unele cazuri.</w:t>
      </w:r>
    </w:p>
    <w:p w14:paraId="38358466" w14:textId="5EC2EA9E" w:rsidR="00EF2A9D" w:rsidRPr="00EF2A9D" w:rsidRDefault="00EF2A9D" w:rsidP="00EF2A9D">
      <w:pPr>
        <w:pStyle w:val="Listparagraf"/>
        <w:numPr>
          <w:ilvl w:val="0"/>
          <w:numId w:val="7"/>
        </w:numPr>
        <w:spacing w:after="0"/>
        <w:jc w:val="both"/>
        <w:rPr>
          <w:lang w:val="en-US"/>
        </w:rPr>
      </w:pPr>
      <w:r>
        <w:rPr>
          <w:lang w:val="en-US"/>
        </w:rPr>
        <w:t>Cand folosim @Mock si @InjectM</w:t>
      </w:r>
      <w:r w:rsidR="00B27C5C">
        <w:rPr>
          <w:lang w:val="en-US"/>
        </w:rPr>
        <w:t>ocks</w:t>
      </w:r>
      <w:r>
        <w:rPr>
          <w:lang w:val="en-US"/>
        </w:rPr>
        <w:t>, apare problema ca @InjectM</w:t>
      </w:r>
      <w:r w:rsidR="00B27C5C">
        <w:rPr>
          <w:lang w:val="en-US"/>
        </w:rPr>
        <w:t>ocks</w:t>
      </w:r>
      <w:r>
        <w:rPr>
          <w:lang w:val="en-US"/>
        </w:rPr>
        <w:t xml:space="preserve"> adauga dependente care sunt create de noi cu @Mock si gata. Daca gen obiectul ala are mai multe dependente necesare, si noi am creat doar una cu @Mock, pai doar asta si va fi injectata, si deci </w:t>
      </w:r>
      <w:r w:rsidR="00CE21A4">
        <w:rPr>
          <w:lang w:val="en-US"/>
        </w:rPr>
        <w:t>beanurile</w:t>
      </w:r>
      <w:r>
        <w:rPr>
          <w:lang w:val="en-US"/>
        </w:rPr>
        <w:t xml:space="preserve"> de care</w:t>
      </w:r>
      <w:r w:rsidR="00CE21A4">
        <w:rPr>
          <w:lang w:val="en-US"/>
        </w:rPr>
        <w:t xml:space="preserve"> mai</w:t>
      </w:r>
      <w:r>
        <w:rPr>
          <w:lang w:val="en-US"/>
        </w:rPr>
        <w:t xml:space="preserve"> are nevoie nu vor fi luate din IoC Container, adica unde stau beanurile</w:t>
      </w:r>
      <w:r w:rsidR="00CE21A4">
        <w:rPr>
          <w:lang w:val="en-US"/>
        </w:rPr>
        <w:t>, ci raman nesetate</w:t>
      </w:r>
      <w:r>
        <w:rPr>
          <w:lang w:val="en-US"/>
        </w:rPr>
        <w:t>. @MockBean ne ajuta sa rezolvam problema asta</w:t>
      </w:r>
    </w:p>
    <w:p w14:paraId="4D6D58F2" w14:textId="77777777" w:rsidR="008D5D48" w:rsidRPr="008D5D48" w:rsidRDefault="008D5D48" w:rsidP="006C0B77">
      <w:pPr>
        <w:spacing w:after="0"/>
        <w:ind w:firstLine="709"/>
        <w:jc w:val="both"/>
        <w:rPr>
          <w:lang w:val="en-US"/>
        </w:rPr>
      </w:pPr>
    </w:p>
    <w:p w14:paraId="1D09977D" w14:textId="07833B09" w:rsidR="00F12C76" w:rsidRDefault="00632B05" w:rsidP="00632B05">
      <w:pPr>
        <w:spacing w:after="0"/>
        <w:jc w:val="both"/>
      </w:pPr>
      <w:r>
        <w:rPr>
          <w:noProof/>
        </w:rPr>
        <w:drawing>
          <wp:inline distT="0" distB="0" distL="0" distR="0" wp14:anchorId="0DE81C7C" wp14:editId="6D2C5F78">
            <wp:extent cx="5937250" cy="2882900"/>
            <wp:effectExtent l="0" t="0" r="635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C6D35" w14:textId="50767926" w:rsidR="00632B05" w:rsidRDefault="00632B05" w:rsidP="00632B05">
      <w:pPr>
        <w:spacing w:after="0"/>
        <w:jc w:val="both"/>
      </w:pPr>
    </w:p>
    <w:p w14:paraId="6C127A0C" w14:textId="48B16103" w:rsidR="00632B05" w:rsidRDefault="00632B05" w:rsidP="00632B05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Deci, @MockBean e de la Spring, nu Mockito</w:t>
      </w:r>
    </w:p>
    <w:p w14:paraId="57E3849C" w14:textId="54052D9E" w:rsidR="00632B05" w:rsidRDefault="00632B05" w:rsidP="00632B05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Anotatia include tot ce include si @Mock, da mai face ceva:</w:t>
      </w:r>
    </w:p>
    <w:p w14:paraId="65B3F25E" w14:textId="1FF5ADBC" w:rsidR="00632B05" w:rsidRDefault="00632B05" w:rsidP="00632B05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 xml:space="preserve">Creaza un </w:t>
      </w:r>
      <w:r w:rsidR="00153493">
        <w:rPr>
          <w:lang w:val="en-US"/>
        </w:rPr>
        <w:t>mock</w:t>
      </w:r>
      <w:r>
        <w:rPr>
          <w:lang w:val="en-US"/>
        </w:rPr>
        <w:t xml:space="preserve"> ce va fi inregistrat in application context din spring</w:t>
      </w:r>
      <w:r w:rsidR="00E9578A">
        <w:rPr>
          <w:lang w:val="en-US"/>
        </w:rPr>
        <w:t>.</w:t>
      </w:r>
    </w:p>
    <w:p w14:paraId="1846D65A" w14:textId="28D1CF93" w:rsidR="00E9578A" w:rsidRDefault="00E9578A" w:rsidP="00E9578A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lastRenderedPageBreak/>
        <w:t>Daca in app context deja exista un asa bean, el va fi inlocuit</w:t>
      </w:r>
      <w:r w:rsidR="00153493">
        <w:rPr>
          <w:lang w:val="en-US"/>
        </w:rPr>
        <w:t xml:space="preserve"> cu acest mock bean(bean mimat)</w:t>
      </w:r>
      <w:r>
        <w:rPr>
          <w:lang w:val="en-US"/>
        </w:rPr>
        <w:t>, daca nu, pur si simplu va fi adaugat</w:t>
      </w:r>
      <w:r w:rsidR="00EF2A9D">
        <w:rPr>
          <w:lang w:val="en-US"/>
        </w:rPr>
        <w:t xml:space="preserve"> acest mock bean</w:t>
      </w:r>
      <w:r>
        <w:rPr>
          <w:lang w:val="en-US"/>
        </w:rPr>
        <w:t>.</w:t>
      </w:r>
      <w:r w:rsidR="00284E0F">
        <w:rPr>
          <w:lang w:val="en-US"/>
        </w:rPr>
        <w:t>Mock bean nu va fi ca bean original, ci va fi un obiect mimat, fake</w:t>
      </w:r>
      <w:r w:rsidR="00EF2A9D">
        <w:rPr>
          <w:lang w:val="en-US"/>
        </w:rPr>
        <w:t>, ce-i va tine locul</w:t>
      </w:r>
      <w:r w:rsidR="00284E0F">
        <w:rPr>
          <w:lang w:val="en-US"/>
        </w:rPr>
        <w:t>.</w:t>
      </w:r>
    </w:p>
    <w:p w14:paraId="391B4D49" w14:textId="1ED9C608" w:rsidR="00E9578A" w:rsidRDefault="00E9578A" w:rsidP="00E9578A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Acest bean poate fi folosit in aplicatia spring exact ca si beanurile lui.</w:t>
      </w:r>
    </w:p>
    <w:p w14:paraId="238EF25B" w14:textId="70ABA399" w:rsidR="00E9578A" w:rsidRDefault="00E9578A" w:rsidP="00E9578A">
      <w:pPr>
        <w:spacing w:after="0"/>
        <w:jc w:val="both"/>
        <w:rPr>
          <w:lang w:val="en-US"/>
        </w:rPr>
      </w:pPr>
    </w:p>
    <w:p w14:paraId="03B008B1" w14:textId="7C936C8D" w:rsidR="00E9578A" w:rsidRDefault="00E9578A" w:rsidP="00E9578A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F3BA6D" wp14:editId="2CEDCAFA">
            <wp:extent cx="5937250" cy="2679700"/>
            <wp:effectExtent l="0" t="0" r="6350" b="635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2F958" w14:textId="151F2BA9" w:rsidR="00284E0F" w:rsidRDefault="00E9578A" w:rsidP="00E9578A">
      <w:pPr>
        <w:spacing w:after="0"/>
        <w:jc w:val="both"/>
        <w:rPr>
          <w:lang w:val="en-US"/>
        </w:rPr>
      </w:pPr>
      <w:r>
        <w:rPr>
          <w:lang w:val="en-US"/>
        </w:rPr>
        <w:t>In loc de @InjectMocks, putem</w:t>
      </w:r>
      <w:r w:rsidR="00CE21A4">
        <w:rPr>
          <w:lang w:val="en-US"/>
        </w:rPr>
        <w:t xml:space="preserve"> acum</w:t>
      </w:r>
      <w:r>
        <w:rPr>
          <w:lang w:val="en-US"/>
        </w:rPr>
        <w:t xml:space="preserve"> crea un simplu bean cu @Autowire</w:t>
      </w:r>
      <w:r w:rsidR="00CE21A4">
        <w:rPr>
          <w:lang w:val="en-US"/>
        </w:rPr>
        <w:t>d</w:t>
      </w:r>
      <w:r>
        <w:rPr>
          <w:lang w:val="en-US"/>
        </w:rPr>
        <w:t>,</w:t>
      </w:r>
    </w:p>
    <w:p w14:paraId="4C473435" w14:textId="45F07397" w:rsidR="002A1F18" w:rsidRDefault="00E9578A" w:rsidP="00E9578A">
      <w:pPr>
        <w:spacing w:after="0"/>
        <w:jc w:val="both"/>
        <w:rPr>
          <w:lang w:val="en-US"/>
        </w:rPr>
      </w:pPr>
      <w:r>
        <w:rPr>
          <w:lang w:val="en-US"/>
        </w:rPr>
        <w:t xml:space="preserve"> si sa il folosim in test.</w:t>
      </w:r>
      <w:r w:rsidR="00284E0F">
        <w:rPr>
          <w:lang w:val="en-US"/>
        </w:rPr>
        <w:t xml:space="preserve">Acum, acest object nu va mai folosi </w:t>
      </w:r>
      <w:r w:rsidR="00EF2A9D">
        <w:rPr>
          <w:lang w:val="en-US"/>
        </w:rPr>
        <w:t xml:space="preserve">ca dependenta </w:t>
      </w:r>
      <w:r w:rsidR="00284E0F">
        <w:rPr>
          <w:lang w:val="en-US"/>
        </w:rPr>
        <w:t>un bean real, dar un bean mimat, creat cu @MockBean, ce l-a inlocuit pe cel original cu unul fake</w:t>
      </w:r>
      <w:r w:rsidR="00EF2A9D">
        <w:rPr>
          <w:lang w:val="en-US"/>
        </w:rPr>
        <w:t xml:space="preserve"> si apoi deja va folosit celelalte beanuri reale de care chiar are nevoie</w:t>
      </w:r>
      <w:r w:rsidR="00284E0F">
        <w:rPr>
          <w:lang w:val="en-US"/>
        </w:rPr>
        <w:t>.</w:t>
      </w:r>
      <w:r>
        <w:rPr>
          <w:lang w:val="en-US"/>
        </w:rPr>
        <w:t xml:space="preserve"> Nu trebuie sa folosim neaparat mockuri doar. Acest @MockBean va fi inregistrat in IoC container al spring si deci va putea fi injectat in ApplicationService</w:t>
      </w:r>
      <w:r w:rsidR="008454A6">
        <w:rPr>
          <w:lang w:val="en-US"/>
        </w:rPr>
        <w:t xml:space="preserve"> impreuna cu celelalte beanuri de care are nevoie, si beanuri ce poate deja sunt reale, nu mimate doar.</w:t>
      </w:r>
    </w:p>
    <w:p w14:paraId="4AFE33C2" w14:textId="2BB396AF" w:rsidR="005E2EF1" w:rsidRPr="005E2EF1" w:rsidRDefault="005E2EF1" w:rsidP="005E2E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E2E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5E2E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MockAnnotationTest {</w:t>
      </w:r>
      <w:r w:rsidRPr="005E2E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E2EF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@Autowired</w:t>
      </w:r>
      <w:r w:rsidRPr="005E2EF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5E2E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ApplicationContext </w:t>
      </w:r>
      <w:r w:rsidRPr="005E2EF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applicationContext</w:t>
      </w:r>
      <w:r w:rsidRPr="005E2E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2E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E2E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E2EF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@Autowired</w:t>
      </w:r>
      <w:r w:rsidRPr="005E2EF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5E2E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StudentGrades </w:t>
      </w:r>
      <w:r w:rsidRPr="005E2EF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studentGrades</w:t>
      </w:r>
      <w:r w:rsidRPr="005E2E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2E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E2E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E2EF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@Autowired</w:t>
      </w:r>
      <w:r w:rsidRPr="005E2EF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5E2E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CollegeStudent </w:t>
      </w:r>
      <w:r w:rsidRPr="005E2EF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collegeStudent1</w:t>
      </w:r>
      <w:r w:rsidRPr="005E2E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2E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E2E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E2EF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@MockBean</w:t>
      </w:r>
      <w:r w:rsidRPr="005E2EF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5E2E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5E2E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ApplicationDao </w:t>
      </w:r>
      <w:r w:rsidRPr="005E2EF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applicationDao</w:t>
      </w:r>
      <w:r w:rsidRPr="005E2E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2E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E2E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E2EF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@Autowired</w:t>
      </w:r>
      <w:r w:rsidRPr="005E2EF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5E2E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5E2E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ApplicationService </w:t>
      </w:r>
      <w:r w:rsidRPr="005E2EF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applicationService</w:t>
      </w:r>
      <w:r w:rsidRPr="005E2E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2E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E2E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E2EF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@DisplayName</w:t>
      </w:r>
      <w:r w:rsidRPr="005E2E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="00284E0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“</w:t>
      </w:r>
      <w:r w:rsidRPr="005E2E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When &amp; Verify</w:t>
      </w:r>
      <w:r w:rsidR="00284E0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”</w:t>
      </w:r>
      <w:r w:rsidRPr="005E2E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E2E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E2EF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5E2EF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5E2E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5E2EF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assertEqualsTest</w:t>
      </w:r>
      <w:r w:rsidRPr="005E2E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5E2E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E2EF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when</w:t>
      </w:r>
      <w:r w:rsidRPr="005E2E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E2EF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applicationDao</w:t>
      </w:r>
      <w:r w:rsidRPr="005E2E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.addGradeResultsForSingleClass(</w:t>
      </w:r>
      <w:r w:rsidRPr="005E2EF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studentGrades</w:t>
      </w:r>
      <w:r w:rsidRPr="005E2E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.getMathGradeResults())).thenReturn(</w:t>
      </w:r>
      <w:r w:rsidRPr="005E2E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100.0</w:t>
      </w:r>
      <w:r w:rsidRPr="005E2E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E2E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2E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E2EF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r w:rsidRPr="005E2E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E2E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5E2E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E2EF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applicationService</w:t>
      </w:r>
      <w:r w:rsidRPr="005E2E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.addGradeResultsForSingleClass(</w:t>
      </w:r>
      <w:r w:rsidRPr="005E2EF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collegeStudent1</w:t>
      </w:r>
      <w:r w:rsidRPr="005E2E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.getStudentGrades().getMathGradeResults()))</w:t>
      </w:r>
      <w:r w:rsidRPr="005E2E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2E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E2E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</w:t>
      </w:r>
      <w:r w:rsidRPr="005E2E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0C10A8DC" w14:textId="77777777" w:rsidR="005E2EF1" w:rsidRPr="005E2EF1" w:rsidRDefault="005E2EF1" w:rsidP="00E9578A">
      <w:pPr>
        <w:spacing w:after="0"/>
        <w:jc w:val="both"/>
        <w:rPr>
          <w:b/>
          <w:bCs/>
          <w:lang w:val="en-US"/>
        </w:rPr>
      </w:pPr>
    </w:p>
    <w:p w14:paraId="4A9B8B6A" w14:textId="77777777" w:rsidR="002A1F18" w:rsidRDefault="002A1F18" w:rsidP="00E9578A">
      <w:pPr>
        <w:spacing w:after="0"/>
        <w:jc w:val="both"/>
        <w:rPr>
          <w:lang w:val="en-US"/>
        </w:rPr>
      </w:pPr>
    </w:p>
    <w:p w14:paraId="5E9247FF" w14:textId="26799E42" w:rsidR="005E2EF1" w:rsidRDefault="005E2EF1" w:rsidP="005E2EF1">
      <w:pPr>
        <w:pStyle w:val="Listparagraf"/>
        <w:spacing w:after="0"/>
        <w:ind w:left="79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117DDCA" wp14:editId="4ADD4A56">
                <wp:simplePos x="0" y="0"/>
                <wp:positionH relativeFrom="column">
                  <wp:posOffset>4475895</wp:posOffset>
                </wp:positionH>
                <wp:positionV relativeFrom="paragraph">
                  <wp:posOffset>738620</wp:posOffset>
                </wp:positionV>
                <wp:extent cx="325800" cy="580320"/>
                <wp:effectExtent l="38100" t="38100" r="55245" b="48895"/>
                <wp:wrapNone/>
                <wp:docPr id="7" name="Cerneală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25800" cy="58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C7086" id="Cerneală 7" o:spid="_x0000_s1026" type="#_x0000_t75" style="position:absolute;margin-left:351.75pt;margin-top:57.45pt;width:27.05pt;height:47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">
                <v:imagedata r:id="rId1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A7F1B1F" wp14:editId="296BADB0">
                <wp:simplePos x="0" y="0"/>
                <wp:positionH relativeFrom="column">
                  <wp:posOffset>595815</wp:posOffset>
                </wp:positionH>
                <wp:positionV relativeFrom="paragraph">
                  <wp:posOffset>1564100</wp:posOffset>
                </wp:positionV>
                <wp:extent cx="953280" cy="13320"/>
                <wp:effectExtent l="38100" t="57150" r="56515" b="44450"/>
                <wp:wrapNone/>
                <wp:docPr id="6" name="Cerneală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5328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81B7FF" id="Cerneală 6" o:spid="_x0000_s1026" type="#_x0000_t75" style="position:absolute;margin-left:46.2pt;margin-top:122.45pt;width:76.45pt;height: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">
                <v:imagedata r:id="rId1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876F011" wp14:editId="73D23D56">
                <wp:simplePos x="0" y="0"/>
                <wp:positionH relativeFrom="column">
                  <wp:posOffset>564135</wp:posOffset>
                </wp:positionH>
                <wp:positionV relativeFrom="paragraph">
                  <wp:posOffset>561140</wp:posOffset>
                </wp:positionV>
                <wp:extent cx="1031400" cy="360"/>
                <wp:effectExtent l="57150" t="38100" r="54610" b="57150"/>
                <wp:wrapNone/>
                <wp:docPr id="5" name="Cerneală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31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9C9D2" id="Cerneală 5" o:spid="_x0000_s1026" type="#_x0000_t75" style="position:absolute;margin-left:43.7pt;margin-top:43.5pt;width:82.6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">
                <v:imagedata r:id="rId19" o:title="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09C58C2D" wp14:editId="4E0FA97F">
            <wp:extent cx="4648200" cy="2260600"/>
            <wp:effectExtent l="0" t="0" r="0" b="635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91BBA" w14:textId="25A8C77A" w:rsidR="005E2EF1" w:rsidRDefault="005E2EF1" w:rsidP="005E2EF1">
      <w:pPr>
        <w:pStyle w:val="Listparagraf"/>
        <w:spacing w:after="0"/>
        <w:ind w:left="790"/>
        <w:jc w:val="both"/>
        <w:rPr>
          <w:lang w:val="en-US"/>
        </w:rPr>
      </w:pPr>
    </w:p>
    <w:p w14:paraId="56F95F99" w14:textId="31F64701" w:rsidR="005E2EF1" w:rsidRDefault="00645F86" w:rsidP="005E2EF1">
      <w:pPr>
        <w:pStyle w:val="Listparagraf"/>
        <w:spacing w:after="0"/>
        <w:ind w:left="790"/>
        <w:jc w:val="both"/>
        <w:rPr>
          <w:lang w:val="en-US"/>
        </w:rPr>
      </w:pPr>
      <w:r>
        <w:rPr>
          <w:lang w:val="en-US"/>
        </w:rPr>
        <w:t>Trebuie sa trimitem neaparat anume obiectele din when():</w:t>
      </w:r>
    </w:p>
    <w:p w14:paraId="500EB386" w14:textId="5F0A046E" w:rsidR="00645F86" w:rsidRDefault="00645F86" w:rsidP="005E2EF1">
      <w:pPr>
        <w:pStyle w:val="Listparagraf"/>
        <w:spacing w:after="0"/>
        <w:ind w:left="790"/>
        <w:jc w:val="both"/>
        <w:rPr>
          <w:lang w:val="en-US"/>
        </w:rPr>
      </w:pPr>
    </w:p>
    <w:p w14:paraId="2134C804" w14:textId="2848203E" w:rsidR="00645F86" w:rsidRPr="00645F86" w:rsidRDefault="00645F86" w:rsidP="00645F86">
      <w:pPr>
        <w:pStyle w:val="PreformatatHTML"/>
        <w:shd w:val="clear" w:color="auto" w:fill="2B2B2B"/>
        <w:rPr>
          <w:color w:val="A9B7C6"/>
          <w:lang w:val="en-US"/>
        </w:rPr>
      </w:pPr>
      <w:r>
        <w:rPr>
          <w:noProof/>
          <w:color w:val="BBB529"/>
          <w:lang w:val="en-US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035585F" wp14:editId="597D093B">
                <wp:simplePos x="0" y="0"/>
                <wp:positionH relativeFrom="column">
                  <wp:posOffset>4278630</wp:posOffset>
                </wp:positionH>
                <wp:positionV relativeFrom="paragraph">
                  <wp:posOffset>1349375</wp:posOffset>
                </wp:positionV>
                <wp:extent cx="663460" cy="379295"/>
                <wp:effectExtent l="57150" t="38100" r="41910" b="40005"/>
                <wp:wrapNone/>
                <wp:docPr id="40" name="Cerneală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63460" cy="379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3DF214" id="Cerneală 40" o:spid="_x0000_s1026" type="#_x0000_t75" style="position:absolute;margin-left:336.2pt;margin-top:105.55pt;width:53.7pt;height:31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">
                <v:imagedata r:id="rId22" o:title=""/>
              </v:shape>
            </w:pict>
          </mc:Fallback>
        </mc:AlternateContent>
      </w:r>
      <w:r>
        <w:rPr>
          <w:noProof/>
          <w:color w:val="BBB529"/>
          <w:lang w:val="en-US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55222AA" wp14:editId="43F9AC9C">
                <wp:simplePos x="0" y="0"/>
                <wp:positionH relativeFrom="column">
                  <wp:posOffset>3357880</wp:posOffset>
                </wp:positionH>
                <wp:positionV relativeFrom="paragraph">
                  <wp:posOffset>761365</wp:posOffset>
                </wp:positionV>
                <wp:extent cx="1663065" cy="370320"/>
                <wp:effectExtent l="38100" t="38100" r="51435" b="48895"/>
                <wp:wrapNone/>
                <wp:docPr id="33" name="Cerneală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663065" cy="37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0E3526" id="Cerneală 33" o:spid="_x0000_s1026" type="#_x0000_t75" style="position:absolute;margin-left:263.7pt;margin-top:59.25pt;width:132.35pt;height:30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">
                <v:imagedata r:id="rId24" o:title=""/>
              </v:shape>
            </w:pict>
          </mc:Fallback>
        </mc:AlternateContent>
      </w:r>
      <w:r>
        <w:rPr>
          <w:noProof/>
          <w:color w:val="BBB529"/>
          <w:lang w:val="en-US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F6C31A5" wp14:editId="734667A7">
                <wp:simplePos x="0" y="0"/>
                <wp:positionH relativeFrom="column">
                  <wp:posOffset>4520175</wp:posOffset>
                </wp:positionH>
                <wp:positionV relativeFrom="paragraph">
                  <wp:posOffset>1320410</wp:posOffset>
                </wp:positionV>
                <wp:extent cx="1344600" cy="13680"/>
                <wp:effectExtent l="57150" t="38100" r="46355" b="43815"/>
                <wp:wrapNone/>
                <wp:docPr id="29" name="Cerneală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34460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5FC5B" id="Cerneală 29" o:spid="_x0000_s1026" type="#_x0000_t75" style="position:absolute;margin-left:355.2pt;margin-top:103.25pt;width:107.25pt;height:2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">
                <v:imagedata r:id="rId26" o:title=""/>
              </v:shape>
            </w:pict>
          </mc:Fallback>
        </mc:AlternateContent>
      </w:r>
      <w:r w:rsidRPr="00645F86">
        <w:rPr>
          <w:color w:val="BBB529"/>
          <w:lang w:val="en-US"/>
        </w:rPr>
        <w:t>@DisplayName</w:t>
      </w:r>
      <w:r w:rsidRPr="00645F86">
        <w:rPr>
          <w:color w:val="A9B7C6"/>
          <w:lang w:val="en-US"/>
        </w:rPr>
        <w:t>(</w:t>
      </w:r>
      <w:r w:rsidR="00284E0F">
        <w:rPr>
          <w:color w:val="6A8759"/>
          <w:lang w:val="en-US"/>
        </w:rPr>
        <w:t>“</w:t>
      </w:r>
      <w:r w:rsidRPr="00645F86">
        <w:rPr>
          <w:color w:val="6A8759"/>
          <w:lang w:val="en-US"/>
        </w:rPr>
        <w:t>Not Null</w:t>
      </w:r>
      <w:r w:rsidR="00284E0F">
        <w:rPr>
          <w:color w:val="6A8759"/>
          <w:lang w:val="en-US"/>
        </w:rPr>
        <w:t>”</w:t>
      </w:r>
      <w:r w:rsidRPr="00645F86">
        <w:rPr>
          <w:color w:val="A9B7C6"/>
          <w:lang w:val="en-US"/>
        </w:rPr>
        <w:t>)</w:t>
      </w:r>
      <w:r w:rsidRPr="00645F86">
        <w:rPr>
          <w:color w:val="A9B7C6"/>
          <w:lang w:val="en-US"/>
        </w:rPr>
        <w:br/>
      </w:r>
      <w:r w:rsidRPr="00645F86">
        <w:rPr>
          <w:color w:val="BBB529"/>
          <w:lang w:val="en-US"/>
        </w:rPr>
        <w:t>@Test</w:t>
      </w:r>
      <w:r w:rsidRPr="00645F86">
        <w:rPr>
          <w:color w:val="BBB529"/>
          <w:lang w:val="en-US"/>
        </w:rPr>
        <w:br/>
      </w:r>
      <w:r w:rsidRPr="00645F86">
        <w:rPr>
          <w:color w:val="CC7832"/>
          <w:lang w:val="en-US"/>
        </w:rPr>
        <w:t xml:space="preserve">public void </w:t>
      </w:r>
      <w:r w:rsidRPr="00645F86">
        <w:rPr>
          <w:color w:val="FFC66D"/>
          <w:lang w:val="en-US"/>
        </w:rPr>
        <w:t>assertNotNullTest</w:t>
      </w:r>
      <w:r w:rsidRPr="00645F86">
        <w:rPr>
          <w:color w:val="A9B7C6"/>
          <w:lang w:val="en-US"/>
        </w:rPr>
        <w:t>(){</w:t>
      </w:r>
      <w:r w:rsidRPr="00645F86">
        <w:rPr>
          <w:color w:val="A9B7C6"/>
          <w:lang w:val="en-US"/>
        </w:rPr>
        <w:br/>
        <w:t xml:space="preserve">    </w:t>
      </w:r>
      <w:r w:rsidRPr="00645F86">
        <w:rPr>
          <w:i/>
          <w:iCs/>
          <w:color w:val="A9B7C6"/>
          <w:lang w:val="en-US"/>
        </w:rPr>
        <w:t>when</w:t>
      </w:r>
      <w:r w:rsidRPr="00645F86">
        <w:rPr>
          <w:color w:val="A9B7C6"/>
          <w:lang w:val="en-US"/>
        </w:rPr>
        <w:t>(</w:t>
      </w:r>
      <w:r w:rsidRPr="00645F86">
        <w:rPr>
          <w:color w:val="9876AA"/>
          <w:lang w:val="en-US"/>
        </w:rPr>
        <w:t>applicationDao</w:t>
      </w:r>
      <w:r w:rsidRPr="00645F86">
        <w:rPr>
          <w:color w:val="A9B7C6"/>
          <w:lang w:val="en-US"/>
        </w:rPr>
        <w:t>.checkNull(</w:t>
      </w:r>
      <w:r w:rsidRPr="00645F86">
        <w:rPr>
          <w:color w:val="9876AA"/>
          <w:lang w:val="en-US"/>
        </w:rPr>
        <w:t>studentGrades</w:t>
      </w:r>
      <w:r w:rsidRPr="00645F86">
        <w:rPr>
          <w:color w:val="A9B7C6"/>
          <w:lang w:val="en-US"/>
        </w:rPr>
        <w:t>.getMathGradeResults())).thenReturn(</w:t>
      </w:r>
      <w:r w:rsidRPr="00645F86">
        <w:rPr>
          <w:color w:val="CC7832"/>
          <w:lang w:val="en-US"/>
        </w:rPr>
        <w:t>true</w:t>
      </w:r>
      <w:r w:rsidRPr="00645F86">
        <w:rPr>
          <w:color w:val="A9B7C6"/>
          <w:lang w:val="en-US"/>
        </w:rPr>
        <w:t>)</w:t>
      </w:r>
      <w:r w:rsidRPr="00645F86">
        <w:rPr>
          <w:color w:val="CC7832"/>
          <w:lang w:val="en-US"/>
        </w:rPr>
        <w:t>;</w:t>
      </w:r>
      <w:r w:rsidRPr="00645F86">
        <w:rPr>
          <w:color w:val="CC7832"/>
          <w:lang w:val="en-US"/>
        </w:rPr>
        <w:br/>
      </w:r>
      <w:r w:rsidRPr="00645F86">
        <w:rPr>
          <w:color w:val="CC7832"/>
          <w:lang w:val="en-US"/>
        </w:rPr>
        <w:br/>
        <w:t xml:space="preserve">    </w:t>
      </w:r>
      <w:r w:rsidRPr="00645F86">
        <w:rPr>
          <w:i/>
          <w:iCs/>
          <w:color w:val="A9B7C6"/>
          <w:lang w:val="en-US"/>
        </w:rPr>
        <w:t>assertNotNull</w:t>
      </w:r>
      <w:r w:rsidRPr="00645F86">
        <w:rPr>
          <w:color w:val="A9B7C6"/>
          <w:lang w:val="en-US"/>
        </w:rPr>
        <w:t>(</w:t>
      </w:r>
      <w:r w:rsidRPr="00645F86">
        <w:rPr>
          <w:color w:val="9876AA"/>
          <w:lang w:val="en-US"/>
        </w:rPr>
        <w:t>applicationService</w:t>
      </w:r>
      <w:r w:rsidRPr="00645F86">
        <w:rPr>
          <w:color w:val="A9B7C6"/>
          <w:lang w:val="en-US"/>
        </w:rPr>
        <w:t>.checkNull(</w:t>
      </w:r>
      <w:r w:rsidRPr="00645F86">
        <w:rPr>
          <w:color w:val="9876AA"/>
          <w:lang w:val="en-US"/>
        </w:rPr>
        <w:t>collegeStudent1</w:t>
      </w:r>
      <w:r w:rsidRPr="00645F86">
        <w:rPr>
          <w:color w:val="A9B7C6"/>
          <w:lang w:val="en-US"/>
        </w:rPr>
        <w:t>.getStudentGrades()))</w:t>
      </w:r>
      <w:r w:rsidRPr="00645F86">
        <w:rPr>
          <w:color w:val="CC7832"/>
          <w:lang w:val="en-US"/>
        </w:rPr>
        <w:t>;</w:t>
      </w:r>
      <w:r w:rsidRPr="00645F86">
        <w:rPr>
          <w:color w:val="CC7832"/>
          <w:lang w:val="en-US"/>
        </w:rPr>
        <w:br/>
      </w:r>
      <w:r w:rsidRPr="00645F86">
        <w:rPr>
          <w:color w:val="A9B7C6"/>
          <w:lang w:val="en-US"/>
        </w:rPr>
        <w:t>}</w:t>
      </w:r>
    </w:p>
    <w:p w14:paraId="1E58C741" w14:textId="7B562C02" w:rsidR="00645F86" w:rsidRPr="00F711AB" w:rsidRDefault="007A4C22" w:rsidP="007A4C22">
      <w:pPr>
        <w:pStyle w:val="Listparagraf"/>
        <w:numPr>
          <w:ilvl w:val="0"/>
          <w:numId w:val="6"/>
        </w:numPr>
        <w:spacing w:after="0"/>
        <w:jc w:val="both"/>
        <w:rPr>
          <w:b/>
          <w:bCs/>
          <w:lang w:val="en-US"/>
        </w:rPr>
      </w:pPr>
      <w:r>
        <w:rPr>
          <w:lang w:val="en-US"/>
        </w:rPr>
        <w:t>E mai bine sa folosim @MockBean si apoi @Autowired, deoarece asa beanul cu @Autowired va primit dependentele sale existente in IoC Controller ce nu sunt mimate, si dependentele pe care le-am mimat, caci ele tot au fost puse in IoC Container, si obiectul ala nu stie de asta. Cu @InjectMocks, se injecteaza doar Mockuri, si nimic din IoC Container, dar cu @Autowired se injecteaza tot ce in Container, si acele beanuri mimate tot sunt deja acolo</w:t>
      </w:r>
      <w:r w:rsidR="008454A6">
        <w:rPr>
          <w:lang w:val="en-US"/>
        </w:rPr>
        <w:t>, si deci si ele vor fi puse</w:t>
      </w:r>
      <w:r>
        <w:rPr>
          <w:lang w:val="en-US"/>
        </w:rPr>
        <w:t>.</w:t>
      </w:r>
      <w:r w:rsidR="008454A6">
        <w:rPr>
          <w:lang w:val="en-US"/>
        </w:rPr>
        <w:t>Ca si cum, e ca @Mock si @InjectMocks, doar ca dependentele necreate cu @Mock, tot sunt adaugate din IoC Container</w:t>
      </w:r>
      <w:r>
        <w:rPr>
          <w:lang w:val="en-US"/>
        </w:rPr>
        <w:t xml:space="preserve"> </w:t>
      </w:r>
    </w:p>
    <w:p w14:paraId="33E3554B" w14:textId="74ACB96F" w:rsidR="00F711AB" w:rsidRPr="00F711AB" w:rsidRDefault="00F711AB" w:rsidP="007A4C22">
      <w:pPr>
        <w:pStyle w:val="Listparagraf"/>
        <w:numPr>
          <w:ilvl w:val="0"/>
          <w:numId w:val="6"/>
        </w:numPr>
        <w:spacing w:after="0"/>
        <w:jc w:val="both"/>
        <w:rPr>
          <w:b/>
          <w:bCs/>
          <w:color w:val="FF0000"/>
          <w:lang w:val="en-US"/>
        </w:rPr>
      </w:pPr>
      <w:r w:rsidRPr="00F711AB">
        <w:rPr>
          <w:b/>
          <w:bCs/>
          <w:color w:val="FF0000"/>
          <w:lang w:val="en-US"/>
        </w:rPr>
        <w:t>Deci Folosim @MockBean cand avem nevoie sa injectam mockuri si beanuri simple, reale.</w:t>
      </w:r>
    </w:p>
    <w:p w14:paraId="78700BAF" w14:textId="063D8EEA" w:rsidR="00D65F68" w:rsidRPr="00284E0F" w:rsidRDefault="00284E0F" w:rsidP="00284E0F">
      <w:pPr>
        <w:pStyle w:val="Listparagraf"/>
        <w:numPr>
          <w:ilvl w:val="0"/>
          <w:numId w:val="4"/>
        </w:numPr>
        <w:spacing w:after="0"/>
        <w:jc w:val="both"/>
        <w:rPr>
          <w:b/>
          <w:bCs/>
          <w:lang w:val="en-US"/>
        </w:rPr>
      </w:pPr>
      <w:r w:rsidRPr="00284E0F">
        <w:rPr>
          <w:b/>
          <w:bCs/>
          <w:lang w:val="en-US"/>
        </w:rPr>
        <w:t>Mare atentie cand dam @MockBean la un bean ce are si el dependent</w:t>
      </w:r>
      <w:r w:rsidR="008454A6">
        <w:rPr>
          <w:b/>
          <w:bCs/>
          <w:lang w:val="en-US"/>
        </w:rPr>
        <w:t>e</w:t>
      </w:r>
      <w:r>
        <w:rPr>
          <w:b/>
          <w:bCs/>
          <w:lang w:val="en-US"/>
        </w:rPr>
        <w:t>. Odata ce acesta e doar un bean mimat sau fake, e logic ca dependentele sale nu vor fi injectate, si deci @Autowired din clasa lui nu va functiona pentru el.</w:t>
      </w:r>
      <w:r w:rsidR="008454A6">
        <w:rPr>
          <w:b/>
          <w:bCs/>
          <w:lang w:val="en-US"/>
        </w:rPr>
        <w:t xml:space="preserve"> Aici va trebui @Autowired, nu @MockBean</w:t>
      </w:r>
    </w:p>
    <w:sectPr w:rsidR="00D65F68" w:rsidRPr="00284E0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56888"/>
    <w:multiLevelType w:val="hybridMultilevel"/>
    <w:tmpl w:val="0C989476"/>
    <w:lvl w:ilvl="0" w:tplc="041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1" w15:restartNumberingAfterBreak="0">
    <w:nsid w:val="320B1699"/>
    <w:multiLevelType w:val="hybridMultilevel"/>
    <w:tmpl w:val="5A340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16B31"/>
    <w:multiLevelType w:val="hybridMultilevel"/>
    <w:tmpl w:val="E132C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F5784"/>
    <w:multiLevelType w:val="hybridMultilevel"/>
    <w:tmpl w:val="44E8EF96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4" w15:restartNumberingAfterBreak="0">
    <w:nsid w:val="5BA17D96"/>
    <w:multiLevelType w:val="hybridMultilevel"/>
    <w:tmpl w:val="66A2D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DA061A"/>
    <w:multiLevelType w:val="hybridMultilevel"/>
    <w:tmpl w:val="6846D1EE"/>
    <w:lvl w:ilvl="0" w:tplc="041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6" w15:restartNumberingAfterBreak="0">
    <w:nsid w:val="78243E39"/>
    <w:multiLevelType w:val="hybridMultilevel"/>
    <w:tmpl w:val="C46C0C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87"/>
    <w:rsid w:val="00052E87"/>
    <w:rsid w:val="00153493"/>
    <w:rsid w:val="00284E0F"/>
    <w:rsid w:val="002A1F18"/>
    <w:rsid w:val="003A492D"/>
    <w:rsid w:val="004D6589"/>
    <w:rsid w:val="005E2EF1"/>
    <w:rsid w:val="00632B05"/>
    <w:rsid w:val="00645F86"/>
    <w:rsid w:val="006C0B77"/>
    <w:rsid w:val="007A4C22"/>
    <w:rsid w:val="008242FF"/>
    <w:rsid w:val="008454A6"/>
    <w:rsid w:val="00870751"/>
    <w:rsid w:val="008D5D48"/>
    <w:rsid w:val="00922C48"/>
    <w:rsid w:val="00B27C5C"/>
    <w:rsid w:val="00B915B7"/>
    <w:rsid w:val="00BE3AA9"/>
    <w:rsid w:val="00CE21A4"/>
    <w:rsid w:val="00D65F68"/>
    <w:rsid w:val="00E9578A"/>
    <w:rsid w:val="00EA59DF"/>
    <w:rsid w:val="00EE4070"/>
    <w:rsid w:val="00EF2A9D"/>
    <w:rsid w:val="00F12C76"/>
    <w:rsid w:val="00F7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4D3C1"/>
  <w15:chartTrackingRefBased/>
  <w15:docId w15:val="{0E0363BE-8133-4C56-A4AC-F175BD1B2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632B05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5E2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5E2EF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9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8" Type="http://schemas.openxmlformats.org/officeDocument/2006/relationships/customXml" Target="ink/ink3.xml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customXml" Target="ink/ink4.xml"/><Relationship Id="rId7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customXml" Target="ink/ink6.xml"/><Relationship Id="rId2" Type="http://schemas.openxmlformats.org/officeDocument/2006/relationships/styles" Target="styles.xml"/><Relationship Id="rId16" Type="http://schemas.openxmlformats.org/officeDocument/2006/relationships/customXml" Target="ink/ink2.xml"/><Relationship Id="rId20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24" Type="http://schemas.openxmlformats.org/officeDocument/2006/relationships/image" Target="media/image12.png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23" Type="http://schemas.openxmlformats.org/officeDocument/2006/relationships/customXml" Target="ink/ink5.xml"/><Relationship Id="rId28" Type="http://schemas.openxmlformats.org/officeDocument/2006/relationships/theme" Target="theme/theme1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16:24:13.6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1077 24575,'2'41'0,"2"1"0,1-2 0,21 77 0,-4-42 0,39 88 0,-57-156 0,-3-3 0,0 0 0,0-1 0,1 1 0,-1 0 0,1-1 0,0 0 0,0 1 0,1-1 0,-1 0 0,0 0 0,1-1 0,0 1 0,4 3 0,-6-6 0,0 0 0,-1 0 0,1 0 0,0 0 0,0 0 0,-1 0 0,1-1 0,0 1 0,0 0 0,-1 0 0,1-1 0,0 1 0,-1 0 0,1-1 0,0 1 0,-1-1 0,1 1 0,-1-1 0,1 1 0,-1-1 0,1 0 0,-1 1 0,1-1 0,-1 1 0,0-1 0,1 0 0,-1 1 0,1-2 0,11-26 0,-9 22 0,109-301 0,-21 51 0,114-227 342,-143 358-1196,138-206 1,-155 269-5973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16:24:12.6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24575,'1996'0'0,"-1797"9"0,-19 0 0,-171-9 0,59 0 0,96 14 0,-147-12-1365,-3-1-5461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16:24:11.5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24575,'2825'0'-1365,"-2786"0"-5461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16:38:45.8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1 360 24575,'0'543'0,"2"-657"0,30-201 0,-18 236 0,4 1 0,3 1 0,43-104 0,-63 177 0,1 1 0,-1-1 0,1 0 0,0 0 0,0 1 0,1-1 0,-1 1 0,0 0 0,1 0 0,0 0 0,0 0 0,0 0 0,0 1 0,5-4 0,-4 4 0,1 1 0,-1 0 0,1 0 0,-1 0 0,1 1 0,-1 0 0,1-1 0,-1 1 0,1 1 0,0-1 0,-1 1 0,9 2 0,193 36-1365,-182-33-5461</inkml:trace>
  <inkml:trace contextRef="#ctx0" brushRef="#br0" timeOffset="358.31">124 326 24575,'-6'3'0,"-2"4"0,1 3 0,3 1 0,7 1 0,5-1 0,7 0 0,8-2 0,5-2 0,7-3 0,7-1 0,5-2 0,3-1 0,3 0 0,-2 0 0,-10-1-8191</inkml:trace>
  <inkml:trace contextRef="#ctx0" brushRef="#br0" timeOffset="1151.32">740 485 24575,'-49'0'0,"15"-2"0,1 2 0,-1 2 0,1 1 0,-42 8 0,67-9 0,0 1 0,0-1 0,0 1 0,0 1 0,0-1 0,1 2 0,-1-1 0,1 1 0,0 0 0,0 0 0,1 0 0,0 1 0,0 0 0,0 1 0,0-1 0,1 1 0,0 0 0,1 1 0,0-1 0,0 1 0,-5 13 0,3-3 0,1 1 0,1 0 0,0 0 0,1 1 0,1-1 0,1 1 0,1-1 0,1 1 0,4 26 0,-5-43 0,1 1 0,-1 0 0,1-1 0,0 1 0,0-1 0,0 0 0,1 1 0,-1-1 0,1 0 0,0 0 0,0 0 0,0 0 0,0 0 0,1 0 0,-1 0 0,1-1 0,0 0 0,-1 1 0,1-1 0,0 0 0,0 0 0,0 0 0,1-1 0,-1 1 0,0-1 0,1 0 0,-1 0 0,1 0 0,-1 0 0,1 0 0,-1-1 0,1 0 0,0 0 0,-1 0 0,1 0 0,0 0 0,-1-1 0,5 0 0,7-3 0,0 0 0,0-1 0,-1-1 0,1 0 0,-1-1 0,-1 0 0,23-16 0,2-6 0,0-1 0,-2-1 0,-2-2 0,38-47 0,-55 60 0,-1-2 0,-1 0 0,-1 0 0,-1-2 0,-1 0 0,-1 0 0,-1-1 0,-2 0 0,7-29 0,-20 108 0,1 92 0,4-79 0,-1-21 0,2 84 0,-1-127-105,0 0 0,0-1 0,1 1 0,-1-1 0,1 1 0,-1-1 0,1 1 0,0-1 0,0 1 0,0-1 0,0 1 0,2 1 0,5 4-6721</inkml:trace>
  <inkml:trace contextRef="#ctx0" brushRef="#br0" timeOffset="1507.28">1182 538 24575,'3'0'0,"1"3"0,0 4 0,-1 7 0,-1 7 0,0 6 0,-5 4 0,-3 6 0,-2 3 0,1 0 0,2-3 0,1-5 0,2-6 0,4-6 0,4-7 0</inkml:trace>
  <inkml:trace contextRef="#ctx0" brushRef="#br0" timeOffset="1865.48">1236 431 24575,'0'0'-8191</inkml:trace>
  <inkml:trace contextRef="#ctx0" brushRef="#br0" timeOffset="2394.4">1517 891 24575,'1'0'0,"-1"0"0,0 1 0,1-1 0,-1 0 0,1 0 0,-1 0 0,1 0 0,-1 0 0,0 0 0,1 0 0,-1 0 0,1 0 0,-1 0 0,1 0 0,-1 0 0,0 0 0,1 0 0,-1 0 0,1 0 0,-1 0 0,0 0 0,1-1 0,-1 1 0,1 0 0,-1 0 0,0-1 0,1 1 0,-1 0 0,0 0 0,1-1 0,-1 1 0,0 0 0,0-1 0,1 1 0,-1 0 0,0-1 0,19-14 0,18-18 0,-2-2 0,-1-2 0,-2-1 0,-1-1 0,36-62 0,-58 84 0,0-1 0,-2 0 0,0 0 0,-1-1 0,-1 1 0,6-39 0,-10 47 0,0 1 0,-1 0 0,0-1 0,0 1 0,-1-1 0,0 1 0,-1 0 0,0 0 0,-1 0 0,1 0 0,-2 0 0,1 0 0,-1 0 0,-1 1 0,0 0 0,-7-10 0,11 16 0,-1 0 0,1 0 0,-1 0 0,0 1 0,1-1 0,-1 1 0,0-1 0,0 1 0,0-1 0,0 1 0,0 0 0,0 0 0,-1 0 0,1 0 0,0 0 0,-1 1 0,1-1 0,0 1 0,-1-1 0,1 1 0,-1 0 0,1 0 0,0 0 0,-1 0 0,1 1 0,-1-1 0,1 0 0,0 1 0,-1 0 0,1 0 0,-4 1 0,1 1 0,1 0 0,0 0 0,-1 0 0,1 1 0,0-1 0,1 1 0,-1 0 0,0 0 0,1 0 0,0 1 0,0-1 0,1 1 0,-4 6 0,-5 17 0,2 0 0,1 1 0,1 0 0,1 0 0,-3 47 0,7 152 0,4-142 0,0 87 0,-2-170 43,0 1 0,0-1-1,1 1 1,0-1 0,0 0-1,0 1 1,2 5 0,-2-8-102,-1 0 0,1 0 0,-1-1 0,1 1 0,0 0 0,0 0 1,-1 0-1,1-1 0,0 1 0,0 0 0,0-1 0,-1 1 1,1-1-1,0 1 0,0-1 0,0 1 0,0-1 0,0 0 0,0 0 1,0 1-1,0-1 0,0 0 0,0 0 0,0 0 0,0 0 1,0 0-1,1 0 0,0 0 0,11-4-6767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16:38:37.5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35 24575,'0'-1'0,"1"0"0,-1-1 0,1 1 0,-1-1 0,1 1 0,-1 0 0,1-1 0,0 1 0,-1 0 0,1-1 0,0 1 0,0 0 0,0 0 0,0 0 0,0 0 0,0 0 0,1 0 0,-1 0 0,0 0 0,0 1 0,1-1 0,-1 0 0,0 1 0,1-1 0,-1 1 0,1-1 0,2 1 0,3-2 0,0 0 0,0 1 0,1 0 0,10 1 0,382 16 0,1655-13 0,-1056-5 0,72 2-1365,-1053 0-5461</inkml:trace>
  <inkml:trace contextRef="#ctx0" brushRef="#br0" timeOffset="2023.65">3351 71 24575,'1'16'0,"0"-1"0,1 1 0,1-1 0,0 1 0,9 21 0,35 75 0,-24-60 0,49 147 0,-45-119 0,55 116 0,-31-104-1365,-43-75-5461</inkml:trace>
  <inkml:trace contextRef="#ctx0" brushRef="#br0" timeOffset="2816.8">3704 212 24575,'1'11'0,"0"-1"0,1 1 0,0-1 0,1 0 0,6 17 0,28 59 0,-19-45 0,83 223 0,-76-196 0,53 165 0,-67-200-1365,-5-21-5461</inkml:trace>
  <inkml:trace contextRef="#ctx0" brushRef="#br0" timeOffset="3498.89">3158 565 24575,'1074'0'-1365,"-983"0"-5461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16:38:38.6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24575,'0'1'0,"0"0"0,1 0 0,-1-1 0,1 1 0,-1 0 0,1 0 0,-1 0 0,1-1 0,-1 1 0,1 0 0,0-1 0,-1 1 0,1 0 0,0-1 0,0 1 0,0-1 0,-1 1 0,1-1 0,0 0 0,0 1 0,0-1 0,0 0 0,1 1 0,26 6 0,-25-6 0,56 7 0,-1-3 0,116-4 0,-88-2 0,3199 0-1365,-3261 1-5461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12</cp:revision>
  <dcterms:created xsi:type="dcterms:W3CDTF">2023-02-13T16:10:00Z</dcterms:created>
  <dcterms:modified xsi:type="dcterms:W3CDTF">2023-05-02T13:32:00Z</dcterms:modified>
</cp:coreProperties>
</file>