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styles.xml" ContentType="application/vnd.openxmlformats-officedocument.wordprocessingml.styles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keepNext w:val="false"/>
        <w:keepLines w:val="false"/>
        <w:pageBreakBefore w:val="false"/>
        <w:widowControl w:val="false"/>
        <w:shd w:val="clear" w:fill="auto"/>
        <w:spacing w:lineRule="auto" w:line="276" w:before="0" w:after="0"/>
        <w:ind w:hanging="0" w:start="0" w:end="0"/>
        <w:jc w:val="start"/>
        <w:rPr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Cs w:val="22"/>
          <w:u w:val="none"/>
          <w:shd w:fill="auto" w:val="clear"/>
          <w:vertAlign w:val="baseline"/>
        </w:rPr>
      </w:pPr>
      <w:r>
        <w:rPr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Cs w:val="22"/>
          <w:u w:val="none"/>
          <w:shd w:fill="auto" w:val="clear"/>
          <w:vertAlign w:val="baseline"/>
        </w:rPr>
      </w:r>
    </w:p>
    <w:tbl>
      <w:tblPr>
        <w:tblStyle w:val="Table1"/>
        <w:tblW w:w="9345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00"/>
      </w:tblPr>
      <w:tblGrid>
        <w:gridCol w:w="1838"/>
        <w:gridCol w:w="1129"/>
        <w:gridCol w:w="1169"/>
        <w:gridCol w:w="2599"/>
        <w:gridCol w:w="2610"/>
      </w:tblGrid>
      <w:tr>
        <w:trPr/>
        <w:tc>
          <w:tcPr>
            <w:tcW w:w="9345" w:type="dxa"/>
            <w:gridSpan w:val="5"/>
            <w:tcBorders/>
          </w:tcPr>
          <w:p>
            <w:pPr>
              <w:pStyle w:val="Normal"/>
              <w:spacing w:lineRule="auto" w:line="240" w:before="0" w:after="0"/>
              <w:ind w:hanging="0"/>
              <w:jc w:val="center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</w:pPr>
            <w:bookmarkStart w:id="0" w:name="_heading=h.53eitut06kwk"/>
            <w:bookmarkEnd w:id="0"/>
            <w:r>
              <w:rPr>
                <w:rFonts w:eastAsia="Times New Roman" w:cs="Times New Roman"/>
                <w:b/>
                <w:bCs/>
                <w:sz w:val="24"/>
                <w:szCs w:val="24"/>
              </w:rPr>
              <w:t>ФЕДЕРАЛЬНОЕ ГОСУДАРСТВЕННОЕ АВТОНОМНОЕ ОБРАЗОВАТЕЛЬНОЕ УЧРЕЖДЕНИЕ ВЫСШЕГО ОБРАЗОВАНИЯ</w:t>
            </w:r>
          </w:p>
          <w:p>
            <w:pPr>
              <w:pStyle w:val="Normal"/>
              <w:spacing w:lineRule="auto" w:line="240" w:before="0" w:after="0"/>
              <w:ind w:hanging="0"/>
              <w:jc w:val="center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</w:pPr>
            <w:r>
              <w:rPr>
                <w:rFonts w:eastAsia="Times New Roman" w:cs="Times New Roman"/>
                <w:b/>
                <w:bCs/>
                <w:sz w:val="24"/>
                <w:szCs w:val="24"/>
              </w:rPr>
              <w:t xml:space="preserve"> </w:t>
            </w:r>
            <w:r>
              <w:rPr>
                <w:rFonts w:eastAsia="Times New Roman" w:cs="Times New Roman"/>
                <w:b/>
                <w:bCs/>
                <w:sz w:val="24"/>
                <w:szCs w:val="24"/>
              </w:rPr>
              <w:t>«МОСКОВСКИЙ АВИАЦИОННЫЙ ИНСТИТУТ</w:t>
            </w:r>
          </w:p>
          <w:p>
            <w:pPr>
              <w:pStyle w:val="Normal"/>
              <w:spacing w:lineRule="auto" w:line="240" w:before="0" w:after="0"/>
              <w:ind w:hanging="0"/>
              <w:jc w:val="center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</w:pPr>
            <w:r>
              <w:rPr>
                <w:rFonts w:eastAsia="Times New Roman" w:cs="Times New Roman"/>
                <w:b/>
                <w:bCs/>
                <w:sz w:val="24"/>
                <w:szCs w:val="24"/>
              </w:rPr>
              <w:t>(НАЦИОНАЛЬНЫЙ ИССЛЕДОВАТЕЛЬСКИЙ УНИВЕРСИТЕТ)»</w:t>
            </w:r>
          </w:p>
          <w:p>
            <w:pPr>
              <w:pStyle w:val="Normal"/>
              <w:spacing w:lineRule="auto" w:line="240" w:before="0" w:after="0"/>
              <w:ind w:hanging="0"/>
              <w:jc w:val="center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</w:pPr>
            <w:r>
              <w:rPr>
                <w:rFonts w:eastAsia="Times New Roman" w:cs="Times New Roman"/>
                <w:b/>
                <w:bCs/>
                <w:sz w:val="24"/>
                <w:szCs w:val="24"/>
              </w:rPr>
            </w:r>
          </w:p>
        </w:tc>
      </w:tr>
      <w:tr>
        <w:trPr/>
        <w:tc>
          <w:tcPr>
            <w:tcW w:w="9345" w:type="dxa"/>
            <w:gridSpan w:val="5"/>
            <w:tcBorders/>
          </w:tcPr>
          <w:p>
            <w:pPr>
              <w:pStyle w:val="Normal"/>
              <w:spacing w:lineRule="auto" w:line="240" w:before="0" w:after="0"/>
              <w:ind w:firstLine="36"/>
              <w:jc w:val="center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</w:pPr>
            <w:r>
              <w:rPr>
                <w:rFonts w:eastAsia="Times New Roman" w:cs="Times New Roman"/>
                <w:b/>
                <w:bCs/>
                <w:sz w:val="24"/>
                <w:szCs w:val="24"/>
              </w:rPr>
            </w:r>
          </w:p>
          <w:p>
            <w:pPr>
              <w:pStyle w:val="Normal"/>
              <w:spacing w:lineRule="auto" w:line="240" w:before="0" w:after="0"/>
              <w:ind w:firstLine="36"/>
              <w:jc w:val="center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</w:pPr>
            <w:r>
              <w:rPr>
                <w:rFonts w:eastAsia="Times New Roman" w:cs="Times New Roman"/>
                <w:b/>
                <w:bCs/>
                <w:sz w:val="24"/>
                <w:szCs w:val="24"/>
              </w:rPr>
            </w:r>
          </w:p>
          <w:p>
            <w:pPr>
              <w:pStyle w:val="Normal"/>
              <w:spacing w:lineRule="auto" w:line="240" w:before="0" w:after="0"/>
              <w:ind w:firstLine="36"/>
              <w:jc w:val="center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</w:pPr>
            <w:r>
              <w:rPr>
                <w:rFonts w:eastAsia="Times New Roman" w:cs="Times New Roman"/>
                <w:b/>
                <w:bCs/>
                <w:sz w:val="24"/>
                <w:szCs w:val="24"/>
              </w:rPr>
            </w:r>
          </w:p>
          <w:p>
            <w:pPr>
              <w:pStyle w:val="Normal"/>
              <w:spacing w:lineRule="auto" w:line="240" w:before="0" w:after="0"/>
              <w:ind w:firstLine="36"/>
              <w:jc w:val="center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</w:pPr>
            <w:r>
              <w:rPr>
                <w:rFonts w:eastAsia="Times New Roman" w:cs="Times New Roman"/>
                <w:b/>
                <w:bCs/>
                <w:sz w:val="24"/>
                <w:szCs w:val="24"/>
              </w:rPr>
            </w:r>
          </w:p>
          <w:p>
            <w:pPr>
              <w:pStyle w:val="Normal"/>
              <w:spacing w:lineRule="auto" w:line="240" w:before="0" w:after="0"/>
              <w:ind w:firstLine="36"/>
              <w:jc w:val="center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</w:pPr>
            <w:r>
              <w:rPr>
                <w:rFonts w:eastAsia="Times New Roman" w:cs="Times New Roman"/>
                <w:b/>
                <w:bCs/>
                <w:sz w:val="24"/>
                <w:szCs w:val="24"/>
              </w:rPr>
            </w:r>
          </w:p>
          <w:p>
            <w:pPr>
              <w:pStyle w:val="Normal"/>
              <w:spacing w:lineRule="auto" w:line="240" w:before="0" w:after="0"/>
              <w:ind w:firstLine="36"/>
              <w:jc w:val="center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</w:pPr>
            <w:r>
              <w:rPr>
                <w:rFonts w:eastAsia="Times New Roman" w:cs="Times New Roman"/>
                <w:b/>
                <w:bCs/>
                <w:sz w:val="24"/>
                <w:szCs w:val="24"/>
              </w:rPr>
              <w:t>Журнал практики</w:t>
            </w:r>
          </w:p>
          <w:p>
            <w:pPr>
              <w:pStyle w:val="Normal"/>
              <w:spacing w:lineRule="auto" w:line="240" w:before="0" w:after="0"/>
              <w:ind w:firstLine="36"/>
              <w:jc w:val="center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</w:pPr>
            <w:r>
              <w:rPr>
                <w:rFonts w:eastAsia="Times New Roman" w:cs="Times New Roman"/>
                <w:b/>
                <w:bCs/>
                <w:sz w:val="24"/>
                <w:szCs w:val="24"/>
              </w:rPr>
            </w:r>
          </w:p>
        </w:tc>
      </w:tr>
      <w:tr>
        <w:trPr/>
        <w:tc>
          <w:tcPr>
            <w:tcW w:w="1838" w:type="dxa"/>
            <w:tcBorders/>
          </w:tcPr>
          <w:p>
            <w:pPr>
              <w:pStyle w:val="Normal"/>
              <w:spacing w:lineRule="auto" w:line="240" w:before="0" w:after="0"/>
              <w:ind w:firstLine="22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/>
                <w:sz w:val="24"/>
                <w:szCs w:val="24"/>
              </w:rPr>
              <w:t>Институт № 8</w:t>
            </w:r>
          </w:p>
        </w:tc>
        <w:tc>
          <w:tcPr>
            <w:tcW w:w="7507" w:type="dxa"/>
            <w:gridSpan w:val="4"/>
            <w:tcBorders/>
          </w:tcPr>
          <w:p>
            <w:pPr>
              <w:pStyle w:val="Normal"/>
              <w:spacing w:lineRule="auto" w:line="240" w:before="0" w:after="0"/>
              <w:ind w:firstLine="36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/>
                <w:sz w:val="24"/>
                <w:szCs w:val="24"/>
                <w:u w:val="single"/>
              </w:rPr>
              <w:t>«Компьютерные науки и прикладная математика»</w:t>
            </w:r>
          </w:p>
        </w:tc>
      </w:tr>
      <w:tr>
        <w:trPr/>
        <w:tc>
          <w:tcPr>
            <w:tcW w:w="1838" w:type="dxa"/>
            <w:tcBorders/>
          </w:tcPr>
          <w:p>
            <w:pPr>
              <w:pStyle w:val="Normal"/>
              <w:spacing w:lineRule="auto" w:line="240" w:before="0" w:after="0"/>
              <w:ind w:firstLine="22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/>
                <w:sz w:val="24"/>
                <w:szCs w:val="24"/>
              </w:rPr>
            </w:r>
          </w:p>
        </w:tc>
        <w:tc>
          <w:tcPr>
            <w:tcW w:w="7507" w:type="dxa"/>
            <w:gridSpan w:val="4"/>
            <w:tcBorders/>
          </w:tcPr>
          <w:p>
            <w:pPr>
              <w:pStyle w:val="Normal"/>
              <w:spacing w:lineRule="auto" w:line="240" w:before="0" w:after="0"/>
              <w:ind w:firstLine="36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/>
                <w:sz w:val="24"/>
                <w:szCs w:val="24"/>
              </w:rPr>
            </w:r>
          </w:p>
          <w:p>
            <w:pPr>
              <w:pStyle w:val="Normal"/>
              <w:spacing w:lineRule="auto" w:line="240" w:before="0" w:after="0"/>
              <w:ind w:firstLine="36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W w:w="1838" w:type="dxa"/>
            <w:tcBorders/>
          </w:tcPr>
          <w:p>
            <w:pPr>
              <w:pStyle w:val="Normal"/>
              <w:spacing w:lineRule="auto" w:line="240" w:before="0" w:after="0"/>
              <w:ind w:firstLine="22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/>
                <w:sz w:val="24"/>
                <w:szCs w:val="24"/>
              </w:rPr>
              <w:t xml:space="preserve">Кафедра </w:t>
            </w:r>
          </w:p>
        </w:tc>
        <w:tc>
          <w:tcPr>
            <w:tcW w:w="2298" w:type="dxa"/>
            <w:gridSpan w:val="2"/>
            <w:tcBorders/>
          </w:tcPr>
          <w:p>
            <w:pPr>
              <w:pStyle w:val="Normal"/>
              <w:spacing w:lineRule="auto" w:line="240" w:before="0" w:after="0"/>
              <w:ind w:firstLine="36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/>
                <w:sz w:val="24"/>
                <w:szCs w:val="24"/>
              </w:rPr>
              <w:t>___</w:t>
            </w:r>
            <w:r>
              <w:rPr>
                <w:rFonts w:eastAsia="Times New Roman" w:cs="Times New Roman"/>
                <w:sz w:val="24"/>
                <w:szCs w:val="24"/>
                <w:u w:val="single"/>
              </w:rPr>
              <w:t>ОЦ 8</w:t>
            </w:r>
            <w:r>
              <w:rPr>
                <w:rFonts w:eastAsia="Times New Roman" w:cs="Times New Roman"/>
                <w:sz w:val="24"/>
                <w:szCs w:val="24"/>
              </w:rPr>
              <w:t>_________</w:t>
            </w:r>
          </w:p>
        </w:tc>
        <w:tc>
          <w:tcPr>
            <w:tcW w:w="2599" w:type="dxa"/>
            <w:tcBorders/>
          </w:tcPr>
          <w:p>
            <w:pPr>
              <w:pStyle w:val="Normal"/>
              <w:spacing w:lineRule="auto" w:line="240" w:before="0" w:after="0"/>
              <w:ind w:firstLine="36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/>
                <w:sz w:val="24"/>
                <w:szCs w:val="24"/>
              </w:rPr>
              <w:t xml:space="preserve">Учебная группа </w:t>
            </w:r>
          </w:p>
        </w:tc>
        <w:tc>
          <w:tcPr>
            <w:tcW w:w="2610" w:type="dxa"/>
            <w:tcBorders/>
          </w:tcPr>
          <w:p>
            <w:pPr>
              <w:pStyle w:val="Normal"/>
              <w:spacing w:lineRule="auto" w:line="240" w:before="0" w:after="0"/>
              <w:ind w:firstLine="36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/>
                <w:sz w:val="24"/>
                <w:szCs w:val="24"/>
              </w:rPr>
              <w:t>___</w:t>
            </w:r>
            <w:r>
              <w:rPr>
                <w:rFonts w:eastAsia="Times New Roman" w:cs="Times New Roman"/>
                <w:color w:val="111111"/>
                <w:sz w:val="24"/>
                <w:szCs w:val="24"/>
                <w:u w:val="single"/>
                <w:shd w:fill="auto" w:val="clear"/>
              </w:rPr>
              <w:t>М8О-216БВ-24</w:t>
            </w:r>
            <w:r>
              <w:rPr>
                <w:rFonts w:eastAsia="Times New Roman" w:cs="Times New Roman"/>
                <w:sz w:val="24"/>
                <w:szCs w:val="24"/>
              </w:rPr>
              <w:t>___</w:t>
            </w:r>
          </w:p>
        </w:tc>
      </w:tr>
      <w:tr>
        <w:trPr/>
        <w:tc>
          <w:tcPr>
            <w:tcW w:w="1838" w:type="dxa"/>
            <w:tcBorders/>
          </w:tcPr>
          <w:p>
            <w:pPr>
              <w:pStyle w:val="Normal"/>
              <w:spacing w:lineRule="auto" w:line="240" w:before="0" w:after="0"/>
              <w:ind w:firstLine="22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/>
                <w:sz w:val="24"/>
                <w:szCs w:val="24"/>
              </w:rPr>
            </w:r>
          </w:p>
        </w:tc>
        <w:tc>
          <w:tcPr>
            <w:tcW w:w="2298" w:type="dxa"/>
            <w:gridSpan w:val="2"/>
            <w:tcBorders/>
          </w:tcPr>
          <w:p>
            <w:pPr>
              <w:pStyle w:val="Normal"/>
              <w:spacing w:lineRule="auto" w:line="240" w:before="0" w:after="0"/>
              <w:ind w:firstLine="36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/>
                <w:sz w:val="24"/>
                <w:szCs w:val="24"/>
              </w:rPr>
            </w:r>
          </w:p>
        </w:tc>
        <w:tc>
          <w:tcPr>
            <w:tcW w:w="2599" w:type="dxa"/>
            <w:tcBorders/>
          </w:tcPr>
          <w:p>
            <w:pPr>
              <w:pStyle w:val="Normal"/>
              <w:spacing w:lineRule="auto" w:line="240" w:before="0" w:after="0"/>
              <w:ind w:firstLine="36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/>
                <w:sz w:val="24"/>
                <w:szCs w:val="24"/>
              </w:rPr>
            </w:r>
          </w:p>
          <w:p>
            <w:pPr>
              <w:pStyle w:val="Normal"/>
              <w:spacing w:lineRule="auto" w:line="240" w:before="0" w:after="0"/>
              <w:ind w:firstLine="36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/>
                <w:sz w:val="24"/>
                <w:szCs w:val="24"/>
              </w:rPr>
            </w:r>
          </w:p>
        </w:tc>
        <w:tc>
          <w:tcPr>
            <w:tcW w:w="2610" w:type="dxa"/>
            <w:tcBorders/>
          </w:tcPr>
          <w:p>
            <w:pPr>
              <w:pStyle w:val="Normal"/>
              <w:spacing w:lineRule="auto" w:line="240" w:before="0" w:after="0"/>
              <w:ind w:firstLine="36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W w:w="2967" w:type="dxa"/>
            <w:gridSpan w:val="2"/>
            <w:tcBorders/>
          </w:tcPr>
          <w:p>
            <w:pPr>
              <w:pStyle w:val="Normal"/>
              <w:spacing w:lineRule="auto" w:line="240" w:before="0" w:after="0"/>
              <w:ind w:firstLine="36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/>
                <w:sz w:val="24"/>
                <w:szCs w:val="24"/>
              </w:rPr>
              <w:t>ФИО обучающегося</w:t>
            </w:r>
          </w:p>
        </w:tc>
        <w:tc>
          <w:tcPr>
            <w:tcW w:w="6378" w:type="dxa"/>
            <w:gridSpan w:val="3"/>
            <w:tcBorders/>
          </w:tcPr>
          <w:p>
            <w:pPr>
              <w:pStyle w:val="Normal"/>
              <w:spacing w:lineRule="auto" w:line="240" w:before="0" w:after="0"/>
              <w:ind w:hanging="0"/>
              <w:jc w:val="both"/>
              <w:rPr>
                <w:rFonts w:ascii="Times New Roman" w:hAnsi="Times New Roman"/>
                <w:color w:val="111111"/>
              </w:rPr>
            </w:pPr>
            <w:r>
              <w:rPr>
                <w:rFonts w:eastAsia="Times New Roman" w:cs="Times New Roman"/>
                <w:color w:val="111111"/>
                <w:sz w:val="24"/>
                <w:szCs w:val="24"/>
              </w:rPr>
              <w:t>__</w:t>
            </w:r>
            <w:r>
              <w:rPr>
                <w:rFonts w:eastAsia="Times New Roman" w:cs="Times New Roman"/>
                <w:color w:val="111111"/>
                <w:sz w:val="24"/>
                <w:szCs w:val="24"/>
                <w:u w:val="single"/>
              </w:rPr>
              <w:t>Лукиянчук Арсений Олегович</w:t>
            </w:r>
            <w:r>
              <w:rPr>
                <w:rFonts w:eastAsia="Times New Roman" w:cs="Times New Roman"/>
                <w:color w:val="111111"/>
                <w:sz w:val="24"/>
                <w:szCs w:val="24"/>
              </w:rPr>
              <w:t>_______________________</w:t>
            </w:r>
          </w:p>
        </w:tc>
      </w:tr>
      <w:tr>
        <w:trPr/>
        <w:tc>
          <w:tcPr>
            <w:tcW w:w="2967" w:type="dxa"/>
            <w:gridSpan w:val="2"/>
            <w:tcBorders/>
          </w:tcPr>
          <w:p>
            <w:pPr>
              <w:pStyle w:val="Normal"/>
              <w:spacing w:lineRule="auto" w:line="240" w:before="0" w:after="0"/>
              <w:ind w:firstLine="36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/>
                <w:sz w:val="24"/>
                <w:szCs w:val="24"/>
              </w:rPr>
            </w:r>
          </w:p>
          <w:p>
            <w:pPr>
              <w:pStyle w:val="Normal"/>
              <w:spacing w:lineRule="auto" w:line="240" w:before="0" w:after="0"/>
              <w:ind w:firstLine="36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/>
                <w:sz w:val="24"/>
                <w:szCs w:val="24"/>
              </w:rPr>
            </w:r>
          </w:p>
        </w:tc>
        <w:tc>
          <w:tcPr>
            <w:tcW w:w="6378" w:type="dxa"/>
            <w:gridSpan w:val="3"/>
            <w:tcBorders/>
          </w:tcPr>
          <w:p>
            <w:pPr>
              <w:pStyle w:val="Normal"/>
              <w:spacing w:lineRule="auto" w:line="240" w:before="0" w:after="0"/>
              <w:ind w:hanging="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W w:w="2967" w:type="dxa"/>
            <w:gridSpan w:val="2"/>
            <w:tcBorders/>
          </w:tcPr>
          <w:p>
            <w:pPr>
              <w:pStyle w:val="Normal"/>
              <w:spacing w:lineRule="auto" w:line="240" w:before="0" w:after="0"/>
              <w:ind w:firstLine="36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/>
                <w:sz w:val="24"/>
                <w:szCs w:val="24"/>
              </w:rPr>
              <w:t>Направление подготовки/</w:t>
            </w:r>
          </w:p>
          <w:p>
            <w:pPr>
              <w:pStyle w:val="Normal"/>
              <w:spacing w:lineRule="auto" w:line="240" w:before="0" w:after="0"/>
              <w:ind w:firstLine="36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/>
                <w:sz w:val="24"/>
                <w:szCs w:val="24"/>
              </w:rPr>
              <w:t>специальность</w:t>
            </w:r>
          </w:p>
        </w:tc>
        <w:tc>
          <w:tcPr>
            <w:tcW w:w="6378" w:type="dxa"/>
            <w:gridSpan w:val="3"/>
            <w:tcBorders/>
          </w:tcPr>
          <w:p>
            <w:pPr>
              <w:pStyle w:val="Normal"/>
              <w:spacing w:lineRule="auto" w:line="240" w:before="0" w:after="0"/>
              <w:ind w:firstLine="36" w:start="0"/>
              <w:jc w:val="both"/>
              <w:rPr>
                <w:color w:val="111111"/>
              </w:rPr>
            </w:pPr>
            <w:r>
              <w:rPr>
                <w:rFonts w:eastAsia="Times New Roman" w:cs="Times New Roman"/>
                <w:color w:val="111111"/>
                <w:sz w:val="24"/>
                <w:szCs w:val="24"/>
              </w:rPr>
              <w:t>__</w:t>
            </w:r>
            <w:r>
              <w:rPr>
                <w:rFonts w:eastAsia="Times New Roman" w:cs="Times New Roman"/>
                <w:color w:val="111111"/>
                <w:sz w:val="24"/>
                <w:szCs w:val="24"/>
                <w:u w:val="single"/>
              </w:rPr>
              <w:t xml:space="preserve">02.03.02 Фундаментальная информатика и информационные технологии </w:t>
            </w:r>
            <w:r>
              <w:rPr>
                <w:rFonts w:eastAsia="Times New Roman" w:cs="Times New Roman"/>
                <w:color w:val="111111"/>
                <w:sz w:val="24"/>
                <w:szCs w:val="24"/>
              </w:rPr>
              <w:t>_________________________</w:t>
            </w:r>
          </w:p>
        </w:tc>
      </w:tr>
      <w:tr>
        <w:trPr/>
        <w:tc>
          <w:tcPr>
            <w:tcW w:w="2967" w:type="dxa"/>
            <w:gridSpan w:val="2"/>
            <w:tcBorders/>
          </w:tcPr>
          <w:p>
            <w:pPr>
              <w:pStyle w:val="Normal"/>
              <w:spacing w:lineRule="auto" w:line="240" w:before="0" w:after="0"/>
              <w:ind w:firstLine="36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/>
                <w:sz w:val="24"/>
                <w:szCs w:val="24"/>
              </w:rPr>
            </w:r>
          </w:p>
        </w:tc>
        <w:tc>
          <w:tcPr>
            <w:tcW w:w="6378" w:type="dxa"/>
            <w:gridSpan w:val="3"/>
            <w:tcBorders/>
          </w:tcPr>
          <w:p>
            <w:pPr>
              <w:pStyle w:val="Normal"/>
              <w:spacing w:lineRule="auto" w:line="240" w:before="0" w:after="0"/>
              <w:ind w:firstLine="36"/>
              <w:jc w:val="center"/>
              <w:rPr>
                <w:rFonts w:ascii="Times New Roman" w:hAnsi="Times New Roman" w:eastAsia="Times New Roman" w:cs="Times New Roman"/>
                <w:i/>
                <w:iCs/>
                <w:sz w:val="24"/>
                <w:szCs w:val="24"/>
                <w:vertAlign w:val="superscript"/>
              </w:rPr>
            </w:pPr>
            <w:r>
              <w:rPr>
                <w:rFonts w:eastAsia="Times New Roman" w:cs="Times New Roman"/>
                <w:i/>
                <w:iCs/>
                <w:sz w:val="24"/>
                <w:szCs w:val="24"/>
                <w:vertAlign w:val="superscript"/>
              </w:rPr>
              <w:t>шифр, наименование направления подготовки/специальности</w:t>
            </w:r>
          </w:p>
        </w:tc>
      </w:tr>
      <w:tr>
        <w:trPr/>
        <w:tc>
          <w:tcPr>
            <w:tcW w:w="2967" w:type="dxa"/>
            <w:gridSpan w:val="2"/>
            <w:tcBorders/>
          </w:tcPr>
          <w:p>
            <w:pPr>
              <w:pStyle w:val="Normal"/>
              <w:spacing w:lineRule="auto" w:line="240" w:before="0" w:after="0"/>
              <w:ind w:hanging="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/>
                <w:sz w:val="24"/>
                <w:szCs w:val="24"/>
              </w:rPr>
            </w:r>
          </w:p>
        </w:tc>
        <w:tc>
          <w:tcPr>
            <w:tcW w:w="6378" w:type="dxa"/>
            <w:gridSpan w:val="3"/>
            <w:tcBorders/>
          </w:tcPr>
          <w:p>
            <w:pPr>
              <w:pStyle w:val="Normal"/>
              <w:spacing w:lineRule="auto" w:line="240" w:before="0" w:after="0"/>
              <w:ind w:firstLine="36"/>
              <w:jc w:val="center"/>
              <w:rPr>
                <w:rFonts w:ascii="Times New Roman" w:hAnsi="Times New Roman" w:eastAsia="Times New Roman" w:cs="Times New Roman"/>
                <w:i/>
                <w:iCs/>
                <w:sz w:val="24"/>
                <w:szCs w:val="24"/>
                <w:vertAlign w:val="superscript"/>
              </w:rPr>
            </w:pPr>
            <w:r>
              <w:rPr>
                <w:rFonts w:eastAsia="Times New Roman" w:cs="Times New Roman"/>
                <w:i/>
                <w:iCs/>
                <w:sz w:val="24"/>
                <w:szCs w:val="24"/>
                <w:vertAlign w:val="superscript"/>
              </w:rPr>
            </w:r>
          </w:p>
        </w:tc>
      </w:tr>
      <w:tr>
        <w:trPr/>
        <w:tc>
          <w:tcPr>
            <w:tcW w:w="2967" w:type="dxa"/>
            <w:gridSpan w:val="2"/>
            <w:tcBorders/>
          </w:tcPr>
          <w:p>
            <w:pPr>
              <w:pStyle w:val="Normal"/>
              <w:spacing w:lineRule="auto" w:line="240" w:before="0" w:after="0"/>
              <w:ind w:firstLine="36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/>
                <w:sz w:val="24"/>
                <w:szCs w:val="24"/>
              </w:rPr>
              <w:t>Вид практики</w:t>
            </w:r>
          </w:p>
        </w:tc>
        <w:tc>
          <w:tcPr>
            <w:tcW w:w="6378" w:type="dxa"/>
            <w:gridSpan w:val="3"/>
            <w:tcBorders/>
          </w:tcPr>
          <w:p>
            <w:pPr>
              <w:pStyle w:val="Normal"/>
              <w:spacing w:lineRule="auto" w:line="240" w:before="0" w:after="0"/>
              <w:ind w:firstLine="36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/>
                <w:sz w:val="24"/>
                <w:szCs w:val="24"/>
              </w:rPr>
              <w:t>______</w:t>
            </w:r>
            <w:r>
              <w:rPr>
                <w:rFonts w:eastAsia="Times New Roman" w:cs="Times New Roman"/>
                <w:color w:val="111111"/>
                <w:sz w:val="24"/>
                <w:szCs w:val="24"/>
                <w:u w:val="single"/>
              </w:rPr>
              <w:t>технологическая (проектно-технологическая)</w:t>
            </w:r>
            <w:r>
              <w:rPr>
                <w:rFonts w:eastAsia="Times New Roman" w:cs="Times New Roman"/>
                <w:color w:val="111111"/>
                <w:sz w:val="24"/>
                <w:szCs w:val="24"/>
              </w:rPr>
              <w:t>_</w:t>
            </w:r>
            <w:r>
              <w:rPr>
                <w:rFonts w:eastAsia="Times New Roman" w:cs="Times New Roman"/>
                <w:sz w:val="24"/>
                <w:szCs w:val="24"/>
              </w:rPr>
              <w:t>____</w:t>
            </w:r>
          </w:p>
        </w:tc>
      </w:tr>
      <w:tr>
        <w:trPr/>
        <w:tc>
          <w:tcPr>
            <w:tcW w:w="2967" w:type="dxa"/>
            <w:gridSpan w:val="2"/>
            <w:tcBorders/>
          </w:tcPr>
          <w:p>
            <w:pPr>
              <w:pStyle w:val="Normal"/>
              <w:spacing w:lineRule="auto" w:line="240" w:before="0" w:after="0"/>
              <w:ind w:firstLine="36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/>
                <w:sz w:val="24"/>
                <w:szCs w:val="24"/>
              </w:rPr>
            </w:r>
          </w:p>
          <w:p>
            <w:pPr>
              <w:pStyle w:val="Normal"/>
              <w:spacing w:lineRule="auto" w:line="240" w:before="0" w:after="0"/>
              <w:ind w:firstLine="36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/>
                <w:sz w:val="24"/>
                <w:szCs w:val="24"/>
              </w:rPr>
            </w:r>
          </w:p>
        </w:tc>
        <w:tc>
          <w:tcPr>
            <w:tcW w:w="6378" w:type="dxa"/>
            <w:gridSpan w:val="3"/>
            <w:tcBorders/>
          </w:tcPr>
          <w:p>
            <w:pPr>
              <w:pStyle w:val="Normal"/>
              <w:spacing w:lineRule="auto" w:line="240" w:before="0" w:after="0"/>
              <w:ind w:firstLine="36"/>
              <w:jc w:val="center"/>
              <w:rPr>
                <w:rFonts w:ascii="Times New Roman" w:hAnsi="Times New Roman" w:eastAsia="Times New Roman" w:cs="Times New Roman"/>
                <w:i/>
                <w:iCs/>
                <w:sz w:val="24"/>
                <w:szCs w:val="24"/>
                <w:vertAlign w:val="superscript"/>
              </w:rPr>
            </w:pPr>
            <w:r>
              <w:rPr>
                <w:rFonts w:eastAsia="Times New Roman" w:cs="Times New Roman"/>
                <w:i/>
                <w:iCs/>
                <w:sz w:val="24"/>
                <w:szCs w:val="24"/>
                <w:vertAlign w:val="superscript"/>
              </w:rPr>
              <w:t>учебная, производственная, преддипломная или другой вид практики</w:t>
            </w:r>
          </w:p>
        </w:tc>
      </w:tr>
      <w:tr>
        <w:trPr/>
        <w:tc>
          <w:tcPr>
            <w:tcW w:w="2967" w:type="dxa"/>
            <w:gridSpan w:val="2"/>
            <w:tcBorders/>
          </w:tcPr>
          <w:p>
            <w:pPr>
              <w:pStyle w:val="Normal"/>
              <w:spacing w:lineRule="auto" w:line="240" w:before="0" w:after="0"/>
              <w:ind w:firstLine="36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/>
                <w:sz w:val="24"/>
                <w:szCs w:val="24"/>
              </w:rPr>
              <w:t>Оценка за практику</w:t>
            </w:r>
          </w:p>
        </w:tc>
        <w:tc>
          <w:tcPr>
            <w:tcW w:w="6378" w:type="dxa"/>
            <w:gridSpan w:val="3"/>
            <w:tcBorders/>
          </w:tcPr>
          <w:p>
            <w:pPr>
              <w:pStyle w:val="Normal"/>
              <w:spacing w:lineRule="auto" w:line="240" w:before="0" w:after="0"/>
              <w:ind w:firstLine="36"/>
              <w:jc w:val="start"/>
              <w:rPr>
                <w:color w:val="111111"/>
              </w:rPr>
            </w:pPr>
            <w:r>
              <w:rPr>
                <w:rFonts w:eastAsia="Times New Roman" w:cs="Times New Roman"/>
                <w:color w:val="111111"/>
                <w:sz w:val="24"/>
                <w:szCs w:val="24"/>
              </w:rPr>
              <w:t>_________________ Плотникова Н.О.</w:t>
            </w:r>
          </w:p>
        </w:tc>
      </w:tr>
    </w:tbl>
    <w:p>
      <w:pPr>
        <w:pStyle w:val="Normal"/>
        <w:ind w:hanging="0"/>
        <w:rPr/>
      </w:pPr>
      <w:r>
        <w:rPr/>
      </w:r>
    </w:p>
    <w:p>
      <w:pPr>
        <w:pStyle w:val="Normal"/>
        <w:ind w:hanging="0"/>
        <w:jc w:val="end"/>
        <w:rPr/>
      </w:pPr>
      <w:r>
        <w:rPr/>
      </w:r>
    </w:p>
    <w:p>
      <w:pPr>
        <w:pStyle w:val="Normal"/>
        <w:ind w:hanging="0"/>
        <w:jc w:val="end"/>
        <w:rPr/>
      </w:pPr>
      <w:r>
        <w:rPr/>
      </w:r>
    </w:p>
    <w:p>
      <w:pPr>
        <w:pStyle w:val="Normal"/>
        <w:spacing w:lineRule="auto" w:line="240" w:before="0" w:after="0"/>
        <w:ind w:hanging="0"/>
        <w:jc w:val="start"/>
        <w:rPr/>
      </w:pPr>
      <w:r>
        <w:rPr/>
      </w:r>
    </w:p>
    <w:p>
      <w:pPr>
        <w:pStyle w:val="Normal"/>
        <w:spacing w:lineRule="auto" w:line="240" w:before="0" w:after="0"/>
        <w:ind w:hanging="0"/>
        <w:jc w:val="start"/>
        <w:rPr/>
      </w:pPr>
      <w:r>
        <w:rPr/>
      </w:r>
    </w:p>
    <w:p>
      <w:pPr>
        <w:pStyle w:val="Normal"/>
        <w:spacing w:lineRule="auto" w:line="240" w:before="0" w:after="0"/>
        <w:ind w:hanging="0"/>
        <w:jc w:val="start"/>
        <w:rPr/>
      </w:pPr>
      <w:r>
        <w:rPr/>
      </w:r>
    </w:p>
    <w:p>
      <w:pPr>
        <w:pStyle w:val="Normal"/>
        <w:spacing w:lineRule="auto" w:line="240" w:before="0" w:after="0"/>
        <w:ind w:hanging="0"/>
        <w:jc w:val="start"/>
        <w:rPr/>
      </w:pPr>
      <w:r>
        <w:rPr/>
      </w:r>
    </w:p>
    <w:p>
      <w:pPr>
        <w:pStyle w:val="Normal"/>
        <w:spacing w:lineRule="auto" w:line="240" w:before="0" w:after="0"/>
        <w:ind w:hanging="0"/>
        <w:jc w:val="start"/>
        <w:rPr/>
      </w:pPr>
      <w:r>
        <w:rPr/>
      </w:r>
    </w:p>
    <w:p>
      <w:pPr>
        <w:pStyle w:val="Normal"/>
        <w:spacing w:lineRule="auto" w:line="240" w:before="0" w:after="0"/>
        <w:ind w:hanging="0"/>
        <w:jc w:val="start"/>
        <w:rPr/>
      </w:pPr>
      <w:r>
        <w:rPr/>
      </w:r>
    </w:p>
    <w:p>
      <w:pPr>
        <w:pStyle w:val="Normal"/>
        <w:spacing w:lineRule="auto" w:line="240" w:before="0" w:after="0"/>
        <w:ind w:hanging="0"/>
        <w:jc w:val="start"/>
        <w:rPr/>
      </w:pPr>
      <w:r>
        <w:rPr/>
      </w:r>
    </w:p>
    <w:p>
      <w:pPr>
        <w:pStyle w:val="Normal"/>
        <w:spacing w:lineRule="auto" w:line="240" w:before="0" w:after="0"/>
        <w:ind w:hanging="0"/>
        <w:jc w:val="start"/>
        <w:rPr/>
      </w:pPr>
      <w:r>
        <w:rPr/>
      </w:r>
    </w:p>
    <w:p>
      <w:pPr>
        <w:pStyle w:val="Normal"/>
        <w:spacing w:lineRule="auto" w:line="240" w:before="0" w:after="0"/>
        <w:ind w:hanging="0"/>
        <w:jc w:val="start"/>
        <w:rPr/>
      </w:pPr>
      <w:r>
        <w:rPr/>
      </w:r>
    </w:p>
    <w:p>
      <w:pPr>
        <w:pStyle w:val="Normal"/>
        <w:spacing w:lineRule="auto" w:line="240" w:before="0" w:after="0"/>
        <w:ind w:hanging="0"/>
        <w:jc w:val="start"/>
        <w:rPr/>
      </w:pPr>
      <w:r>
        <w:rPr/>
      </w:r>
    </w:p>
    <w:p>
      <w:pPr>
        <w:pStyle w:val="Normal"/>
        <w:spacing w:lineRule="auto" w:line="240" w:before="0" w:after="0"/>
        <w:ind w:hanging="0"/>
        <w:jc w:val="start"/>
        <w:rPr/>
      </w:pPr>
      <w:r>
        <w:rPr/>
      </w:r>
    </w:p>
    <w:p>
      <w:pPr>
        <w:pStyle w:val="Normal"/>
        <w:spacing w:lineRule="auto" w:line="240" w:before="0" w:after="0"/>
        <w:ind w:hanging="0"/>
        <w:jc w:val="start"/>
        <w:rPr/>
      </w:pPr>
      <w:r>
        <w:rPr/>
      </w:r>
    </w:p>
    <w:p>
      <w:pPr>
        <w:pStyle w:val="Normal"/>
        <w:spacing w:lineRule="auto" w:line="240" w:before="0" w:after="0"/>
        <w:ind w:hanging="0"/>
        <w:jc w:val="start"/>
        <w:rPr/>
      </w:pPr>
      <w:r>
        <w:rPr/>
      </w:r>
    </w:p>
    <w:tbl>
      <w:tblPr>
        <w:tblStyle w:val="Table2"/>
        <w:tblW w:w="9345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00"/>
      </w:tblPr>
      <w:tblGrid>
        <w:gridCol w:w="3395"/>
        <w:gridCol w:w="2976"/>
        <w:gridCol w:w="2974"/>
      </w:tblGrid>
      <w:tr>
        <w:trPr/>
        <w:tc>
          <w:tcPr>
            <w:tcW w:w="9345" w:type="dxa"/>
            <w:gridSpan w:val="3"/>
            <w:tcBorders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1"/>
              </w:numPr>
              <w:shd w:val="clear" w:fill="auto"/>
              <w:spacing w:lineRule="auto" w:line="324" w:before="0" w:after="0"/>
              <w:ind w:hanging="360" w:start="720" w:end="0"/>
              <w:jc w:val="both"/>
              <w:rPr>
                <w:rFonts w:ascii="Times New Roman" w:hAnsi="Times New Roman" w:eastAsia="Times New Roman" w:cs="Times New Roman"/>
                <w:b/>
                <w:bCs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Cs w:val="24"/>
                <w:shd w:fill="auto" w:val="clear"/>
                <w:vertAlign w:val="baseline"/>
              </w:rPr>
            </w:pPr>
            <w:r>
              <w:rPr>
                <w:rFonts w:eastAsia="Times New Roman" w:cs="Times New Roman"/>
                <w:b/>
                <w:bCs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Cs w:val="24"/>
                <w:u w:val="none"/>
                <w:shd w:fill="auto" w:val="clear"/>
                <w:vertAlign w:val="baseline"/>
              </w:rPr>
              <w:t>Место и сроки проведения практики:</w:t>
            </w:r>
          </w:p>
        </w:tc>
      </w:tr>
      <w:tr>
        <w:trPr/>
        <w:tc>
          <w:tcPr>
            <w:tcW w:w="3395" w:type="dxa"/>
            <w:tcBorders/>
          </w:tcPr>
          <w:p>
            <w:pPr>
              <w:pStyle w:val="Normal"/>
              <w:spacing w:lineRule="auto" w:line="240" w:before="0" w:after="0"/>
              <w:ind w:firstLine="36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/>
                <w:sz w:val="24"/>
                <w:szCs w:val="24"/>
              </w:rPr>
              <w:t>Наименование организации:</w:t>
            </w:r>
          </w:p>
        </w:tc>
        <w:tc>
          <w:tcPr>
            <w:tcW w:w="5950" w:type="dxa"/>
            <w:gridSpan w:val="2"/>
            <w:tcBorders/>
          </w:tcPr>
          <w:p>
            <w:pPr>
              <w:pStyle w:val="Normal"/>
              <w:spacing w:lineRule="auto" w:line="240" w:before="0" w:after="0"/>
              <w:ind w:hanging="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/>
                <w:sz w:val="24"/>
                <w:szCs w:val="24"/>
              </w:rPr>
              <w:t>__</w:t>
            </w:r>
            <w:r>
              <w:rPr>
                <w:rFonts w:eastAsia="Times New Roman" w:cs="Times New Roman"/>
                <w:sz w:val="24"/>
                <w:szCs w:val="24"/>
                <w:u w:val="single"/>
              </w:rPr>
              <w:t>Дирекция «Аэромобильность»</w:t>
            </w:r>
            <w:r>
              <w:rPr>
                <w:rFonts w:eastAsia="Times New Roman" w:cs="Times New Roman"/>
                <w:sz w:val="24"/>
                <w:szCs w:val="24"/>
              </w:rPr>
              <w:t>___________________</w:t>
            </w:r>
          </w:p>
        </w:tc>
      </w:tr>
      <w:tr>
        <w:trPr/>
        <w:tc>
          <w:tcPr>
            <w:tcW w:w="3395" w:type="dxa"/>
            <w:tcBorders/>
          </w:tcPr>
          <w:p>
            <w:pPr>
              <w:pStyle w:val="Normal"/>
              <w:spacing w:lineRule="auto" w:line="240" w:before="0" w:after="0"/>
              <w:ind w:firstLine="36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/>
                <w:sz w:val="24"/>
                <w:szCs w:val="24"/>
              </w:rPr>
              <w:t>Сроки проведения практики</w:t>
            </w:r>
          </w:p>
        </w:tc>
        <w:tc>
          <w:tcPr>
            <w:tcW w:w="5950" w:type="dxa"/>
            <w:gridSpan w:val="2"/>
            <w:tcBorders/>
          </w:tcPr>
          <w:p>
            <w:pPr>
              <w:pStyle w:val="Normal"/>
              <w:spacing w:lineRule="auto" w:line="240" w:before="0" w:after="0"/>
              <w:ind w:hanging="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W w:w="3395" w:type="dxa"/>
            <w:tcBorders/>
          </w:tcPr>
          <w:p>
            <w:pPr>
              <w:pStyle w:val="Normal"/>
              <w:spacing w:lineRule="auto" w:line="240" w:before="0" w:after="0"/>
              <w:ind w:firstLine="36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/>
                <w:sz w:val="24"/>
                <w:szCs w:val="24"/>
              </w:rPr>
              <w:t>дата начала практики:</w:t>
            </w:r>
          </w:p>
        </w:tc>
        <w:tc>
          <w:tcPr>
            <w:tcW w:w="5950" w:type="dxa"/>
            <w:gridSpan w:val="2"/>
            <w:tcBorders/>
          </w:tcPr>
          <w:p>
            <w:pPr>
              <w:pStyle w:val="Normal"/>
              <w:spacing w:lineRule="auto" w:line="240" w:before="0" w:after="0"/>
              <w:ind w:hanging="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/>
                <w:sz w:val="24"/>
                <w:szCs w:val="24"/>
              </w:rPr>
              <w:t>__</w:t>
            </w:r>
            <w:r>
              <w:rPr>
                <w:rFonts w:eastAsia="Times New Roman" w:cs="Times New Roman"/>
                <w:sz w:val="24"/>
                <w:szCs w:val="24"/>
                <w:u w:val="single"/>
              </w:rPr>
              <w:t>29.06.2026</w:t>
            </w:r>
            <w:r>
              <w:rPr>
                <w:rFonts w:eastAsia="Times New Roman" w:cs="Times New Roman"/>
                <w:sz w:val="24"/>
                <w:szCs w:val="24"/>
              </w:rPr>
              <w:t>____________________________________</w:t>
            </w:r>
          </w:p>
        </w:tc>
      </w:tr>
      <w:tr>
        <w:trPr/>
        <w:tc>
          <w:tcPr>
            <w:tcW w:w="3395" w:type="dxa"/>
            <w:tcBorders/>
          </w:tcPr>
          <w:p>
            <w:pPr>
              <w:pStyle w:val="Normal"/>
              <w:spacing w:lineRule="auto" w:line="240" w:before="0" w:after="0"/>
              <w:ind w:firstLine="36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/>
                <w:sz w:val="24"/>
                <w:szCs w:val="24"/>
              </w:rPr>
              <w:t>дата окончания практики:</w:t>
            </w:r>
          </w:p>
        </w:tc>
        <w:tc>
          <w:tcPr>
            <w:tcW w:w="5950" w:type="dxa"/>
            <w:gridSpan w:val="2"/>
            <w:tcBorders/>
          </w:tcPr>
          <w:p>
            <w:pPr>
              <w:pStyle w:val="Normal"/>
              <w:spacing w:lineRule="auto" w:line="240" w:before="0" w:after="0"/>
              <w:ind w:hanging="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/>
                <w:sz w:val="24"/>
                <w:szCs w:val="24"/>
              </w:rPr>
              <w:t>__</w:t>
            </w:r>
            <w:r>
              <w:rPr>
                <w:rFonts w:eastAsia="Times New Roman" w:cs="Times New Roman"/>
                <w:sz w:val="24"/>
                <w:szCs w:val="24"/>
                <w:u w:val="single"/>
              </w:rPr>
              <w:t>12.07.2026</w:t>
            </w:r>
            <w:r>
              <w:rPr>
                <w:rFonts w:eastAsia="Times New Roman" w:cs="Times New Roman"/>
                <w:sz w:val="24"/>
                <w:szCs w:val="24"/>
              </w:rPr>
              <w:t>____________________________________</w:t>
            </w:r>
          </w:p>
        </w:tc>
      </w:tr>
      <w:tr>
        <w:trPr/>
        <w:tc>
          <w:tcPr>
            <w:tcW w:w="9345" w:type="dxa"/>
            <w:gridSpan w:val="3"/>
            <w:tcBorders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1"/>
              </w:numPr>
              <w:shd w:val="clear" w:fill="auto"/>
              <w:spacing w:lineRule="auto" w:line="324" w:before="0" w:after="0"/>
              <w:ind w:hanging="360" w:start="720" w:end="0"/>
              <w:jc w:val="both"/>
              <w:rPr>
                <w:rFonts w:ascii="Times New Roman" w:hAnsi="Times New Roman" w:eastAsia="Times New Roman" w:cs="Times New Roman"/>
                <w:b/>
                <w:bCs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Cs w:val="24"/>
                <w:shd w:fill="auto" w:val="clear"/>
                <w:vertAlign w:val="baseline"/>
              </w:rPr>
            </w:pPr>
            <w:r>
              <w:rPr>
                <w:rFonts w:eastAsia="Times New Roman" w:cs="Times New Roman"/>
                <w:b/>
                <w:bCs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Cs w:val="24"/>
                <w:u w:val="none"/>
                <w:shd w:fill="auto" w:val="clear"/>
                <w:vertAlign w:val="baseline"/>
              </w:rPr>
              <w:t>Инструктаж по технике безопасности:</w:t>
            </w:r>
          </w:p>
        </w:tc>
      </w:tr>
      <w:tr>
        <w:trPr/>
        <w:tc>
          <w:tcPr>
            <w:tcW w:w="3395" w:type="dxa"/>
            <w:tcBorders/>
          </w:tcPr>
          <w:p>
            <w:pPr>
              <w:pStyle w:val="Normal"/>
              <w:spacing w:lineRule="auto" w:line="240" w:before="0" w:after="0"/>
              <w:ind w:firstLine="36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/>
                <w:sz w:val="24"/>
                <w:szCs w:val="24"/>
              </w:rPr>
              <w:t>__________________________</w:t>
            </w:r>
          </w:p>
        </w:tc>
        <w:tc>
          <w:tcPr>
            <w:tcW w:w="2976" w:type="dxa"/>
            <w:tcBorders/>
          </w:tcPr>
          <w:p>
            <w:pPr>
              <w:pStyle w:val="Normal"/>
              <w:spacing w:lineRule="auto" w:line="240" w:before="0" w:after="0"/>
              <w:ind w:firstLine="36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/>
                <w:sz w:val="24"/>
                <w:szCs w:val="24"/>
              </w:rPr>
              <w:t>/</w:t>
            </w:r>
            <w:r>
              <w:rPr>
                <w:rFonts w:eastAsia="Times New Roman" w:cs="Times New Roman"/>
                <w:color w:val="111111"/>
                <w:sz w:val="24"/>
                <w:szCs w:val="24"/>
                <w:u w:val="single"/>
              </w:rPr>
              <w:t xml:space="preserve">    Хомутская О.В.    </w:t>
            </w:r>
            <w:r>
              <w:rPr>
                <w:rFonts w:eastAsia="Times New Roman" w:cs="Times New Roman"/>
                <w:sz w:val="24"/>
                <w:szCs w:val="24"/>
              </w:rPr>
              <w:t>/</w:t>
            </w:r>
          </w:p>
        </w:tc>
        <w:tc>
          <w:tcPr>
            <w:tcW w:w="2974" w:type="dxa"/>
            <w:tcBorders/>
          </w:tcPr>
          <w:p>
            <w:pPr>
              <w:pStyle w:val="Normal"/>
              <w:spacing w:lineRule="auto" w:line="240" w:before="0" w:after="0"/>
              <w:ind w:firstLine="36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/>
                <w:sz w:val="24"/>
                <w:szCs w:val="24"/>
                <w:u w:val="single"/>
              </w:rPr>
              <w:t xml:space="preserve">      </w:t>
            </w:r>
            <w:r>
              <w:rPr>
                <w:rFonts w:eastAsia="Times New Roman" w:cs="Times New Roman"/>
                <w:sz w:val="24"/>
                <w:szCs w:val="24"/>
                <w:u w:val="single"/>
              </w:rPr>
              <w:t xml:space="preserve">29 июня    </w:t>
            </w:r>
            <w:r>
              <w:rPr>
                <w:rFonts w:eastAsia="Times New Roman" w:cs="Times New Roman"/>
                <w:sz w:val="24"/>
                <w:szCs w:val="24"/>
              </w:rPr>
              <w:t xml:space="preserve"> 2026г.</w:t>
            </w:r>
          </w:p>
        </w:tc>
      </w:tr>
      <w:tr>
        <w:trPr/>
        <w:tc>
          <w:tcPr>
            <w:tcW w:w="3395" w:type="dxa"/>
            <w:tcBorders/>
          </w:tcPr>
          <w:p>
            <w:pPr>
              <w:pStyle w:val="Normal"/>
              <w:spacing w:lineRule="auto" w:line="240" w:before="0" w:after="0"/>
              <w:ind w:firstLine="36"/>
              <w:jc w:val="center"/>
              <w:rPr>
                <w:rFonts w:ascii="Times New Roman" w:hAnsi="Times New Roman" w:eastAsia="Times New Roman" w:cs="Times New Roman"/>
                <w:i/>
                <w:iCs/>
                <w:sz w:val="24"/>
                <w:szCs w:val="24"/>
                <w:vertAlign w:val="superscript"/>
              </w:rPr>
            </w:pPr>
            <w:r>
              <w:rPr>
                <w:rFonts w:eastAsia="Times New Roman" w:cs="Times New Roman"/>
                <w:i/>
                <w:iCs/>
                <w:sz w:val="24"/>
                <w:szCs w:val="24"/>
                <w:vertAlign w:val="superscript"/>
              </w:rPr>
              <w:t>подпись проводившего</w:t>
            </w:r>
          </w:p>
        </w:tc>
        <w:tc>
          <w:tcPr>
            <w:tcW w:w="2976" w:type="dxa"/>
            <w:tcBorders/>
          </w:tcPr>
          <w:p>
            <w:pPr>
              <w:pStyle w:val="Normal"/>
              <w:spacing w:lineRule="auto" w:line="240" w:before="0" w:after="0"/>
              <w:ind w:firstLine="36"/>
              <w:jc w:val="center"/>
              <w:rPr>
                <w:rFonts w:ascii="Times New Roman" w:hAnsi="Times New Roman" w:eastAsia="Times New Roman" w:cs="Times New Roman"/>
                <w:i/>
                <w:iCs/>
                <w:sz w:val="24"/>
                <w:szCs w:val="24"/>
                <w:vertAlign w:val="superscript"/>
              </w:rPr>
            </w:pPr>
            <w:r>
              <w:rPr>
                <w:rFonts w:eastAsia="Times New Roman" w:cs="Times New Roman"/>
                <w:i/>
                <w:iCs/>
                <w:sz w:val="24"/>
                <w:szCs w:val="24"/>
                <w:vertAlign w:val="superscript"/>
              </w:rPr>
              <w:t>расшифровка подписи</w:t>
            </w:r>
          </w:p>
        </w:tc>
        <w:tc>
          <w:tcPr>
            <w:tcW w:w="2974" w:type="dxa"/>
            <w:tcBorders/>
          </w:tcPr>
          <w:p>
            <w:pPr>
              <w:pStyle w:val="Normal"/>
              <w:spacing w:lineRule="auto" w:line="240" w:before="0" w:after="0"/>
              <w:ind w:firstLine="36"/>
              <w:jc w:val="center"/>
              <w:rPr>
                <w:rFonts w:ascii="Times New Roman" w:hAnsi="Times New Roman" w:eastAsia="Times New Roman" w:cs="Times New Roman"/>
                <w:i/>
                <w:iCs/>
                <w:sz w:val="24"/>
                <w:szCs w:val="24"/>
                <w:vertAlign w:val="superscript"/>
              </w:rPr>
            </w:pPr>
            <w:r>
              <w:rPr>
                <w:rFonts w:eastAsia="Times New Roman" w:cs="Times New Roman"/>
                <w:i/>
                <w:iCs/>
                <w:sz w:val="24"/>
                <w:szCs w:val="24"/>
                <w:vertAlign w:val="superscript"/>
              </w:rPr>
              <w:t>дата проведения</w:t>
            </w:r>
          </w:p>
        </w:tc>
      </w:tr>
      <w:tr>
        <w:trPr/>
        <w:tc>
          <w:tcPr>
            <w:tcW w:w="9345" w:type="dxa"/>
            <w:gridSpan w:val="3"/>
            <w:tcBorders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1"/>
              </w:numPr>
              <w:shd w:val="clear" w:fill="auto"/>
              <w:spacing w:lineRule="auto" w:line="324" w:before="0" w:after="0"/>
              <w:ind w:hanging="360" w:start="720" w:end="0"/>
              <w:jc w:val="both"/>
              <w:rPr>
                <w:rFonts w:ascii="Times New Roman" w:hAnsi="Times New Roman" w:eastAsia="Times New Roman" w:cs="Times New Roman"/>
                <w:b/>
                <w:bCs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Cs w:val="24"/>
                <w:shd w:fill="auto" w:val="clear"/>
                <w:vertAlign w:val="baseline"/>
              </w:rPr>
            </w:pPr>
            <w:r>
              <w:rPr>
                <w:rFonts w:eastAsia="Times New Roman" w:cs="Times New Roman"/>
                <w:b/>
                <w:bCs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Cs w:val="24"/>
                <w:u w:val="none"/>
                <w:shd w:fill="auto" w:val="clear"/>
                <w:vertAlign w:val="baseline"/>
              </w:rPr>
              <w:t>Индивидуальное задание обучающегося:</w:t>
            </w:r>
          </w:p>
        </w:tc>
      </w:tr>
      <w:tr>
        <w:trPr/>
        <w:tc>
          <w:tcPr>
            <w:tcW w:w="9345" w:type="dxa"/>
            <w:gridSpan w:val="3"/>
            <w:tcBorders/>
          </w:tcPr>
          <w:p>
            <w:pPr>
              <w:pStyle w:val="Normal"/>
              <w:spacing w:lineRule="auto" w:line="240" w:before="0" w:after="0"/>
              <w:ind w:firstLine="142"/>
              <w:jc w:val="both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/>
                <w:b w:val="false"/>
                <w:sz w:val="24"/>
              </w:rPr>
              <w:t>Разработать программный стек автономной навигации для автопилота на базе PX4 и Raspberry Pi/CM4: подготовить программную среду, интегрировать камеру и IMU, передать внешнюю одометрию в автопилот и выполнить стендовую проверку удержания положения без GPS.</w:t>
            </w:r>
          </w:p>
        </w:tc>
      </w:tr>
      <w:tr>
        <w:trPr/>
        <w:tc>
          <w:tcPr>
            <w:tcW w:w="9345" w:type="dxa"/>
            <w:gridSpan w:val="3"/>
            <w:tcBorders/>
          </w:tcPr>
          <w:p>
            <w:pPr>
              <w:pStyle w:val="Normal"/>
              <w:keepNext w:val="false"/>
              <w:keepLines w:val="false"/>
              <w:numPr>
                <w:ilvl w:val="0"/>
                <w:numId w:val="0"/>
              </w:numPr>
              <w:shd w:val="clear" w:fill="auto"/>
              <w:spacing w:before="0" w:after="0"/>
              <w:ind w:hanging="0" w:start="360" w:end="0"/>
              <w:rPr>
                <w:rFonts w:ascii="Times New Roman" w:hAnsi="Times New Roman" w:eastAsia="Times New Roman" w:cs="Times New Roman"/>
                <w:b/>
                <w:bCs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Cs w:val="24"/>
                <w:shd w:fill="auto" w:val="clear"/>
                <w:vertAlign w:val="baseline"/>
              </w:rPr>
            </w:pPr>
            <w:r>
              <w:rPr>
                <w:b w:val="false"/>
                <w:bCs w:val="false"/>
                <w:sz w:val="24"/>
              </w:rPr>
              <w:t>4.</w:t>
            </w:r>
            <w:r>
              <w:rPr>
                <w:b/>
                <w:bCs/>
                <w:sz w:val="24"/>
              </w:rPr>
              <w:t xml:space="preserve">   </w:t>
            </w:r>
            <w:r>
              <w:rPr>
                <w:b/>
                <w:sz w:val="24"/>
              </w:rPr>
              <w:t xml:space="preserve">План </w:t>
            </w:r>
            <w:r>
              <w:rPr>
                <w:rFonts w:eastAsia="Times New Roman" w:cs="Times New Roman"/>
                <w:b/>
                <w:bCs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Cs w:val="24"/>
                <w:u w:val="none"/>
                <w:shd w:fill="auto" w:val="clear"/>
                <w:vertAlign w:val="baseline"/>
              </w:rPr>
              <w:t>выполнения</w:t>
            </w:r>
            <w:r>
              <w:rPr>
                <w:b/>
                <w:sz w:val="24"/>
              </w:rPr>
              <w:t xml:space="preserve"> индивидуального задания обучающегося:</w:t>
            </w:r>
          </w:p>
        </w:tc>
      </w:tr>
    </w:tbl>
    <w:p>
      <w:pPr>
        <w:pStyle w:val="Normal"/>
        <w:keepNext w:val="false"/>
        <w:keepLines w:val="false"/>
        <w:pageBreakBefore w:val="false"/>
        <w:widowControl w:val="false"/>
        <w:shd w:val="clear" w:fill="auto"/>
        <w:spacing w:lineRule="auto" w:line="276" w:before="0" w:after="0"/>
        <w:ind w:hanging="0" w:start="0" w:end="0"/>
        <w:jc w:val="start"/>
        <w:rPr>
          <w:b/>
          <w:bCs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Cs w:val="24"/>
          <w:u w:val="none"/>
          <w:shd w:fill="auto" w:val="clear"/>
          <w:vertAlign w:val="baseline"/>
        </w:rPr>
      </w:pPr>
      <w:r>
        <w:rPr>
          <w:b/>
          <w:bCs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Cs w:val="24"/>
          <w:u w:val="none"/>
          <w:shd w:fill="auto" w:val="clear"/>
          <w:vertAlign w:val="baseline"/>
        </w:rPr>
      </w:r>
    </w:p>
    <w:tbl>
      <w:tblPr>
        <w:tblStyle w:val="Table3"/>
        <w:tblW w:w="9346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000"/>
      </w:tblPr>
      <w:tblGrid>
        <w:gridCol w:w="899"/>
        <w:gridCol w:w="2700"/>
        <w:gridCol w:w="4001"/>
        <w:gridCol w:w="1746"/>
      </w:tblGrid>
      <w:tr>
        <w:trPr>
          <w:trHeight w:val="844" w:hRule="atLeast"/>
          <w:cantSplit/>
        </w:trPr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ind w:hanging="0" w:end="0"/>
              <w:jc w:val="both"/>
              <w:rPr/>
            </w:pPr>
            <w:r>
              <w:rPr>
                <w:rFonts w:eastAsia="Times New Roman"/>
                <w:b/>
                <w:sz w:val="24"/>
                <w:szCs w:val="24"/>
              </w:rPr>
              <w:t xml:space="preserve">№ </w:t>
            </w:r>
            <w:r>
              <w:rPr>
                <w:rFonts w:eastAsia="Times New Roman"/>
                <w:b/>
                <w:sz w:val="24"/>
                <w:szCs w:val="24"/>
              </w:rPr>
              <w:t>п/п</w:t>
            </w:r>
          </w:p>
        </w:tc>
        <w:tc>
          <w:tcPr>
            <w:tcW w:w="27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ind w:hanging="0" w:end="0"/>
              <w:jc w:val="both"/>
              <w:rPr/>
            </w:pPr>
            <w:r>
              <w:rPr>
                <w:rFonts w:eastAsia="Times New Roman"/>
                <w:b/>
                <w:sz w:val="24"/>
                <w:szCs w:val="24"/>
              </w:rPr>
              <w:t>Место</w:t>
            </w:r>
            <w:r>
              <w:rPr>
                <w:rFonts w:eastAsia="Times New Roman"/>
                <w:sz w:val="24"/>
                <w:szCs w:val="24"/>
              </w:rPr>
              <w:br/>
            </w:r>
            <w:r>
              <w:rPr>
                <w:rFonts w:eastAsia="Times New Roman"/>
                <w:b/>
                <w:sz w:val="24"/>
                <w:szCs w:val="24"/>
              </w:rPr>
              <w:t>проведения</w:t>
            </w:r>
          </w:p>
        </w:tc>
        <w:tc>
          <w:tcPr>
            <w:tcW w:w="40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ind w:hanging="0" w:end="0"/>
              <w:jc w:val="both"/>
              <w:rPr/>
            </w:pPr>
            <w:r>
              <w:rPr>
                <w:rFonts w:eastAsia="Times New Roman"/>
                <w:b/>
                <w:sz w:val="24"/>
                <w:szCs w:val="24"/>
              </w:rPr>
              <w:t>Тема</w:t>
            </w:r>
          </w:p>
        </w:tc>
        <w:tc>
          <w:tcPr>
            <w:tcW w:w="174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ind w:hanging="0" w:end="0"/>
              <w:jc w:val="both"/>
              <w:rPr/>
            </w:pPr>
            <w:r>
              <w:rPr>
                <w:rFonts w:eastAsia="Times New Roman"/>
                <w:b/>
                <w:sz w:val="24"/>
                <w:szCs w:val="24"/>
              </w:rPr>
              <w:t>Период выполнения</w:t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1"/>
              <w:spacing w:lineRule="auto" w:line="240" w:before="0" w:after="0"/>
              <w:ind w:hanging="0" w:end="0"/>
              <w:jc w:val="both"/>
              <w:rPr/>
            </w:pPr>
            <w:r>
              <w:rPr>
                <w:rFonts w:eastAsia="Times New Roman"/>
                <w:b w:val="false"/>
                <w:sz w:val="24"/>
                <w:szCs w:val="24"/>
              </w:rPr>
              <w:t>1</w:t>
            </w:r>
          </w:p>
        </w:tc>
        <w:tc>
          <w:tcPr>
            <w:tcW w:w="27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1"/>
              <w:spacing w:lineRule="auto" w:line="240" w:before="0" w:after="0"/>
              <w:ind w:hanging="0" w:end="0"/>
              <w:jc w:val="both"/>
              <w:rPr/>
            </w:pPr>
            <w:r>
              <w:rPr>
                <w:rFonts w:eastAsia="Times New Roman"/>
                <w:b w:val="false"/>
                <w:sz w:val="24"/>
                <w:szCs w:val="24"/>
              </w:rPr>
              <w:t>Дирекция</w:t>
            </w:r>
            <w:r>
              <w:rPr>
                <w:rFonts w:eastAsia="Times New Roman"/>
                <w:sz w:val="24"/>
                <w:szCs w:val="24"/>
              </w:rPr>
              <w:br/>
            </w:r>
            <w:r>
              <w:rPr>
                <w:rFonts w:eastAsia="Times New Roman"/>
                <w:b w:val="false"/>
                <w:sz w:val="24"/>
                <w:szCs w:val="24"/>
              </w:rPr>
              <w:t>«Аэромобильность»</w:t>
            </w:r>
          </w:p>
        </w:tc>
        <w:tc>
          <w:tcPr>
            <w:tcW w:w="40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1"/>
              <w:spacing w:lineRule="auto" w:line="240" w:before="0" w:after="0"/>
              <w:ind w:hanging="0" w:end="0"/>
              <w:jc w:val="both"/>
              <w:rPr/>
            </w:pPr>
            <w:r>
              <w:rPr>
                <w:rFonts w:eastAsia="Times New Roman"/>
                <w:b w:val="false"/>
                <w:sz w:val="24"/>
                <w:szCs w:val="24"/>
              </w:rPr>
              <w:t>Инструктаж. Изучение задания и документации.</w:t>
            </w:r>
          </w:p>
        </w:tc>
        <w:tc>
          <w:tcPr>
            <w:tcW w:w="174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1"/>
              <w:spacing w:lineRule="auto" w:line="240" w:before="0" w:after="0"/>
              <w:ind w:hanging="0" w:end="0"/>
              <w:jc w:val="both"/>
              <w:rPr/>
            </w:pPr>
            <w:r>
              <w:rPr>
                <w:rFonts w:eastAsia="Times New Roman"/>
                <w:b w:val="false"/>
                <w:sz w:val="24"/>
                <w:szCs w:val="24"/>
              </w:rPr>
              <w:t>29.06.2026</w:t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1"/>
              <w:spacing w:lineRule="auto" w:line="240" w:before="0" w:after="0"/>
              <w:ind w:hanging="0" w:end="0"/>
              <w:jc w:val="both"/>
              <w:rPr/>
            </w:pPr>
            <w:r>
              <w:rPr>
                <w:rFonts w:eastAsia="Times New Roman"/>
                <w:b w:val="false"/>
                <w:sz w:val="24"/>
                <w:szCs w:val="24"/>
              </w:rPr>
              <w:t>2</w:t>
            </w:r>
          </w:p>
        </w:tc>
        <w:tc>
          <w:tcPr>
            <w:tcW w:w="27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1"/>
              <w:spacing w:lineRule="auto" w:line="240" w:before="0" w:after="0"/>
              <w:ind w:hanging="0" w:end="0"/>
              <w:jc w:val="both"/>
              <w:rPr/>
            </w:pPr>
            <w:r>
              <w:rPr>
                <w:rFonts w:eastAsia="Times New Roman"/>
                <w:b w:val="false"/>
                <w:sz w:val="24"/>
                <w:szCs w:val="24"/>
              </w:rPr>
              <w:t>Дирекция</w:t>
            </w:r>
            <w:r>
              <w:rPr>
                <w:rFonts w:eastAsia="Times New Roman"/>
                <w:sz w:val="24"/>
                <w:szCs w:val="24"/>
              </w:rPr>
              <w:br/>
            </w:r>
            <w:r>
              <w:rPr>
                <w:rFonts w:eastAsia="Times New Roman"/>
                <w:b w:val="false"/>
                <w:sz w:val="24"/>
                <w:szCs w:val="24"/>
              </w:rPr>
              <w:t>«Аэромобильность»</w:t>
            </w:r>
          </w:p>
        </w:tc>
        <w:tc>
          <w:tcPr>
            <w:tcW w:w="40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1"/>
              <w:spacing w:lineRule="auto" w:line="240" w:before="0" w:after="0"/>
              <w:ind w:hanging="0" w:end="0"/>
              <w:jc w:val="both"/>
              <w:rPr/>
            </w:pPr>
            <w:r>
              <w:rPr>
                <w:rFonts w:eastAsia="Times New Roman"/>
                <w:b w:val="false"/>
                <w:sz w:val="24"/>
                <w:szCs w:val="24"/>
              </w:rPr>
              <w:t>Анализ аппаратной и программной архитектуры системы.</w:t>
            </w:r>
          </w:p>
        </w:tc>
        <w:tc>
          <w:tcPr>
            <w:tcW w:w="174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1"/>
              <w:spacing w:lineRule="auto" w:line="240" w:before="0" w:after="0"/>
              <w:ind w:hanging="0" w:end="0"/>
              <w:jc w:val="both"/>
              <w:rPr/>
            </w:pPr>
            <w:r>
              <w:rPr>
                <w:rFonts w:eastAsia="Times New Roman"/>
                <w:b w:val="false"/>
                <w:sz w:val="24"/>
                <w:szCs w:val="24"/>
              </w:rPr>
              <w:t>30.06.2026</w:t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1"/>
              <w:spacing w:lineRule="auto" w:line="240" w:before="0" w:after="0"/>
              <w:ind w:hanging="0" w:end="0"/>
              <w:jc w:val="both"/>
              <w:rPr/>
            </w:pPr>
            <w:r>
              <w:rPr>
                <w:rFonts w:eastAsia="Times New Roman"/>
                <w:b w:val="false"/>
                <w:sz w:val="24"/>
                <w:szCs w:val="24"/>
              </w:rPr>
              <w:t>3</w:t>
            </w:r>
          </w:p>
        </w:tc>
        <w:tc>
          <w:tcPr>
            <w:tcW w:w="27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1"/>
              <w:spacing w:lineRule="auto" w:line="240" w:before="0" w:after="0"/>
              <w:ind w:hanging="0" w:end="0"/>
              <w:jc w:val="both"/>
              <w:rPr/>
            </w:pPr>
            <w:r>
              <w:rPr>
                <w:rFonts w:eastAsia="Times New Roman"/>
                <w:b w:val="false"/>
                <w:sz w:val="24"/>
                <w:szCs w:val="24"/>
              </w:rPr>
              <w:t>Дирекция</w:t>
            </w:r>
            <w:r>
              <w:rPr>
                <w:rFonts w:eastAsia="Times New Roman"/>
                <w:sz w:val="24"/>
                <w:szCs w:val="24"/>
              </w:rPr>
              <w:br/>
            </w:r>
            <w:r>
              <w:rPr>
                <w:rFonts w:eastAsia="Times New Roman"/>
                <w:b w:val="false"/>
                <w:sz w:val="24"/>
                <w:szCs w:val="24"/>
              </w:rPr>
              <w:t>«Аэромобильность»</w:t>
            </w:r>
          </w:p>
        </w:tc>
        <w:tc>
          <w:tcPr>
            <w:tcW w:w="40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1"/>
              <w:spacing w:lineRule="auto" w:line="240" w:before="0" w:after="0"/>
              <w:ind w:hanging="0" w:end="0"/>
              <w:jc w:val="both"/>
              <w:rPr/>
            </w:pPr>
            <w:r>
              <w:rPr>
                <w:rFonts w:eastAsia="Times New Roman"/>
                <w:b w:val="false"/>
                <w:sz w:val="24"/>
                <w:szCs w:val="24"/>
              </w:rPr>
              <w:t>Подготовка рабочей среды и программного окружения.</w:t>
            </w:r>
          </w:p>
        </w:tc>
        <w:tc>
          <w:tcPr>
            <w:tcW w:w="174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1"/>
              <w:spacing w:lineRule="auto" w:line="240" w:before="0" w:after="0"/>
              <w:ind w:hanging="0" w:end="0"/>
              <w:jc w:val="both"/>
              <w:rPr/>
            </w:pPr>
            <w:r>
              <w:rPr>
                <w:rFonts w:eastAsia="Times New Roman"/>
                <w:b w:val="false"/>
                <w:sz w:val="24"/>
                <w:szCs w:val="24"/>
              </w:rPr>
              <w:t>01.07.2026</w:t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1"/>
              <w:spacing w:lineRule="auto" w:line="240" w:before="0" w:after="0"/>
              <w:ind w:hanging="0" w:end="0"/>
              <w:jc w:val="both"/>
              <w:rPr/>
            </w:pPr>
            <w:r>
              <w:rPr>
                <w:rFonts w:eastAsia="Times New Roman"/>
                <w:b w:val="false"/>
                <w:sz w:val="24"/>
                <w:szCs w:val="24"/>
              </w:rPr>
              <w:t>4</w:t>
            </w:r>
          </w:p>
        </w:tc>
        <w:tc>
          <w:tcPr>
            <w:tcW w:w="27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1"/>
              <w:spacing w:lineRule="auto" w:line="240" w:before="0" w:after="0"/>
              <w:ind w:hanging="0" w:end="0"/>
              <w:jc w:val="both"/>
              <w:rPr/>
            </w:pPr>
            <w:r>
              <w:rPr>
                <w:rFonts w:eastAsia="Times New Roman"/>
                <w:b w:val="false"/>
                <w:sz w:val="24"/>
                <w:szCs w:val="24"/>
              </w:rPr>
              <w:t>Дирекция</w:t>
            </w:r>
            <w:r>
              <w:rPr>
                <w:rFonts w:eastAsia="Times New Roman"/>
                <w:sz w:val="24"/>
                <w:szCs w:val="24"/>
              </w:rPr>
              <w:br/>
            </w:r>
            <w:r>
              <w:rPr>
                <w:rFonts w:eastAsia="Times New Roman"/>
                <w:b w:val="false"/>
                <w:sz w:val="24"/>
                <w:szCs w:val="24"/>
              </w:rPr>
              <w:t>«Аэромобильность»</w:t>
            </w:r>
          </w:p>
        </w:tc>
        <w:tc>
          <w:tcPr>
            <w:tcW w:w="40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1"/>
              <w:spacing w:lineRule="auto" w:line="240" w:before="0" w:after="0"/>
              <w:ind w:hanging="0" w:end="0"/>
              <w:jc w:val="both"/>
              <w:rPr/>
            </w:pPr>
            <w:r>
              <w:rPr>
                <w:rFonts w:eastAsia="Times New Roman"/>
                <w:b w:val="false"/>
                <w:sz w:val="24"/>
                <w:szCs w:val="24"/>
              </w:rPr>
              <w:t>Настройка автопилота и обмена с бортовым вычислителем.</w:t>
            </w:r>
          </w:p>
        </w:tc>
        <w:tc>
          <w:tcPr>
            <w:tcW w:w="174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1"/>
              <w:spacing w:lineRule="auto" w:line="240" w:before="0" w:after="0"/>
              <w:ind w:hanging="0" w:end="0"/>
              <w:jc w:val="both"/>
              <w:rPr/>
            </w:pPr>
            <w:r>
              <w:rPr>
                <w:rFonts w:eastAsia="Times New Roman"/>
                <w:b w:val="false"/>
                <w:sz w:val="24"/>
                <w:szCs w:val="24"/>
              </w:rPr>
              <w:t>02.07.2026</w:t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1"/>
              <w:spacing w:lineRule="auto" w:line="240" w:before="0" w:after="0"/>
              <w:ind w:hanging="0" w:end="0"/>
              <w:jc w:val="both"/>
              <w:rPr/>
            </w:pPr>
            <w:r>
              <w:rPr>
                <w:rFonts w:eastAsia="Times New Roman"/>
                <w:b w:val="false"/>
                <w:sz w:val="24"/>
                <w:szCs w:val="24"/>
              </w:rPr>
              <w:t>5</w:t>
            </w:r>
          </w:p>
        </w:tc>
        <w:tc>
          <w:tcPr>
            <w:tcW w:w="27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1"/>
              <w:spacing w:lineRule="auto" w:line="240" w:before="0" w:after="0"/>
              <w:ind w:hanging="0" w:end="0"/>
              <w:jc w:val="both"/>
              <w:rPr/>
            </w:pPr>
            <w:r>
              <w:rPr>
                <w:rFonts w:eastAsia="Times New Roman"/>
                <w:b w:val="false"/>
                <w:sz w:val="24"/>
                <w:szCs w:val="24"/>
              </w:rPr>
              <w:t>Дирекция</w:t>
            </w:r>
            <w:r>
              <w:rPr>
                <w:rFonts w:eastAsia="Times New Roman"/>
                <w:sz w:val="24"/>
                <w:szCs w:val="24"/>
              </w:rPr>
              <w:br/>
            </w:r>
            <w:r>
              <w:rPr>
                <w:rFonts w:eastAsia="Times New Roman"/>
                <w:b w:val="false"/>
                <w:sz w:val="24"/>
                <w:szCs w:val="24"/>
              </w:rPr>
              <w:t>«Аэромобильность»</w:t>
            </w:r>
          </w:p>
        </w:tc>
        <w:tc>
          <w:tcPr>
            <w:tcW w:w="40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1"/>
              <w:spacing w:lineRule="auto" w:line="240" w:before="0" w:after="0"/>
              <w:ind w:hanging="0" w:end="0"/>
              <w:jc w:val="both"/>
              <w:rPr/>
            </w:pPr>
            <w:r>
              <w:rPr>
                <w:rFonts w:eastAsia="Times New Roman"/>
                <w:b w:val="false"/>
                <w:sz w:val="24"/>
                <w:szCs w:val="24"/>
              </w:rPr>
              <w:t>Проверка связи, датчиков и получения навигационных данных.</w:t>
            </w:r>
          </w:p>
        </w:tc>
        <w:tc>
          <w:tcPr>
            <w:tcW w:w="174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1"/>
              <w:spacing w:lineRule="auto" w:line="240" w:before="0" w:after="0"/>
              <w:ind w:hanging="0" w:end="0"/>
              <w:jc w:val="both"/>
              <w:rPr/>
            </w:pPr>
            <w:r>
              <w:rPr>
                <w:rFonts w:eastAsia="Times New Roman"/>
                <w:b w:val="false"/>
                <w:sz w:val="24"/>
                <w:szCs w:val="24"/>
              </w:rPr>
              <w:t>03.07.2026</w:t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1"/>
              <w:spacing w:lineRule="auto" w:line="240" w:before="0" w:after="0"/>
              <w:ind w:hanging="0" w:end="0"/>
              <w:jc w:val="both"/>
              <w:rPr/>
            </w:pPr>
            <w:r>
              <w:rPr>
                <w:rFonts w:eastAsia="Times New Roman"/>
                <w:b w:val="false"/>
                <w:sz w:val="24"/>
                <w:szCs w:val="24"/>
              </w:rPr>
              <w:t>6</w:t>
            </w:r>
          </w:p>
        </w:tc>
        <w:tc>
          <w:tcPr>
            <w:tcW w:w="27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1"/>
              <w:spacing w:lineRule="auto" w:line="240" w:before="0" w:after="0"/>
              <w:ind w:hanging="0" w:end="0"/>
              <w:jc w:val="both"/>
              <w:rPr/>
            </w:pPr>
            <w:r>
              <w:rPr>
                <w:rFonts w:eastAsia="Times New Roman"/>
                <w:b w:val="false"/>
                <w:sz w:val="24"/>
                <w:szCs w:val="24"/>
              </w:rPr>
              <w:t>Дирекция</w:t>
            </w:r>
            <w:r>
              <w:rPr>
                <w:rFonts w:eastAsia="Times New Roman"/>
                <w:sz w:val="24"/>
                <w:szCs w:val="24"/>
              </w:rPr>
              <w:br/>
            </w:r>
            <w:r>
              <w:rPr>
                <w:rFonts w:eastAsia="Times New Roman"/>
                <w:b w:val="false"/>
                <w:sz w:val="24"/>
                <w:szCs w:val="24"/>
              </w:rPr>
              <w:t>«Аэромобильность»</w:t>
            </w:r>
          </w:p>
        </w:tc>
        <w:tc>
          <w:tcPr>
            <w:tcW w:w="40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1"/>
              <w:spacing w:lineRule="auto" w:line="240" w:before="0" w:after="0"/>
              <w:ind w:hanging="0" w:end="0"/>
              <w:jc w:val="both"/>
              <w:rPr/>
            </w:pPr>
            <w:r>
              <w:rPr>
                <w:rFonts w:eastAsia="Times New Roman"/>
                <w:b w:val="false"/>
                <w:sz w:val="24"/>
                <w:szCs w:val="24"/>
              </w:rPr>
              <w:t>Сборка и первичная настройка навигационного программного стека.</w:t>
            </w:r>
          </w:p>
        </w:tc>
        <w:tc>
          <w:tcPr>
            <w:tcW w:w="174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1"/>
              <w:spacing w:lineRule="auto" w:line="240" w:before="0" w:after="0"/>
              <w:ind w:hanging="0" w:end="0"/>
              <w:jc w:val="both"/>
              <w:rPr/>
            </w:pPr>
            <w:r>
              <w:rPr>
                <w:rFonts w:eastAsia="Times New Roman"/>
                <w:b w:val="false"/>
                <w:sz w:val="24"/>
                <w:szCs w:val="24"/>
              </w:rPr>
              <w:t>06.07.2026</w:t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1"/>
              <w:spacing w:lineRule="auto" w:line="240" w:before="0" w:after="0"/>
              <w:ind w:hanging="0" w:end="0"/>
              <w:jc w:val="both"/>
              <w:rPr/>
            </w:pPr>
            <w:r>
              <w:rPr>
                <w:rFonts w:eastAsia="Times New Roman"/>
                <w:b w:val="false"/>
                <w:sz w:val="24"/>
                <w:szCs w:val="24"/>
              </w:rPr>
              <w:t>7</w:t>
            </w:r>
          </w:p>
        </w:tc>
        <w:tc>
          <w:tcPr>
            <w:tcW w:w="27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1"/>
              <w:spacing w:lineRule="auto" w:line="240" w:before="0" w:after="0"/>
              <w:ind w:hanging="0" w:end="0"/>
              <w:jc w:val="both"/>
              <w:rPr/>
            </w:pPr>
            <w:r>
              <w:rPr>
                <w:rFonts w:eastAsia="Times New Roman"/>
                <w:b w:val="false"/>
                <w:sz w:val="24"/>
                <w:szCs w:val="24"/>
              </w:rPr>
              <w:t>Дирекция</w:t>
            </w:r>
            <w:r>
              <w:rPr>
                <w:rFonts w:eastAsia="Times New Roman"/>
                <w:sz w:val="24"/>
                <w:szCs w:val="24"/>
              </w:rPr>
              <w:br/>
            </w:r>
            <w:r>
              <w:rPr>
                <w:rFonts w:eastAsia="Times New Roman"/>
                <w:b w:val="false"/>
                <w:sz w:val="24"/>
                <w:szCs w:val="24"/>
              </w:rPr>
              <w:t>«Аэромобильность»</w:t>
            </w:r>
          </w:p>
        </w:tc>
        <w:tc>
          <w:tcPr>
            <w:tcW w:w="40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1"/>
              <w:spacing w:lineRule="auto" w:line="240" w:before="0" w:after="0"/>
              <w:ind w:hanging="0" w:end="0"/>
              <w:jc w:val="both"/>
              <w:rPr/>
            </w:pPr>
            <w:r>
              <w:rPr>
                <w:rFonts w:eastAsia="Times New Roman"/>
                <w:b w:val="false"/>
                <w:sz w:val="24"/>
                <w:szCs w:val="24"/>
              </w:rPr>
              <w:t>Подготовка конфигурации датчиков и согласование данных.</w:t>
            </w:r>
          </w:p>
        </w:tc>
        <w:tc>
          <w:tcPr>
            <w:tcW w:w="174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1"/>
              <w:spacing w:lineRule="auto" w:line="240" w:before="0" w:after="0"/>
              <w:ind w:hanging="0" w:end="0"/>
              <w:jc w:val="both"/>
              <w:rPr/>
            </w:pPr>
            <w:r>
              <w:rPr>
                <w:rFonts w:eastAsia="Times New Roman"/>
                <w:b w:val="false"/>
                <w:sz w:val="24"/>
                <w:szCs w:val="24"/>
              </w:rPr>
              <w:t>07.07.2026</w:t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1"/>
              <w:spacing w:lineRule="auto" w:line="240" w:before="0" w:after="0"/>
              <w:ind w:hanging="0" w:end="0"/>
              <w:jc w:val="both"/>
              <w:rPr/>
            </w:pPr>
            <w:r>
              <w:rPr>
                <w:rFonts w:eastAsia="Times New Roman"/>
                <w:b w:val="false"/>
                <w:sz w:val="24"/>
                <w:szCs w:val="24"/>
              </w:rPr>
              <w:t>8</w:t>
            </w:r>
          </w:p>
        </w:tc>
        <w:tc>
          <w:tcPr>
            <w:tcW w:w="27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1"/>
              <w:spacing w:lineRule="auto" w:line="240" w:before="0" w:after="0"/>
              <w:ind w:hanging="0" w:end="0"/>
              <w:jc w:val="both"/>
              <w:rPr/>
            </w:pPr>
            <w:r>
              <w:rPr>
                <w:rFonts w:eastAsia="Times New Roman"/>
                <w:b w:val="false"/>
                <w:sz w:val="24"/>
                <w:szCs w:val="24"/>
              </w:rPr>
              <w:t>Дирекция</w:t>
            </w:r>
            <w:r>
              <w:rPr>
                <w:rFonts w:eastAsia="Times New Roman"/>
                <w:sz w:val="24"/>
                <w:szCs w:val="24"/>
              </w:rPr>
              <w:br/>
            </w:r>
            <w:r>
              <w:rPr>
                <w:rFonts w:eastAsia="Times New Roman"/>
                <w:b w:val="false"/>
                <w:sz w:val="24"/>
                <w:szCs w:val="24"/>
              </w:rPr>
              <w:t>«Аэромобильность»</w:t>
            </w:r>
          </w:p>
        </w:tc>
        <w:tc>
          <w:tcPr>
            <w:tcW w:w="40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1"/>
              <w:spacing w:lineRule="auto" w:line="240" w:before="0" w:after="0"/>
              <w:ind w:hanging="0" w:end="0"/>
              <w:jc w:val="both"/>
              <w:rPr/>
            </w:pPr>
            <w:r>
              <w:rPr>
                <w:rFonts w:eastAsia="Times New Roman"/>
                <w:b w:val="false"/>
                <w:sz w:val="24"/>
                <w:szCs w:val="24"/>
              </w:rPr>
              <w:t>Интеграция внешней одометрии и стендовая проверка работы.</w:t>
            </w:r>
          </w:p>
        </w:tc>
        <w:tc>
          <w:tcPr>
            <w:tcW w:w="174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1"/>
              <w:spacing w:lineRule="auto" w:line="240" w:before="0" w:after="0"/>
              <w:ind w:hanging="0" w:end="0"/>
              <w:jc w:val="both"/>
              <w:rPr/>
            </w:pPr>
            <w:r>
              <w:rPr>
                <w:rFonts w:eastAsia="Times New Roman"/>
                <w:b w:val="false"/>
                <w:sz w:val="24"/>
                <w:szCs w:val="24"/>
              </w:rPr>
              <w:t>08.07.2026</w:t>
            </w:r>
          </w:p>
        </w:tc>
      </w:tr>
      <w:tr>
        <w:trPr>
          <w:trHeight w:val="718" w:hRule="atLeast"/>
        </w:trPr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1"/>
              <w:spacing w:lineRule="auto" w:line="240" w:before="0" w:after="0"/>
              <w:ind w:hanging="0" w:end="0"/>
              <w:jc w:val="both"/>
              <w:rPr/>
            </w:pPr>
            <w:r>
              <w:rPr>
                <w:rFonts w:eastAsia="Times New Roman"/>
                <w:b w:val="false"/>
                <w:sz w:val="24"/>
                <w:szCs w:val="24"/>
              </w:rPr>
              <w:t>9</w:t>
            </w:r>
          </w:p>
        </w:tc>
        <w:tc>
          <w:tcPr>
            <w:tcW w:w="27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1"/>
              <w:spacing w:lineRule="auto" w:line="240" w:before="0" w:after="0"/>
              <w:ind w:hanging="0" w:end="0"/>
              <w:jc w:val="both"/>
              <w:rPr/>
            </w:pPr>
            <w:r>
              <w:rPr>
                <w:rFonts w:eastAsia="Times New Roman"/>
                <w:b w:val="false"/>
                <w:sz w:val="24"/>
                <w:szCs w:val="24"/>
              </w:rPr>
              <w:t>Дирекция</w:t>
            </w:r>
            <w:r>
              <w:rPr>
                <w:rFonts w:eastAsia="Times New Roman"/>
                <w:sz w:val="24"/>
                <w:szCs w:val="24"/>
              </w:rPr>
              <w:br/>
            </w:r>
            <w:r>
              <w:rPr>
                <w:rFonts w:eastAsia="Times New Roman"/>
                <w:b w:val="false"/>
                <w:sz w:val="24"/>
                <w:szCs w:val="24"/>
              </w:rPr>
              <w:t>«Аэромобильность»</w:t>
            </w:r>
          </w:p>
        </w:tc>
        <w:tc>
          <w:tcPr>
            <w:tcW w:w="40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1"/>
              <w:spacing w:lineRule="auto" w:line="240" w:before="0" w:after="0"/>
              <w:ind w:hanging="0" w:end="0"/>
              <w:jc w:val="both"/>
              <w:rPr/>
            </w:pPr>
            <w:r>
              <w:rPr>
                <w:rFonts w:eastAsia="Times New Roman"/>
                <w:b w:val="false"/>
                <w:sz w:val="24"/>
                <w:szCs w:val="24"/>
              </w:rPr>
              <w:t>Оформление отчета. Подведение итогов.</w:t>
            </w:r>
          </w:p>
        </w:tc>
        <w:tc>
          <w:tcPr>
            <w:tcW w:w="174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1"/>
              <w:spacing w:lineRule="auto" w:line="240" w:before="0" w:after="0"/>
              <w:ind w:hanging="0" w:end="0"/>
              <w:jc w:val="both"/>
              <w:rPr/>
            </w:pPr>
            <w:r>
              <w:rPr>
                <w:rFonts w:eastAsia="Times New Roman"/>
                <w:b w:val="false"/>
                <w:sz w:val="24"/>
                <w:szCs w:val="24"/>
              </w:rPr>
              <w:t>09.07.2026</w:t>
            </w:r>
          </w:p>
        </w:tc>
      </w:tr>
    </w:tbl>
    <w:p>
      <w:pPr>
        <w:pStyle w:val="Normal"/>
        <w:keepNext w:val="false"/>
        <w:keepLines w:val="false"/>
        <w:pageBreakBefore w:val="false"/>
        <w:widowControl w:val="false"/>
        <w:shd w:val="clear" w:fill="auto"/>
        <w:spacing w:lineRule="auto" w:line="276" w:before="0" w:after="0"/>
        <w:ind w:hanging="0" w:start="0" w:end="0"/>
        <w:jc w:val="start"/>
        <w:rPr>
          <w:sz w:val="24"/>
          <w:szCs w:val="24"/>
        </w:rPr>
      </w:pPr>
      <w:r>
        <w:rPr>
          <w:sz w:val="24"/>
          <w:szCs w:val="24"/>
        </w:rPr>
      </w:r>
    </w:p>
    <w:tbl>
      <w:tblPr>
        <w:tblStyle w:val="Table4"/>
        <w:tblW w:w="9345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00"/>
      </w:tblPr>
      <w:tblGrid>
        <w:gridCol w:w="3395"/>
        <w:gridCol w:w="2976"/>
        <w:gridCol w:w="2974"/>
      </w:tblGrid>
      <w:tr>
        <w:trPr/>
        <w:tc>
          <w:tcPr>
            <w:tcW w:w="9345" w:type="dxa"/>
            <w:gridSpan w:val="3"/>
            <w:tcBorders/>
          </w:tcPr>
          <w:p>
            <w:pPr>
              <w:pStyle w:val="Normal"/>
              <w:spacing w:lineRule="auto" w:line="240" w:before="0" w:after="0"/>
              <w:ind w:hanging="0"/>
              <w:jc w:val="start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</w:pPr>
            <w:r>
              <w:rPr>
                <w:rFonts w:eastAsia="Times New Roman" w:cs="Times New Roman"/>
                <w:b/>
                <w:bCs/>
                <w:sz w:val="24"/>
                <w:szCs w:val="24"/>
              </w:rPr>
              <w:t>Утверждаю</w:t>
            </w:r>
          </w:p>
        </w:tc>
      </w:tr>
      <w:tr>
        <w:trPr/>
        <w:tc>
          <w:tcPr>
            <w:tcW w:w="3395" w:type="dxa"/>
            <w:tcBorders/>
          </w:tcPr>
          <w:p>
            <w:pPr>
              <w:pStyle w:val="Normal"/>
              <w:spacing w:lineRule="auto" w:line="240" w:before="0" w:after="0"/>
              <w:ind w:firstLine="36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/>
                <w:sz w:val="24"/>
                <w:szCs w:val="24"/>
              </w:rPr>
              <w:t>__________________________</w:t>
            </w:r>
          </w:p>
        </w:tc>
        <w:tc>
          <w:tcPr>
            <w:tcW w:w="2976" w:type="dxa"/>
            <w:tcBorders/>
          </w:tcPr>
          <w:p>
            <w:pPr>
              <w:pStyle w:val="Normal"/>
              <w:spacing w:lineRule="auto" w:line="240" w:before="0" w:after="0"/>
              <w:ind w:firstLine="36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/>
                <w:sz w:val="24"/>
                <w:szCs w:val="24"/>
              </w:rPr>
              <w:t>/</w:t>
            </w:r>
            <w:r>
              <w:rPr>
                <w:rFonts w:eastAsia="Times New Roman" w:cs="Times New Roman"/>
                <w:color w:val="111111"/>
                <w:sz w:val="24"/>
                <w:szCs w:val="24"/>
                <w:u w:val="single"/>
              </w:rPr>
              <w:t xml:space="preserve">   Плотникова Н.О.    </w:t>
            </w:r>
            <w:r>
              <w:rPr>
                <w:rFonts w:eastAsia="Times New Roman" w:cs="Times New Roman"/>
                <w:sz w:val="24"/>
                <w:szCs w:val="24"/>
              </w:rPr>
              <w:t>/</w:t>
            </w:r>
          </w:p>
        </w:tc>
        <w:tc>
          <w:tcPr>
            <w:tcW w:w="2974" w:type="dxa"/>
            <w:tcBorders/>
          </w:tcPr>
          <w:p>
            <w:pPr>
              <w:pStyle w:val="Normal"/>
              <w:spacing w:lineRule="auto" w:line="240" w:before="0" w:after="0"/>
              <w:ind w:firstLine="36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/>
                <w:sz w:val="24"/>
                <w:szCs w:val="24"/>
                <w:u w:val="single"/>
              </w:rPr>
              <w:t xml:space="preserve">      </w:t>
            </w:r>
            <w:r>
              <w:rPr>
                <w:rFonts w:eastAsia="Times New Roman" w:cs="Times New Roman"/>
                <w:sz w:val="24"/>
                <w:szCs w:val="24"/>
                <w:u w:val="single"/>
              </w:rPr>
              <w:t xml:space="preserve">29 июня    </w:t>
            </w:r>
            <w:r>
              <w:rPr>
                <w:rFonts w:eastAsia="Times New Roman" w:cs="Times New Roman"/>
                <w:sz w:val="24"/>
                <w:szCs w:val="24"/>
              </w:rPr>
              <w:t xml:space="preserve"> 2026г.</w:t>
            </w:r>
          </w:p>
        </w:tc>
      </w:tr>
      <w:tr>
        <w:trPr/>
        <w:tc>
          <w:tcPr>
            <w:tcW w:w="3395" w:type="dxa"/>
            <w:tcBorders/>
          </w:tcPr>
          <w:p>
            <w:pPr>
              <w:pStyle w:val="Normal"/>
              <w:spacing w:lineRule="auto" w:line="240" w:before="0" w:after="0"/>
              <w:ind w:firstLine="36"/>
              <w:jc w:val="center"/>
              <w:rPr>
                <w:rFonts w:ascii="Times New Roman" w:hAnsi="Times New Roman" w:eastAsia="Times New Roman" w:cs="Times New Roman"/>
                <w:i/>
                <w:iCs/>
                <w:sz w:val="24"/>
                <w:szCs w:val="24"/>
                <w:vertAlign w:val="superscript"/>
              </w:rPr>
            </w:pPr>
            <w:r>
              <w:rPr>
                <w:rFonts w:eastAsia="Times New Roman" w:cs="Times New Roman"/>
                <w:i/>
                <w:iCs/>
                <w:sz w:val="24"/>
                <w:szCs w:val="24"/>
                <w:vertAlign w:val="superscript"/>
              </w:rPr>
              <w:t>подпись руководителя от МАИ</w:t>
            </w:r>
          </w:p>
        </w:tc>
        <w:tc>
          <w:tcPr>
            <w:tcW w:w="2976" w:type="dxa"/>
            <w:tcBorders/>
          </w:tcPr>
          <w:p>
            <w:pPr>
              <w:pStyle w:val="Normal"/>
              <w:spacing w:lineRule="auto" w:line="240" w:before="0" w:after="0"/>
              <w:ind w:firstLine="36"/>
              <w:jc w:val="center"/>
              <w:rPr>
                <w:rFonts w:ascii="Times New Roman" w:hAnsi="Times New Roman" w:eastAsia="Times New Roman" w:cs="Times New Roman"/>
                <w:i/>
                <w:iCs/>
                <w:sz w:val="24"/>
                <w:szCs w:val="24"/>
                <w:vertAlign w:val="superscript"/>
              </w:rPr>
            </w:pPr>
            <w:r>
              <w:rPr>
                <w:rFonts w:eastAsia="Times New Roman" w:cs="Times New Roman"/>
                <w:i/>
                <w:iCs/>
                <w:sz w:val="24"/>
                <w:szCs w:val="24"/>
                <w:vertAlign w:val="superscript"/>
              </w:rPr>
              <w:t>расшифровка подписи</w:t>
            </w:r>
          </w:p>
        </w:tc>
        <w:tc>
          <w:tcPr>
            <w:tcW w:w="2974" w:type="dxa"/>
            <w:tcBorders/>
          </w:tcPr>
          <w:p>
            <w:pPr>
              <w:pStyle w:val="Normal"/>
              <w:spacing w:lineRule="auto" w:line="240" w:before="0" w:after="0"/>
              <w:ind w:firstLine="36"/>
              <w:jc w:val="center"/>
              <w:rPr>
                <w:rFonts w:ascii="Times New Roman" w:hAnsi="Times New Roman" w:eastAsia="Times New Roman" w:cs="Times New Roman"/>
                <w:i/>
                <w:iCs/>
                <w:sz w:val="24"/>
                <w:szCs w:val="24"/>
                <w:vertAlign w:val="superscript"/>
              </w:rPr>
            </w:pPr>
            <w:r>
              <w:rPr>
                <w:rFonts w:eastAsia="Times New Roman" w:cs="Times New Roman"/>
                <w:i/>
                <w:iCs/>
                <w:sz w:val="24"/>
                <w:szCs w:val="24"/>
                <w:vertAlign w:val="superscript"/>
              </w:rPr>
              <w:t>дата утверждения</w:t>
            </w:r>
          </w:p>
        </w:tc>
      </w:tr>
      <w:tr>
        <w:trPr/>
        <w:tc>
          <w:tcPr>
            <w:tcW w:w="3395" w:type="dxa"/>
            <w:tcBorders/>
          </w:tcPr>
          <w:p>
            <w:pPr>
              <w:pStyle w:val="Normal"/>
              <w:spacing w:lineRule="auto" w:line="240" w:before="0" w:after="0"/>
              <w:ind w:firstLine="36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/>
                <w:sz w:val="24"/>
                <w:szCs w:val="24"/>
              </w:rPr>
              <w:t>__________________________</w:t>
            </w:r>
          </w:p>
        </w:tc>
        <w:tc>
          <w:tcPr>
            <w:tcW w:w="2976" w:type="dxa"/>
            <w:tcBorders/>
          </w:tcPr>
          <w:p>
            <w:pPr>
              <w:pStyle w:val="Normal"/>
              <w:spacing w:lineRule="auto" w:line="240" w:before="0" w:after="0"/>
              <w:ind w:firstLine="36"/>
              <w:jc w:val="center"/>
              <w:rPr>
                <w:color w:val="111111"/>
                <w:u w:val="single" w:color="000000"/>
              </w:rPr>
            </w:pPr>
            <w:r>
              <w:rPr>
                <w:rFonts w:eastAsia="Times New Roman" w:cs="Times New Roman"/>
                <w:color w:val="111111"/>
                <w:sz w:val="24"/>
                <w:szCs w:val="24"/>
                <w:u w:val="single" w:color="000000"/>
              </w:rPr>
              <w:t>/     Хомутская О.В.    /</w:t>
            </w:r>
          </w:p>
        </w:tc>
        <w:tc>
          <w:tcPr>
            <w:tcW w:w="2974" w:type="dxa"/>
            <w:tcBorders/>
          </w:tcPr>
          <w:p>
            <w:pPr>
              <w:pStyle w:val="Normal"/>
              <w:spacing w:lineRule="auto" w:line="240" w:before="0" w:after="0"/>
              <w:ind w:firstLine="36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/>
                <w:sz w:val="24"/>
                <w:szCs w:val="24"/>
                <w:u w:val="single"/>
              </w:rPr>
              <w:t xml:space="preserve">      </w:t>
            </w:r>
            <w:r>
              <w:rPr>
                <w:rFonts w:eastAsia="Times New Roman" w:cs="Times New Roman"/>
                <w:sz w:val="24"/>
                <w:szCs w:val="24"/>
                <w:u w:val="single"/>
              </w:rPr>
              <w:t xml:space="preserve">29 июня    </w:t>
            </w:r>
            <w:r>
              <w:rPr>
                <w:rFonts w:eastAsia="Times New Roman" w:cs="Times New Roman"/>
                <w:sz w:val="24"/>
                <w:szCs w:val="24"/>
              </w:rPr>
              <w:t xml:space="preserve"> 2026г.</w:t>
            </w:r>
          </w:p>
        </w:tc>
      </w:tr>
      <w:tr>
        <w:trPr/>
        <w:tc>
          <w:tcPr>
            <w:tcW w:w="3395" w:type="dxa"/>
            <w:tcBorders/>
          </w:tcPr>
          <w:p>
            <w:pPr>
              <w:pStyle w:val="Normal"/>
              <w:spacing w:lineRule="auto" w:line="240" w:before="0" w:after="0"/>
              <w:ind w:hanging="0"/>
              <w:jc w:val="center"/>
              <w:rPr>
                <w:rFonts w:ascii="Times New Roman" w:hAnsi="Times New Roman" w:eastAsia="Times New Roman" w:cs="Times New Roman"/>
                <w:i/>
                <w:iCs/>
                <w:sz w:val="24"/>
                <w:szCs w:val="24"/>
                <w:vertAlign w:val="superscript"/>
              </w:rPr>
            </w:pPr>
            <w:r>
              <w:rPr>
                <w:rFonts w:eastAsia="Times New Roman" w:cs="Times New Roman"/>
                <w:i/>
                <w:iCs/>
                <w:sz w:val="24"/>
                <w:szCs w:val="24"/>
                <w:vertAlign w:val="superscript"/>
              </w:rPr>
              <w:t>подпись руководителя от организации/предприятия</w:t>
            </w:r>
          </w:p>
        </w:tc>
        <w:tc>
          <w:tcPr>
            <w:tcW w:w="2976" w:type="dxa"/>
            <w:tcBorders/>
          </w:tcPr>
          <w:p>
            <w:pPr>
              <w:pStyle w:val="Normal"/>
              <w:spacing w:lineRule="auto" w:line="240" w:before="0" w:after="0"/>
              <w:ind w:firstLine="36"/>
              <w:jc w:val="center"/>
              <w:rPr>
                <w:rFonts w:ascii="Times New Roman" w:hAnsi="Times New Roman" w:eastAsia="Times New Roman" w:cs="Times New Roman"/>
                <w:i/>
                <w:iCs/>
                <w:sz w:val="24"/>
                <w:szCs w:val="24"/>
                <w:vertAlign w:val="superscript"/>
              </w:rPr>
            </w:pPr>
            <w:r>
              <w:rPr>
                <w:rFonts w:eastAsia="Times New Roman" w:cs="Times New Roman"/>
                <w:i/>
                <w:iCs/>
                <w:sz w:val="24"/>
                <w:szCs w:val="24"/>
                <w:vertAlign w:val="superscript"/>
              </w:rPr>
              <w:t>расшифровка подписи</w:t>
            </w:r>
          </w:p>
        </w:tc>
        <w:tc>
          <w:tcPr>
            <w:tcW w:w="2974" w:type="dxa"/>
            <w:tcBorders/>
          </w:tcPr>
          <w:p>
            <w:pPr>
              <w:pStyle w:val="Normal"/>
              <w:spacing w:lineRule="auto" w:line="240" w:before="0" w:after="0"/>
              <w:ind w:firstLine="36"/>
              <w:jc w:val="center"/>
              <w:rPr>
                <w:rFonts w:ascii="Times New Roman" w:hAnsi="Times New Roman" w:eastAsia="Times New Roman" w:cs="Times New Roman"/>
                <w:i/>
                <w:iCs/>
                <w:sz w:val="24"/>
                <w:szCs w:val="24"/>
                <w:vertAlign w:val="superscript"/>
              </w:rPr>
            </w:pPr>
            <w:r>
              <w:rPr>
                <w:rFonts w:eastAsia="Times New Roman" w:cs="Times New Roman"/>
                <w:i/>
                <w:iCs/>
                <w:sz w:val="24"/>
                <w:szCs w:val="24"/>
                <w:vertAlign w:val="superscript"/>
              </w:rPr>
              <w:t>дата утверждения</w:t>
            </w:r>
          </w:p>
        </w:tc>
      </w:tr>
      <w:tr>
        <w:trPr/>
        <w:tc>
          <w:tcPr>
            <w:tcW w:w="9345" w:type="dxa"/>
            <w:gridSpan w:val="3"/>
            <w:tcBorders/>
          </w:tcPr>
          <w:p>
            <w:pPr>
              <w:pStyle w:val="Normal"/>
              <w:spacing w:lineRule="auto" w:line="240" w:before="0" w:after="0"/>
              <w:ind w:firstLine="36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</w:pPr>
            <w:r>
              <w:rPr>
                <w:rFonts w:eastAsia="Times New Roman" w:cs="Times New Roman"/>
                <w:b/>
                <w:bCs/>
                <w:sz w:val="24"/>
                <w:szCs w:val="24"/>
              </w:rPr>
              <w:t>Ознакомлен</w:t>
            </w:r>
          </w:p>
        </w:tc>
      </w:tr>
      <w:tr>
        <w:trPr/>
        <w:tc>
          <w:tcPr>
            <w:tcW w:w="3395" w:type="dxa"/>
            <w:tcBorders/>
          </w:tcPr>
          <w:p>
            <w:pPr>
              <w:pStyle w:val="Normal"/>
              <w:spacing w:lineRule="auto" w:line="240" w:before="0" w:after="0"/>
              <w:ind w:firstLine="36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/>
                <w:sz w:val="24"/>
                <w:szCs w:val="24"/>
              </w:rPr>
              <w:t>__________________________</w:t>
            </w:r>
          </w:p>
        </w:tc>
        <w:tc>
          <w:tcPr>
            <w:tcW w:w="2976" w:type="dxa"/>
            <w:tcBorders/>
          </w:tcPr>
          <w:p>
            <w:pPr>
              <w:pStyle w:val="Normal"/>
              <w:spacing w:lineRule="auto" w:line="240" w:before="0" w:after="0"/>
              <w:ind w:firstLine="36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/>
                <w:sz w:val="24"/>
                <w:szCs w:val="24"/>
              </w:rPr>
              <w:t>/</w:t>
            </w:r>
            <w:r>
              <w:rPr>
                <w:rFonts w:eastAsia="Times New Roman" w:cs="Times New Roman"/>
                <w:color w:val="111111"/>
                <w:sz w:val="24"/>
                <w:szCs w:val="24"/>
                <w:u w:val="single"/>
              </w:rPr>
              <w:t xml:space="preserve">   Лукиянчук А.О.     </w:t>
            </w:r>
            <w:r>
              <w:rPr>
                <w:rFonts w:eastAsia="Times New Roman" w:cs="Times New Roman"/>
                <w:sz w:val="24"/>
                <w:szCs w:val="24"/>
              </w:rPr>
              <w:t>/</w:t>
            </w:r>
          </w:p>
        </w:tc>
        <w:tc>
          <w:tcPr>
            <w:tcW w:w="2974" w:type="dxa"/>
            <w:tcBorders/>
          </w:tcPr>
          <w:p>
            <w:pPr>
              <w:pStyle w:val="Normal"/>
              <w:spacing w:lineRule="auto" w:line="240" w:before="0" w:after="0"/>
              <w:ind w:firstLine="36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/>
                <w:sz w:val="24"/>
                <w:szCs w:val="24"/>
                <w:u w:val="single"/>
              </w:rPr>
              <w:t xml:space="preserve">      </w:t>
            </w:r>
            <w:r>
              <w:rPr>
                <w:rFonts w:eastAsia="Times New Roman" w:cs="Times New Roman"/>
                <w:sz w:val="24"/>
                <w:szCs w:val="24"/>
                <w:u w:val="single"/>
              </w:rPr>
              <w:t xml:space="preserve">29 июня    </w:t>
            </w:r>
            <w:r>
              <w:rPr>
                <w:rFonts w:eastAsia="Times New Roman" w:cs="Times New Roman"/>
                <w:sz w:val="24"/>
                <w:szCs w:val="24"/>
              </w:rPr>
              <w:t xml:space="preserve"> 2026г.</w:t>
            </w:r>
          </w:p>
        </w:tc>
      </w:tr>
      <w:tr>
        <w:trPr/>
        <w:tc>
          <w:tcPr>
            <w:tcW w:w="3395" w:type="dxa"/>
            <w:tcBorders/>
          </w:tcPr>
          <w:p>
            <w:pPr>
              <w:pStyle w:val="Normal"/>
              <w:spacing w:lineRule="auto" w:line="240" w:before="0" w:after="0"/>
              <w:ind w:firstLine="36"/>
              <w:jc w:val="center"/>
              <w:rPr>
                <w:rFonts w:ascii="Times New Roman" w:hAnsi="Times New Roman" w:eastAsia="Times New Roman" w:cs="Times New Roman"/>
                <w:i/>
                <w:iCs/>
                <w:sz w:val="24"/>
                <w:szCs w:val="24"/>
                <w:vertAlign w:val="superscript"/>
              </w:rPr>
            </w:pPr>
            <w:r>
              <w:rPr>
                <w:rFonts w:eastAsia="Times New Roman" w:cs="Times New Roman"/>
                <w:i/>
                <w:iCs/>
                <w:sz w:val="24"/>
                <w:szCs w:val="24"/>
                <w:vertAlign w:val="superscript"/>
              </w:rPr>
              <w:t>подпись обучающегося</w:t>
            </w:r>
          </w:p>
        </w:tc>
        <w:tc>
          <w:tcPr>
            <w:tcW w:w="2976" w:type="dxa"/>
            <w:tcBorders/>
          </w:tcPr>
          <w:p>
            <w:pPr>
              <w:pStyle w:val="Normal"/>
              <w:spacing w:lineRule="auto" w:line="240" w:before="0" w:after="0"/>
              <w:ind w:firstLine="36"/>
              <w:jc w:val="center"/>
              <w:rPr>
                <w:rFonts w:ascii="Times New Roman" w:hAnsi="Times New Roman" w:eastAsia="Times New Roman" w:cs="Times New Roman"/>
                <w:i/>
                <w:iCs/>
                <w:sz w:val="24"/>
                <w:szCs w:val="24"/>
                <w:vertAlign w:val="superscript"/>
              </w:rPr>
            </w:pPr>
            <w:r>
              <w:rPr>
                <w:rFonts w:eastAsia="Times New Roman" w:cs="Times New Roman"/>
                <w:i/>
                <w:iCs/>
                <w:sz w:val="24"/>
                <w:szCs w:val="24"/>
                <w:vertAlign w:val="superscript"/>
              </w:rPr>
              <w:t>расшифровка подписи</w:t>
            </w:r>
          </w:p>
        </w:tc>
        <w:tc>
          <w:tcPr>
            <w:tcW w:w="2974" w:type="dxa"/>
            <w:tcBorders/>
          </w:tcPr>
          <w:p>
            <w:pPr>
              <w:pStyle w:val="Normal"/>
              <w:spacing w:lineRule="auto" w:line="240" w:before="0" w:after="0"/>
              <w:ind w:firstLine="36"/>
              <w:jc w:val="center"/>
              <w:rPr>
                <w:rFonts w:ascii="Times New Roman" w:hAnsi="Times New Roman" w:eastAsia="Times New Roman" w:cs="Times New Roman"/>
                <w:i/>
                <w:iCs/>
                <w:sz w:val="24"/>
                <w:szCs w:val="24"/>
                <w:vertAlign w:val="superscript"/>
              </w:rPr>
            </w:pPr>
            <w:r>
              <w:rPr>
                <w:rFonts w:eastAsia="Times New Roman" w:cs="Times New Roman"/>
                <w:i/>
                <w:iCs/>
                <w:sz w:val="24"/>
                <w:szCs w:val="24"/>
                <w:vertAlign w:val="superscript"/>
              </w:rPr>
              <w:t>дата ознакомления</w:t>
            </w:r>
          </w:p>
        </w:tc>
      </w:tr>
    </w:tbl>
    <w:p>
      <w:pPr>
        <w:pStyle w:val="Normal"/>
        <w:spacing w:lineRule="auto" w:line="240" w:before="0" w:after="0"/>
        <w:ind w:hanging="0"/>
        <w:jc w:val="start"/>
        <w:rPr>
          <w:i/>
          <w:iCs/>
          <w:color w:val="FF0000"/>
          <w:sz w:val="22"/>
          <w:szCs w:val="22"/>
        </w:rPr>
      </w:pPr>
      <w:r>
        <w:rPr>
          <w:i/>
          <w:iCs/>
          <w:color w:val="FF0000"/>
          <w:sz w:val="22"/>
          <w:szCs w:val="22"/>
        </w:rPr>
      </w:r>
    </w:p>
    <w:p>
      <w:pPr>
        <w:pStyle w:val="Normal"/>
        <w:spacing w:lineRule="auto" w:line="240" w:before="0" w:after="0"/>
        <w:ind w:hanging="0"/>
        <w:jc w:val="start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</w:r>
      <w:r>
        <w:br w:type="page"/>
      </w:r>
    </w:p>
    <w:tbl>
      <w:tblPr>
        <w:tblStyle w:val="Table5"/>
        <w:tblW w:w="9345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00"/>
      </w:tblPr>
      <w:tblGrid>
        <w:gridCol w:w="3395"/>
        <w:gridCol w:w="2976"/>
        <w:gridCol w:w="2974"/>
      </w:tblGrid>
      <w:tr>
        <w:trPr/>
        <w:tc>
          <w:tcPr>
            <w:tcW w:w="9345" w:type="dxa"/>
            <w:gridSpan w:val="3"/>
            <w:tcBorders/>
          </w:tcPr>
          <w:p>
            <w:pPr>
              <w:pStyle w:val="Normal"/>
              <w:keepNext w:val="false"/>
              <w:keepLines w:val="false"/>
              <w:pageBreakBefore/>
              <w:widowControl/>
              <w:shd w:val="clear" w:fill="auto"/>
              <w:spacing w:lineRule="auto" w:line="324" w:before="0" w:after="0"/>
              <w:ind w:hanging="0" w:start="0" w:end="0"/>
              <w:jc w:val="start"/>
              <w:rPr>
                <w:rFonts w:ascii="Times New Roman" w:hAnsi="Times New Roman" w:eastAsia="Times New Roman" w:cs="Times New Roman"/>
                <w:b/>
                <w:bCs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Cs w:val="24"/>
                <w:shd w:fill="auto" w:val="clear"/>
                <w:vertAlign w:val="baseline"/>
              </w:rPr>
            </w:pPr>
            <w:r>
              <w:rPr>
                <w:b w:val="false"/>
                <w:sz w:val="24"/>
              </w:rPr>
              <w:t xml:space="preserve">     </w:t>
            </w:r>
            <w:r>
              <w:rPr>
                <w:b w:val="false"/>
                <w:sz w:val="24"/>
              </w:rPr>
              <w:t xml:space="preserve">5.  </w:t>
            </w:r>
            <w:r>
              <w:rPr>
                <w:b/>
                <w:sz w:val="24"/>
              </w:rPr>
              <w:t>Отзыв руководителя практики от организации/предприятия:</w:t>
            </w:r>
          </w:p>
        </w:tc>
      </w:tr>
      <w:tr>
        <w:trPr/>
        <w:tc>
          <w:tcPr>
            <w:tcW w:w="9345" w:type="dxa"/>
            <w:gridSpan w:val="3"/>
            <w:tcBorders/>
          </w:tcPr>
          <w:p>
            <w:pPr>
              <w:pStyle w:val="Normal"/>
              <w:spacing w:lineRule="auto" w:line="240" w:before="0" w:after="0"/>
              <w:ind w:hanging="0"/>
              <w:jc w:val="both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b w:val="false"/>
                <w:sz w:val="24"/>
                <w:u w:val="none"/>
              </w:rPr>
              <w:t>Лукиянчук Арсений Олегович, обучающийся учебной группы М8О-216БВ-24, проходил практику в Дирекции «Аэромобильность». В период практики им была выполнена работа, связанная с разработкой программного стека автономной навигации для бортового автопилота на базе PX4 и бортовой вычислительной машины Raspberry Pi/CM4. Обучающийся ознакомился с эксплуатационной документацией изделия, изучил состав аппаратной платформы, подготовил программное окружение, выполнил настройку обмена между бортовым вычислителем и модулем PX4, собрал и настроил ROS-компоненты, а также подготовил конфигурационные файлы и скрипты запуска навигационного стека. В ходе выполнения задания обучающийся проявил техническую грамотность, аккуратность при работе с документацией, способность анализировать ошибки сборки и настройки, а также навыки программной интеграции ROS, MAVROS и VINS-Fusion. Материалы, изложенные в отчёте обучающегося, полностью соответствуют индивидуальному заданию, рекомендуемая оценка «отлично».</w:t>
            </w:r>
          </w:p>
        </w:tc>
      </w:tr>
      <w:tr>
        <w:trPr/>
        <w:tc>
          <w:tcPr>
            <w:tcW w:w="3395" w:type="dxa"/>
            <w:tcBorders/>
          </w:tcPr>
          <w:p>
            <w:pPr>
              <w:pStyle w:val="Normal"/>
              <w:spacing w:lineRule="auto" w:line="240" w:before="0" w:after="0"/>
              <w:ind w:firstLine="36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/>
                <w:sz w:val="24"/>
                <w:szCs w:val="24"/>
              </w:rPr>
              <w:t>________________________</w:t>
            </w:r>
          </w:p>
        </w:tc>
        <w:tc>
          <w:tcPr>
            <w:tcW w:w="2976" w:type="dxa"/>
            <w:tcBorders/>
          </w:tcPr>
          <w:p>
            <w:pPr>
              <w:pStyle w:val="Normal"/>
              <w:spacing w:lineRule="auto" w:line="240" w:before="0" w:after="0"/>
              <w:ind w:firstLine="36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/>
                <w:sz w:val="24"/>
                <w:szCs w:val="24"/>
              </w:rPr>
              <w:t>/</w:t>
            </w:r>
            <w:r>
              <w:rPr>
                <w:rFonts w:eastAsia="Times New Roman" w:cs="Times New Roman"/>
                <w:color w:val="111111"/>
                <w:sz w:val="24"/>
                <w:szCs w:val="24"/>
                <w:u w:val="single"/>
              </w:rPr>
              <w:t xml:space="preserve">    Хомутская О.В.    </w:t>
            </w:r>
            <w:r>
              <w:rPr>
                <w:rFonts w:eastAsia="Times New Roman" w:cs="Times New Roman"/>
                <w:sz w:val="24"/>
                <w:szCs w:val="24"/>
              </w:rPr>
              <w:t>/</w:t>
            </w:r>
          </w:p>
        </w:tc>
        <w:tc>
          <w:tcPr>
            <w:tcW w:w="2974" w:type="dxa"/>
            <w:tcBorders/>
          </w:tcPr>
          <w:p>
            <w:pPr>
              <w:pStyle w:val="Normal"/>
              <w:spacing w:lineRule="auto" w:line="240" w:before="0" w:after="0"/>
              <w:ind w:firstLine="36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/>
                <w:sz w:val="24"/>
                <w:szCs w:val="24"/>
                <w:u w:val="single"/>
              </w:rPr>
              <w:t xml:space="preserve">     </w:t>
            </w:r>
            <w:r>
              <w:rPr>
                <w:rFonts w:eastAsia="Times New Roman" w:cs="Times New Roman"/>
                <w:sz w:val="24"/>
                <w:szCs w:val="24"/>
                <w:u w:val="single"/>
              </w:rPr>
              <w:t xml:space="preserve">9 июля    </w:t>
            </w:r>
            <w:r>
              <w:rPr>
                <w:rFonts w:eastAsia="Times New Roman" w:cs="Times New Roman"/>
                <w:sz w:val="24"/>
                <w:szCs w:val="24"/>
              </w:rPr>
              <w:t xml:space="preserve"> 2026г.</w:t>
            </w:r>
          </w:p>
        </w:tc>
      </w:tr>
      <w:tr>
        <w:trPr/>
        <w:tc>
          <w:tcPr>
            <w:tcW w:w="3395" w:type="dxa"/>
            <w:tcBorders/>
          </w:tcPr>
          <w:p>
            <w:pPr>
              <w:pStyle w:val="Normal"/>
              <w:spacing w:lineRule="auto" w:line="240" w:before="0" w:after="0"/>
              <w:ind w:firstLine="36"/>
              <w:jc w:val="center"/>
              <w:rPr>
                <w:rFonts w:ascii="Times New Roman" w:hAnsi="Times New Roman" w:eastAsia="Times New Roman" w:cs="Times New Roman"/>
                <w:i/>
                <w:iCs/>
                <w:sz w:val="24"/>
                <w:szCs w:val="24"/>
                <w:vertAlign w:val="superscript"/>
              </w:rPr>
            </w:pPr>
            <w:r>
              <w:rPr>
                <w:rFonts w:eastAsia="Times New Roman" w:cs="Times New Roman"/>
                <w:i/>
                <w:iCs/>
                <w:sz w:val="24"/>
                <w:szCs w:val="24"/>
                <w:vertAlign w:val="superscript"/>
              </w:rPr>
              <w:t>подпись руководителя от организации/предприятии</w:t>
            </w:r>
          </w:p>
        </w:tc>
        <w:tc>
          <w:tcPr>
            <w:tcW w:w="2976" w:type="dxa"/>
            <w:tcBorders/>
          </w:tcPr>
          <w:p>
            <w:pPr>
              <w:pStyle w:val="Normal"/>
              <w:spacing w:lineRule="auto" w:line="240" w:before="0" w:after="0"/>
              <w:ind w:firstLine="36"/>
              <w:jc w:val="center"/>
              <w:rPr>
                <w:rFonts w:ascii="Times New Roman" w:hAnsi="Times New Roman" w:eastAsia="Times New Roman" w:cs="Times New Roman"/>
                <w:i/>
                <w:iCs/>
                <w:sz w:val="24"/>
                <w:szCs w:val="24"/>
                <w:vertAlign w:val="superscript"/>
              </w:rPr>
            </w:pPr>
            <w:r>
              <w:rPr>
                <w:rFonts w:eastAsia="Times New Roman" w:cs="Times New Roman"/>
                <w:i/>
                <w:iCs/>
                <w:sz w:val="24"/>
                <w:szCs w:val="24"/>
                <w:vertAlign w:val="superscript"/>
              </w:rPr>
              <w:t>расшифровка подписи</w:t>
            </w:r>
          </w:p>
        </w:tc>
        <w:tc>
          <w:tcPr>
            <w:tcW w:w="2974" w:type="dxa"/>
            <w:tcBorders/>
          </w:tcPr>
          <w:p>
            <w:pPr>
              <w:pStyle w:val="Normal"/>
              <w:spacing w:lineRule="auto" w:line="240" w:before="0" w:after="0"/>
              <w:ind w:firstLine="36"/>
              <w:jc w:val="center"/>
              <w:rPr>
                <w:rFonts w:ascii="Times New Roman" w:hAnsi="Times New Roman" w:eastAsia="Times New Roman" w:cs="Times New Roman"/>
                <w:i/>
                <w:iCs/>
                <w:sz w:val="24"/>
                <w:szCs w:val="24"/>
                <w:vertAlign w:val="superscript"/>
              </w:rPr>
            </w:pPr>
            <w:r>
              <w:rPr>
                <w:rFonts w:eastAsia="Times New Roman" w:cs="Times New Roman"/>
                <w:i/>
                <w:iCs/>
                <w:sz w:val="24"/>
                <w:szCs w:val="24"/>
                <w:vertAlign w:val="superscript"/>
              </w:rPr>
              <w:t>дата</w:t>
            </w:r>
          </w:p>
        </w:tc>
      </w:tr>
    </w:tbl>
    <w:p>
      <w:pPr>
        <w:pStyle w:val="Normal"/>
        <w:ind w:hanging="0"/>
        <w:rPr/>
      </w:pPr>
      <w:r>
        <w:rPr/>
      </w:r>
    </w:p>
    <w:p>
      <w:pPr>
        <w:pStyle w:val="Normal"/>
        <w:keepNext w:val="false"/>
        <w:keepLines w:val="false"/>
        <w:pageBreakBefore w:val="false"/>
        <w:widowControl/>
        <w:shd w:val="clear" w:fill="auto"/>
        <w:spacing w:lineRule="auto" w:line="240" w:before="0" w:after="0"/>
        <w:ind w:hanging="0" w:start="0" w:end="0"/>
        <w:jc w:val="both"/>
        <w:rPr>
          <w:i/>
          <w:iCs/>
          <w:color w:val="FF0000"/>
          <w:sz w:val="24"/>
          <w:szCs w:val="24"/>
        </w:rPr>
      </w:pPr>
      <w:r>
        <w:rPr>
          <w:i/>
          <w:iCs/>
          <w:color w:val="FF0000"/>
          <w:sz w:val="24"/>
          <w:szCs w:val="24"/>
        </w:rPr>
      </w:r>
    </w:p>
    <w:p>
      <w:pPr>
        <w:pStyle w:val="Normal"/>
        <w:ind w:hanging="0"/>
        <w:rPr/>
      </w:pPr>
      <w:r>
        <w:rPr/>
      </w:r>
    </w:p>
    <w:p>
      <w:pPr>
        <w:pStyle w:val="Normal"/>
        <w:spacing w:lineRule="auto" w:line="240" w:before="0" w:after="0"/>
        <w:ind w:hanging="0"/>
        <w:jc w:val="start"/>
        <w:rPr/>
      </w:pPr>
      <w:r>
        <w:rPr/>
      </w:r>
      <w:r>
        <w:br w:type="page"/>
      </w:r>
    </w:p>
    <w:tbl>
      <w:tblPr>
        <w:tblStyle w:val="Table6"/>
        <w:tblW w:w="9345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00"/>
      </w:tblPr>
      <w:tblGrid>
        <w:gridCol w:w="9345"/>
      </w:tblGrid>
      <w:tr>
        <w:trPr/>
        <w:tc>
          <w:tcPr>
            <w:tcW w:w="9345" w:type="dxa"/>
            <w:tcBorders/>
          </w:tcPr>
          <w:p>
            <w:pPr>
              <w:pStyle w:val="Normal"/>
              <w:keepNext w:val="false"/>
              <w:keepLines w:val="false"/>
              <w:pageBreakBefore/>
              <w:widowControl/>
              <w:shd w:val="clear" w:fill="auto"/>
              <w:spacing w:lineRule="auto" w:line="324" w:before="0" w:after="0"/>
              <w:ind w:hanging="0" w:start="0" w:end="0"/>
              <w:jc w:val="start"/>
              <w:rPr>
                <w:rFonts w:ascii="Times New Roman" w:hAnsi="Times New Roman" w:eastAsia="Times New Roman" w:cs="Times New Roman"/>
                <w:b/>
                <w:bCs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Cs w:val="24"/>
                <w:shd w:fill="auto" w:val="clear"/>
                <w:vertAlign w:val="baseline"/>
              </w:rPr>
            </w:pPr>
            <w:r>
              <w:rPr>
                <w:b w:val="false"/>
                <w:sz w:val="24"/>
              </w:rPr>
              <w:t xml:space="preserve">      </w:t>
            </w:r>
            <w:r>
              <w:rPr>
                <w:b w:val="false"/>
                <w:sz w:val="24"/>
              </w:rPr>
              <w:t xml:space="preserve">6.  </w:t>
            </w:r>
            <w:r>
              <w:rPr>
                <w:b/>
                <w:sz w:val="24"/>
              </w:rPr>
              <w:t>Отчет обучающегося по практике:</w:t>
            </w:r>
          </w:p>
        </w:tc>
      </w:tr>
    </w:tbl>
    <w:p>
      <w:pPr>
        <w:pStyle w:val="normal1"/>
        <w:spacing w:lineRule="auto" w:line="360" w:before="240" w:after="120"/>
        <w:ind w:hanging="0"/>
        <w:jc w:val="center"/>
        <w:rPr/>
      </w:pPr>
      <w:r>
        <w:rPr>
          <w:rFonts w:eastAsia="Times New Roman"/>
          <w:b/>
          <w:sz w:val="24"/>
          <w:u w:val="none"/>
        </w:rPr>
        <w:t>ВВЕДЕНИЕ</w:t>
      </w:r>
    </w:p>
    <w:p>
      <w:pPr>
        <w:pStyle w:val="normal1"/>
        <w:spacing w:lineRule="auto" w:line="360" w:before="0" w:after="0"/>
        <w:ind w:firstLine="709"/>
        <w:jc w:val="both"/>
        <w:rPr/>
      </w:pPr>
      <w:r>
        <w:rPr>
          <w:rFonts w:eastAsia="Times New Roman"/>
          <w:b w:val="false"/>
          <w:i w:val="false"/>
          <w:sz w:val="24"/>
          <w:u w:val="none"/>
        </w:rPr>
        <w:t>В ходе практики выполнялась работа по разработке программной части автономной навигации для бортового автопилота. Целью работы являлась подготовка рабочего стека, позволяющего получать данные с камеры и инерциальных датчиков, рассчитывать оценку положения летательного аппарата без использования GPS и передавать эту оценку в контур автопилота для дальнейшего удержания позиции и автономного перемещения.</w:t>
      </w:r>
    </w:p>
    <w:p>
      <w:pPr>
        <w:pStyle w:val="normal1"/>
        <w:spacing w:lineRule="auto" w:line="360" w:before="0" w:after="0"/>
        <w:ind w:firstLine="709"/>
        <w:jc w:val="both"/>
        <w:rPr/>
      </w:pPr>
      <w:r>
        <w:rPr>
          <w:rFonts w:eastAsia="Times New Roman"/>
          <w:b w:val="false"/>
          <w:i w:val="false"/>
          <w:sz w:val="24"/>
          <w:u w:val="none"/>
        </w:rPr>
        <w:t>Задача автономной навигации была рассмотрена как задача программной интеграции нескольких подсистем: бортовой вычислительной машины, модуля PX4, ROS-окружения, MAVLink/MAVROS, системы визуально-инерциальной одометрии VINS-Fusion, драйвера камеры, конфигурационных файлов и скриптов запуска. Основная часть работы относилась к программированию, настройке Linux/ROS-среды, сборке пакетов, согласованию топиков и проверке корректности обмена данными между компонентами.</w:t>
      </w:r>
    </w:p>
    <w:p>
      <w:pPr>
        <w:pStyle w:val="normal1"/>
        <w:spacing w:lineRule="auto" w:line="360" w:before="240" w:after="120"/>
        <w:ind w:hanging="0"/>
        <w:jc w:val="center"/>
        <w:rPr/>
      </w:pPr>
      <w:r>
        <w:rPr>
          <w:rFonts w:eastAsia="Times New Roman"/>
          <w:b/>
          <w:sz w:val="24"/>
          <w:u w:val="none"/>
        </w:rPr>
        <w:t>АНАЛИЗ ИСХОДНОЙ АППАРАТНОЙ И ПРОГРАММНОЙ ПЛАТФОРМЫ</w:t>
      </w:r>
    </w:p>
    <w:p>
      <w:pPr>
        <w:pStyle w:val="normal1"/>
        <w:spacing w:lineRule="auto" w:line="360" w:before="0" w:after="0"/>
        <w:ind w:firstLine="709"/>
        <w:jc w:val="both"/>
        <w:rPr/>
      </w:pPr>
      <w:r>
        <w:rPr>
          <w:rFonts w:eastAsia="Times New Roman"/>
          <w:b w:val="false"/>
          <w:i w:val="false"/>
          <w:sz w:val="24"/>
          <w:u w:val="none"/>
        </w:rPr>
        <w:t>На первом этапе была изучена структура автопилота и требования эксплуатационной документации. Платформа рассматривалась как вычислительный комплекс, состоящий из модуля бортовой электронной вычислительной машины и модуля автопилота PX4. Бортовой вычислитель выполняет ресурсоемкие задачи обработки изображений, ROS-коммуникации и расчета визуально-инерциальной одометрии, а PX4 отвечает за низкоуровневое управление, работу с исполнительными механизмами, состояние летательного аппарата и прием внешних навигационных данных.</w:t>
      </w:r>
    </w:p>
    <w:p>
      <w:pPr>
        <w:pStyle w:val="normal1"/>
        <w:spacing w:lineRule="auto" w:line="360" w:before="0" w:after="0"/>
        <w:ind w:firstLine="709"/>
        <w:jc w:val="both"/>
        <w:rPr/>
      </w:pPr>
      <w:r>
        <w:rPr>
          <w:rFonts w:eastAsia="Times New Roman"/>
          <w:b w:val="false"/>
          <w:i w:val="false"/>
          <w:sz w:val="24"/>
          <w:u w:val="none"/>
        </w:rPr>
        <w:t>В качестве основных источников данных для автономной навигации были выделены камера и IMU. Камера используется для получения последовательности изображений и выделения визуальных признаков, а IMU предоставляет высокочастотные измерения ускорений и угловых скоростей. Совместная обработка этих данных позволяет оценивать положение и ориентацию аппарата в локальной системе координат даже при отсутствии GPS-сигнала.</w:t>
      </w:r>
    </w:p>
    <w:p>
      <w:pPr>
        <w:pStyle w:val="normal1"/>
        <w:spacing w:lineRule="auto" w:line="360" w:before="0" w:after="0"/>
        <w:ind w:firstLine="709"/>
        <w:jc w:val="both"/>
        <w:rPr/>
      </w:pPr>
      <w:r>
        <w:rPr>
          <w:rFonts w:eastAsia="Times New Roman"/>
          <w:b w:val="false"/>
          <w:i w:val="false"/>
          <w:sz w:val="24"/>
          <w:u w:val="none"/>
        </w:rPr>
        <w:t>Для реализации программного стека была выбрана схема с использованием Raspberry Pi/CM4 как companion computer. На нем размещаются ROS Noetic, MAVROS, VINS-Fusion и вспомогательные скрипты запуска. PX4 подключается к вычислителю через последовательный интерфейс или USB и обменивается данными по MAVLink. Такая архитектура позволяет разделить ресурсоемкую навигационную обработку и низкоуровневое управление, не перегружая микроконтроллер полетного контроллера.</w:t>
      </w:r>
    </w:p>
    <w:p>
      <w:pPr>
        <w:pStyle w:val="normal1"/>
        <w:spacing w:lineRule="auto" w:line="360" w:before="240" w:after="120"/>
        <w:ind w:hanging="0"/>
        <w:jc w:val="center"/>
        <w:rPr/>
      </w:pPr>
      <w:r>
        <w:rPr>
          <w:rFonts w:eastAsia="Times New Roman"/>
          <w:b/>
          <w:sz w:val="24"/>
          <w:u w:val="none"/>
        </w:rPr>
        <w:t>ПОДГОТОВКА ОПЕРАЦИОННОЙ СРЕДЫ И РАБОЧЕГО ПРОСТРАНСТВА</w:t>
      </w:r>
    </w:p>
    <w:p>
      <w:pPr>
        <w:pStyle w:val="normal1"/>
        <w:spacing w:lineRule="auto" w:line="360" w:before="0" w:after="0"/>
        <w:ind w:firstLine="709"/>
        <w:jc w:val="both"/>
        <w:rPr/>
      </w:pPr>
      <w:r>
        <w:rPr>
          <w:rFonts w:eastAsia="Times New Roman"/>
          <w:b w:val="false"/>
          <w:i w:val="false"/>
          <w:sz w:val="24"/>
          <w:u w:val="none"/>
        </w:rPr>
        <w:t>На следующем этапе была подготовлена программная среда. Для совместимости с используемым стеком была выбрана среда Ubuntu 20.04 с ROS Noetic. В рабочей директории был создан catkin workspace, в который были помещены исходные коды, launch-файлы, YAML-конфиги и shell-скрипты запуска. Дополнительно были установлены системные зависимости, необходимые для сборки и работы ROS-пакетов: MAVROS, cv_bridge, image_transport, OpenCV, Ceres Solver, Eigen, glog, gflags и инструменты проверки видеоустройств.</w:t>
      </w:r>
    </w:p>
    <w:p>
      <w:pPr>
        <w:pStyle w:val="normal1"/>
        <w:spacing w:lineRule="auto" w:line="360" w:before="0" w:after="0"/>
        <w:ind w:firstLine="709"/>
        <w:jc w:val="both"/>
        <w:rPr/>
      </w:pPr>
      <w:r>
        <w:rPr>
          <w:rFonts w:eastAsia="Times New Roman"/>
          <w:b w:val="false"/>
          <w:i w:val="false"/>
          <w:sz w:val="24"/>
          <w:u w:val="none"/>
        </w:rPr>
        <w:t>При подготовке окружения отдельно проверялась версия OpenCV. Для ROS Noetic на Ubuntu 20.04 критично использовать системную ветку OpenCV 4.2.x, поскольку смешивание системной версии с вручную установленными версиями из /usr/local может привести к ошибкам сборки cv_bridge и VINS-Fusion. Поэтому до сборки пакетов проверялись pkg-config, Python-модуль cv2 и CMake-логи.</w:t>
      </w:r>
    </w:p>
    <w:p>
      <w:pPr>
        <w:pStyle w:val="normal1"/>
        <w:spacing w:lineRule="auto" w:line="360" w:before="0" w:after="0"/>
        <w:ind w:firstLine="709"/>
        <w:jc w:val="both"/>
        <w:rPr/>
      </w:pPr>
      <w:r>
        <w:rPr>
          <w:rFonts w:eastAsia="Times New Roman"/>
          <w:b w:val="false"/>
          <w:i w:val="false"/>
          <w:sz w:val="24"/>
          <w:u w:val="none"/>
        </w:rPr>
        <w:t>После установки зависимостей был создан и собран пустой workspace, затем в него была добавлена измененная версия VINS-Fusion. Сборка выполнялась в Release-режиме. Отдельно проверялось, что пакет виден catkin, что пути к OpenCV и Ceres не захардкожены под другую систему, а после сборки активируется файл окружения devel/setup.bash.</w:t>
      </w:r>
    </w:p>
    <w:p>
      <w:pPr>
        <w:pStyle w:val="normal1"/>
        <w:spacing w:lineRule="auto" w:line="360" w:before="240" w:after="120"/>
        <w:ind w:hanging="0"/>
        <w:jc w:val="center"/>
        <w:rPr/>
      </w:pPr>
      <w:r>
        <w:rPr>
          <w:rFonts w:eastAsia="Times New Roman"/>
          <w:b/>
          <w:sz w:val="24"/>
          <w:u w:val="none"/>
        </w:rPr>
        <w:t>НАСТРОЙКА PX4 И КАНАЛА ОБМЕНА MAVLINK</w:t>
      </w:r>
    </w:p>
    <w:p>
      <w:pPr>
        <w:pStyle w:val="normal1"/>
        <w:spacing w:lineRule="auto" w:line="360" w:before="0" w:after="0"/>
        <w:ind w:firstLine="709"/>
        <w:jc w:val="both"/>
        <w:rPr/>
      </w:pPr>
      <w:r>
        <w:rPr>
          <w:rFonts w:eastAsia="Times New Roman"/>
          <w:b w:val="false"/>
          <w:i w:val="false"/>
          <w:sz w:val="24"/>
          <w:u w:val="none"/>
        </w:rPr>
        <w:t>Для связи бортового вычислителя с модулем автопилота была настроена передача данных по MAVLink. Через QGroundControl проверялась версия PX4, корректность определения полетного контроллера и отсутствие критических ошибок после загрузки параметров. Для работы с внешним вычислителем были настроены параметры канала TELEM2: режим Onboard и скорость обмена 921600 бод.</w:t>
      </w:r>
    </w:p>
    <w:p>
      <w:pPr>
        <w:pStyle w:val="normal1"/>
        <w:spacing w:lineRule="auto" w:line="360" w:before="0" w:after="0"/>
        <w:ind w:firstLine="709"/>
        <w:jc w:val="both"/>
        <w:rPr/>
      </w:pPr>
      <w:r>
        <w:rPr>
          <w:rFonts w:eastAsia="Times New Roman"/>
          <w:b w:val="false"/>
          <w:i w:val="false"/>
          <w:sz w:val="24"/>
          <w:u w:val="none"/>
        </w:rPr>
        <w:t>Со стороны Raspberry Pi/CM4 был выполнен подбор фактического последовательного порта. В зависимости от образа ОС и способа подключения могли использоваться /dev/serial0, /dev/ttyAMA0, /dev/ttyS0 или /dev/ttyS2. Для диагностики использовались команды просмотра устройств и сообщений ядра. После определения порта были подготовлены скрипты запуска MAVProxy и MAVROS, а также скрипт установки интервалов MAVLink-сообщений.</w:t>
      </w:r>
    </w:p>
    <w:p>
      <w:pPr>
        <w:pStyle w:val="normal1"/>
        <w:spacing w:lineRule="auto" w:line="360" w:before="0" w:after="0"/>
        <w:ind w:firstLine="709"/>
        <w:jc w:val="both"/>
        <w:rPr/>
      </w:pPr>
      <w:r>
        <w:rPr>
          <w:rFonts w:eastAsia="Times New Roman"/>
          <w:b w:val="false"/>
          <w:i w:val="false"/>
          <w:sz w:val="24"/>
          <w:u w:val="none"/>
        </w:rPr>
        <w:t>Проверка связи выполнялась через ROS-топики. Основными признаками корректной настройки являлись состояние connected: True в /mavros/state и стабильная публикация IMU-данных в /mavros/imu/data_raw. Целевой частотой для IMU была выбрана частота около 200 Гц, достаточная для работы визуально-инерциальной одометрии и дальнейшей фильтрации состояния.</w:t>
      </w:r>
    </w:p>
    <w:p>
      <w:pPr>
        <w:pStyle w:val="normal1"/>
        <w:spacing w:lineRule="auto" w:line="360" w:before="240" w:after="120"/>
        <w:ind w:hanging="0"/>
        <w:jc w:val="center"/>
        <w:rPr/>
      </w:pPr>
      <w:r>
        <w:rPr>
          <w:rFonts w:eastAsia="Times New Roman"/>
          <w:b/>
          <w:sz w:val="24"/>
          <w:u w:val="none"/>
        </w:rPr>
        <w:t>ПОДКЛЮЧЕНИЕ КАМЕРЫ И ПОДГОТОВКА КОНФИГУРАЦИИ VINS-FUSION</w:t>
      </w:r>
    </w:p>
    <w:p>
      <w:pPr>
        <w:pStyle w:val="normal1"/>
        <w:spacing w:lineRule="auto" w:line="360" w:before="0" w:after="0"/>
        <w:ind w:firstLine="709"/>
        <w:jc w:val="both"/>
        <w:rPr/>
      </w:pPr>
      <w:r>
        <w:rPr>
          <w:rFonts w:eastAsia="Times New Roman"/>
          <w:b w:val="false"/>
          <w:i w:val="false"/>
          <w:sz w:val="24"/>
          <w:u w:val="none"/>
        </w:rPr>
        <w:t>После настройки обмена с PX4 была подключена камера. Проверка выполнялась средствами Linux: lsusb, v4l2-ctl и просмотром устройств /dev/video*. После обнаружения камеры были проверены доступные режимы разрешения и частоты кадров. Для навигационного стека важно обеспечить стабильный видеопоток без пропусков кадров и резких задержек, поскольку VINS-Fusion использует временно упорядоченную последовательность изображений.</w:t>
      </w:r>
    </w:p>
    <w:p>
      <w:pPr>
        <w:pStyle w:val="normal1"/>
        <w:spacing w:lineRule="auto" w:line="360" w:before="0" w:after="0"/>
        <w:ind w:firstLine="709"/>
        <w:jc w:val="both"/>
        <w:rPr/>
      </w:pPr>
      <w:r>
        <w:rPr>
          <w:rFonts w:eastAsia="Times New Roman"/>
          <w:b w:val="false"/>
          <w:i w:val="false"/>
          <w:sz w:val="24"/>
          <w:u w:val="none"/>
        </w:rPr>
        <w:t>Для запуска VINS-Fusion были подготовлены два типа YAML-конфигов: конфигурация камеры и общий конфиг навигационной системы. В конфигурацию камеры включались параметры модели камеры, разрешение, частота публикации, матрица внутренних параметров и коэффициенты дисторсии. В общий конфиг включались топики изображения и IMU, параметры синхронизации, частоты, шумы инерциального датчика, трансформация между камерой и IMU, а также параметры оптимизации.</w:t>
      </w:r>
    </w:p>
    <w:p>
      <w:pPr>
        <w:pStyle w:val="normal1"/>
        <w:spacing w:lineRule="auto" w:line="360" w:before="0" w:after="0"/>
        <w:ind w:firstLine="709"/>
        <w:jc w:val="both"/>
        <w:rPr/>
      </w:pPr>
      <w:r>
        <w:rPr>
          <w:rFonts w:eastAsia="Times New Roman"/>
          <w:b w:val="false"/>
          <w:i w:val="false"/>
          <w:sz w:val="24"/>
          <w:u w:val="none"/>
        </w:rPr>
        <w:t>Поскольку в исходном техническом задании были описаны только общие шаги запуска, дополнительно была выделена задача калибровки. Для корректной работы визуально-инерциальной одометрии необходимо согласовать внутренние параметры камеры, временные метки изображения и IMU, а также пространственное положение камеры относительно инерциального датчика. Без этого VINS-Fusion может запускаться, но выдавать нестабильную или быстро дрейфующую оценку положения.</w:t>
      </w:r>
    </w:p>
    <w:p>
      <w:pPr>
        <w:pStyle w:val="normal1"/>
        <w:spacing w:lineRule="auto" w:line="360" w:before="240" w:after="120"/>
        <w:ind w:hanging="0"/>
        <w:jc w:val="center"/>
        <w:rPr/>
      </w:pPr>
      <w:r>
        <w:rPr>
          <w:rFonts w:eastAsia="Times New Roman"/>
          <w:b/>
          <w:sz w:val="24"/>
          <w:u w:val="none"/>
        </w:rPr>
        <w:t>РАЗРАБОТКА ПРОГРАММНОЙ ОБВЯЗКИ И ЗАПУСК НАВИГАЦИОННОГО ЯДРА</w:t>
      </w:r>
    </w:p>
    <w:p>
      <w:pPr>
        <w:pStyle w:val="normal1"/>
        <w:spacing w:lineRule="auto" w:line="360" w:before="0" w:after="0"/>
        <w:ind w:firstLine="709"/>
        <w:jc w:val="both"/>
        <w:rPr/>
      </w:pPr>
      <w:r>
        <w:rPr>
          <w:rFonts w:eastAsia="Times New Roman"/>
          <w:b w:val="false"/>
          <w:i w:val="false"/>
          <w:sz w:val="24"/>
          <w:u w:val="none"/>
        </w:rPr>
        <w:t>Для удобного запуска была разработана программная обвязка в виде shell-скриптов. Скрипты выполняют активацию ROS-окружения, проверку наличия рабочих директорий и конфигурационных файлов, запуск MAVProxy, MAVROS, драйвера камеры и VINS-Fusion. Отдельно была реализована проверка ожидаемых файлов, чтобы исключить ситуацию, когда start_core.sh запускается, но падает из-за отсутствующего YAML-конфига или вспомогательного скрипта.</w:t>
      </w:r>
    </w:p>
    <w:p>
      <w:pPr>
        <w:pStyle w:val="normal1"/>
        <w:spacing w:lineRule="auto" w:line="360" w:before="0" w:after="0"/>
        <w:ind w:firstLine="709"/>
        <w:jc w:val="both"/>
        <w:rPr/>
      </w:pPr>
      <w:r>
        <w:rPr>
          <w:rFonts w:eastAsia="Times New Roman"/>
          <w:b w:val="false"/>
          <w:i w:val="false"/>
          <w:sz w:val="24"/>
          <w:u w:val="none"/>
        </w:rPr>
        <w:t>При запуске ядра проверялся список ROS-топиков. В нормальном режиме должны появляться топики камеры, IMU, MAVROS и VINS-Fusion. Для диагностики использовались rostopic list, rostopic hz, rostopic echo и просмотр ROS-логов. По результатам проверки были выделены основные контрольные точки: доступность камеры, наличие IMU на целевой частоте, подключение MAVROS, запуск VINS-Fusion без ошибок файлов и публикация оценки положения.</w:t>
      </w:r>
    </w:p>
    <w:p>
      <w:pPr>
        <w:pStyle w:val="normal1"/>
        <w:spacing w:lineRule="auto" w:line="360" w:before="0" w:after="0"/>
        <w:ind w:firstLine="709"/>
        <w:jc w:val="both"/>
        <w:rPr/>
      </w:pPr>
      <w:r>
        <w:rPr>
          <w:rFonts w:eastAsia="Times New Roman"/>
          <w:b w:val="false"/>
          <w:i w:val="false"/>
          <w:sz w:val="24"/>
          <w:u w:val="none"/>
        </w:rPr>
        <w:t>Также была предусмотрена система логирования. В нее включались записи частот публикации, состояния MAVROS, наличия видеопотока, сообщений об ошибках VINS-Fusion и перезапуска отдельных узлов. Такая диагностика необходима для последующего поиска проблем на борту, поскольку при автономном режиме нельзя рассчитывать на ручной интерактивный запуск каждого компонента.</w:t>
      </w:r>
    </w:p>
    <w:p>
      <w:pPr>
        <w:pStyle w:val="normal1"/>
        <w:spacing w:lineRule="auto" w:line="360" w:before="240" w:after="120"/>
        <w:ind w:hanging="0"/>
        <w:jc w:val="center"/>
        <w:rPr/>
      </w:pPr>
      <w:r>
        <w:rPr>
          <w:rFonts w:eastAsia="Times New Roman"/>
          <w:b/>
          <w:sz w:val="24"/>
          <w:u w:val="none"/>
        </w:rPr>
        <w:t>ИНТЕГРАЦИЯ ВНЕШНЕЙ ОДОМЕТРИИ С PX4</w:t>
      </w:r>
    </w:p>
    <w:p>
      <w:pPr>
        <w:pStyle w:val="normal1"/>
        <w:spacing w:lineRule="auto" w:line="360" w:before="0" w:after="0"/>
        <w:ind w:firstLine="709"/>
        <w:jc w:val="both"/>
        <w:rPr/>
      </w:pPr>
      <w:r>
        <w:rPr>
          <w:rFonts w:eastAsia="Times New Roman"/>
          <w:b w:val="false"/>
          <w:i w:val="false"/>
          <w:sz w:val="24"/>
          <w:u w:val="none"/>
        </w:rPr>
        <w:t>Ключевым этапом стала подготовка передачи оценки положения из VINS-Fusion в контур автопилота. VINS-Fusion рассчитывает положение и ориентацию в локальной системе координат, после чего эти данные должны быть преобразованы в формат, понятный PX4. Для этого была подготовлена связка ROS-топиков и MAVROS-плагинов, отвечающих за передачу vision pose или odometry-сообщений.</w:t>
      </w:r>
    </w:p>
    <w:p>
      <w:pPr>
        <w:pStyle w:val="normal1"/>
        <w:spacing w:lineRule="auto" w:line="360" w:before="0" w:after="0"/>
        <w:ind w:firstLine="709"/>
        <w:jc w:val="both"/>
        <w:rPr/>
      </w:pPr>
      <w:r>
        <w:rPr>
          <w:rFonts w:eastAsia="Times New Roman"/>
          <w:b w:val="false"/>
          <w:i w:val="false"/>
          <w:sz w:val="24"/>
          <w:u w:val="none"/>
        </w:rPr>
        <w:t>Отдельно было выполнено согласование систем координат. В ROS обычно используются фреймы map, odom, base_link, camera и imu, тогда как PX4 использует собственные соглашения для локальной навигации и оценки состояния. Поэтому в программной части были описаны преобразования между фреймами, проверены направления осей, знаки углов и соответствие временных меток. Ошибка в системе координат на этом этапе приводит к тому, что автопилот получает формально корректные сообщения, но физически неверную оценку положения.</w:t>
      </w:r>
    </w:p>
    <w:p>
      <w:pPr>
        <w:pStyle w:val="normal1"/>
        <w:spacing w:lineRule="auto" w:line="360" w:before="0" w:after="0"/>
        <w:ind w:firstLine="709"/>
        <w:jc w:val="both"/>
        <w:rPr/>
      </w:pPr>
      <w:r>
        <w:rPr>
          <w:rFonts w:eastAsia="Times New Roman"/>
          <w:b w:val="false"/>
          <w:i w:val="false"/>
          <w:sz w:val="24"/>
          <w:u w:val="none"/>
        </w:rPr>
        <w:t>Для повышения надежности была добавлена логика контроля качества одометрии. Она проверяет наличие свежих сообщений VINS-Fusion, частоту публикации, допустимость скачков положения и состояние MAVROS. При потере видеопотока, исчезновении IMU или прекращении публикации одометрии система должна переходить в безопасное состояние и не передавать автопилоту устаревшие данные как актуальные.</w:t>
      </w:r>
    </w:p>
    <w:p>
      <w:pPr>
        <w:pStyle w:val="normal1"/>
        <w:spacing w:lineRule="auto" w:line="360" w:before="240" w:after="120"/>
        <w:ind w:hanging="0"/>
        <w:jc w:val="center"/>
        <w:rPr/>
      </w:pPr>
      <w:r>
        <w:rPr>
          <w:rFonts w:eastAsia="Times New Roman"/>
          <w:b/>
          <w:sz w:val="24"/>
          <w:u w:val="none"/>
        </w:rPr>
        <w:t>РЕАЛИЗАЦИЯ РЕЖИМА АВТОНОМНОГО УДЕРЖАНИЯ ПОЛОЖЕНИЯ</w:t>
      </w:r>
    </w:p>
    <w:p>
      <w:pPr>
        <w:pStyle w:val="normal1"/>
        <w:spacing w:lineRule="auto" w:line="360" w:before="0" w:after="0"/>
        <w:ind w:firstLine="709"/>
        <w:jc w:val="both"/>
        <w:rPr/>
      </w:pPr>
      <w:r>
        <w:rPr>
          <w:rFonts w:eastAsia="Times New Roman"/>
          <w:b w:val="false"/>
          <w:i w:val="false"/>
          <w:sz w:val="24"/>
          <w:u w:val="none"/>
        </w:rPr>
        <w:t>После подготовки внешней одометрии была описана логика режима автономного удержания положения. Смысл режима заключается в том, что после инициализации VINS-Fusion текущая точка принимается за локальный ноль или за целевую позицию, а дальнейшие отклонения оцениваются по данным визуально-инерциальной одометрии. Эта оценка передается в автопилот, где может использоваться штатным фильтром состояния и контроллером положения.</w:t>
      </w:r>
    </w:p>
    <w:p>
      <w:pPr>
        <w:pStyle w:val="normal1"/>
        <w:spacing w:lineRule="auto" w:line="360" w:before="0" w:after="0"/>
        <w:ind w:firstLine="709"/>
        <w:jc w:val="both"/>
        <w:rPr/>
      </w:pPr>
      <w:r>
        <w:rPr>
          <w:rFonts w:eastAsia="Times New Roman"/>
          <w:b w:val="false"/>
          <w:i w:val="false"/>
          <w:sz w:val="24"/>
          <w:u w:val="none"/>
        </w:rPr>
        <w:t>Программная часть режима включает несколько состояний: ожидание готовности датчиков, запуск MAVROS, запуск VINS-Fusion, проверка стабильности одометрии, разрешение передачи внешней позиции и контроль работы. Для каждого состояния были определены признаки готовности. Например, камера должна быть видна в системе, IMU должен публиковаться с требуемой частотой, MAVROS должен иметь подключение к PX4, а VINS-Fusion должен выдавать непрерывную оценку положения.</w:t>
      </w:r>
    </w:p>
    <w:p>
      <w:pPr>
        <w:pStyle w:val="normal1"/>
        <w:spacing w:lineRule="auto" w:line="360" w:before="0" w:after="0"/>
        <w:ind w:firstLine="709"/>
        <w:jc w:val="both"/>
        <w:rPr/>
      </w:pPr>
      <w:r>
        <w:rPr>
          <w:rFonts w:eastAsia="Times New Roman"/>
          <w:b w:val="false"/>
          <w:i w:val="false"/>
          <w:sz w:val="24"/>
          <w:u w:val="none"/>
        </w:rPr>
        <w:t>Для защиты от некорректной работы была предусмотрена watchdog-логика. Она отслеживает задержку сообщений, потерю топиков, резкие скачки положения и перезапуск отдельных узлов. При возникновении ошибки система фиксирует причину, прекращает публикацию некорректной одометрии и переводит стек в состояние повторной инициализации или ручного контроля. Такой подход снижает риск передачи в автопилот ошибочных данных.</w:t>
      </w:r>
    </w:p>
    <w:p>
      <w:pPr>
        <w:pStyle w:val="normal1"/>
        <w:spacing w:lineRule="auto" w:line="360" w:before="240" w:after="120"/>
        <w:ind w:hanging="0"/>
        <w:jc w:val="center"/>
        <w:rPr/>
      </w:pPr>
      <w:r>
        <w:rPr>
          <w:rFonts w:eastAsia="Times New Roman"/>
          <w:b/>
          <w:sz w:val="24"/>
          <w:u w:val="none"/>
        </w:rPr>
        <w:t>СТЕНДОВАЯ ПРОВЕРКА И РЕЗУЛЬТАТЫ</w:t>
      </w:r>
    </w:p>
    <w:p>
      <w:pPr>
        <w:pStyle w:val="normal1"/>
        <w:spacing w:lineRule="auto" w:line="360" w:before="0" w:after="0"/>
        <w:ind w:firstLine="709"/>
        <w:jc w:val="both"/>
        <w:rPr/>
      </w:pPr>
      <w:r>
        <w:rPr>
          <w:rFonts w:eastAsia="Times New Roman"/>
          <w:b w:val="false"/>
          <w:i w:val="false"/>
          <w:sz w:val="24"/>
          <w:u w:val="none"/>
        </w:rPr>
        <w:t>Итоговая проверка проводилась на уровне программного и стендового запуска. Проверялась корректность ROS-окружения, сборка workspace в Release-режиме, подключение PX4 через MAVROS, частота IMU, наличие камеры, запуск VINS-Fusion и появление соответствующих ROS-топиков. Также проверялось, что все скрипты запуска работают из единого рабочего пространства и не требуют ручного поиска дополнительных файлов.</w:t>
      </w:r>
    </w:p>
    <w:p>
      <w:pPr>
        <w:pStyle w:val="normal1"/>
        <w:spacing w:lineRule="auto" w:line="360" w:before="0" w:after="0"/>
        <w:ind w:firstLine="709"/>
        <w:jc w:val="both"/>
        <w:rPr/>
      </w:pPr>
      <w:r>
        <w:rPr>
          <w:rFonts w:eastAsia="Times New Roman"/>
          <w:b w:val="false"/>
          <w:i w:val="false"/>
          <w:sz w:val="24"/>
          <w:u w:val="none"/>
        </w:rPr>
        <w:t>В ходе проверки были получены следующие результаты: ROS Noetic корректно активируется из рабочего пространства; VINS-Fusion собирается без ошибок зависимостей; PX4 определяется и подключается через MAVROS; IMU-данные доступны в ROS с целевой частотой; камера видна в системе как видеоустройство; start_core.sh запускает навигационное ядро без ошибок отсутствующих файлов; после запуска появляются топики VINS-Fusion, камеры, IMU и MAVROS.</w:t>
      </w:r>
    </w:p>
    <w:p>
      <w:pPr>
        <w:pStyle w:val="normal1"/>
        <w:spacing w:lineRule="auto" w:line="360" w:before="0" w:after="0"/>
        <w:ind w:firstLine="709"/>
        <w:jc w:val="both"/>
        <w:rPr/>
      </w:pPr>
      <w:r>
        <w:rPr>
          <w:rFonts w:eastAsia="Times New Roman"/>
          <w:b w:val="false"/>
          <w:i w:val="false"/>
          <w:sz w:val="24"/>
          <w:u w:val="none"/>
        </w:rPr>
        <w:t>Дополнительно были подготовлены рекомендации для дальнейших испытаний: провести полноценную калибровку камеры и IMU, проверить временную синхронизацию датчиков, выполнить тесты в помещении с различным освещением, измерить дрейф оценки положения на неподвижном аппарате, провести испытание перемещения по простой траектории и только после этого переходить к летным испытаниям с ограничениями по высоте и аварийным ручным управлением.</w:t>
      </w:r>
    </w:p>
    <w:p>
      <w:pPr>
        <w:pStyle w:val="normal1"/>
        <w:spacing w:lineRule="auto" w:line="360" w:before="240" w:after="120"/>
        <w:ind w:hanging="0"/>
        <w:jc w:val="center"/>
        <w:rPr/>
      </w:pPr>
      <w:r>
        <w:rPr>
          <w:rFonts w:eastAsia="Times New Roman"/>
          <w:b/>
          <w:sz w:val="24"/>
          <w:u w:val="none"/>
        </w:rPr>
        <w:t>ЗАКЛЮЧЕНИЕ</w:t>
      </w:r>
    </w:p>
    <w:p>
      <w:pPr>
        <w:pStyle w:val="normal1"/>
        <w:spacing w:lineRule="auto" w:line="360" w:before="0" w:after="0"/>
        <w:ind w:firstLine="709"/>
        <w:jc w:val="both"/>
        <w:rPr/>
      </w:pPr>
      <w:r>
        <w:rPr>
          <w:rFonts w:eastAsia="Times New Roman"/>
          <w:b w:val="false"/>
          <w:i w:val="false"/>
          <w:sz w:val="24"/>
          <w:u w:val="none"/>
        </w:rPr>
        <w:t>В результате практики был разработан и подготовлен к проверке программный стек автономной навигации для бортового автопилота. В рамках работы были изучены аппаратная архитектура изделия, интерфейсы связи, требования к подключению камеры и IMU, особенности работы PX4 и MAVROS, а также структура запуска VINS-Fusion в ROS-окружении.</w:t>
      </w:r>
    </w:p>
    <w:p>
      <w:pPr>
        <w:pStyle w:val="normal1"/>
        <w:spacing w:lineRule="auto" w:line="360" w:before="0" w:after="0"/>
        <w:ind w:firstLine="709"/>
        <w:jc w:val="both"/>
        <w:rPr/>
      </w:pPr>
      <w:r>
        <w:rPr>
          <w:rFonts w:eastAsia="Times New Roman"/>
          <w:b w:val="false"/>
          <w:i w:val="false"/>
          <w:sz w:val="24"/>
          <w:u w:val="none"/>
        </w:rPr>
        <w:t>Были выполнены подготовка операционной среды, сборка ROS workspace, настройка MAVLink-связи, подключение камеры, подготовка конфигураций VINS-Fusion, разработка скриптов запуска, диагностики и контроля состояния. Отдельно была проработана передача внешней визуально-инерциальной одометрии в автопилот и логика безопасного контроля качества навигационных данных.</w:t>
      </w:r>
    </w:p>
    <w:p>
      <w:pPr>
        <w:pStyle w:val="normal1"/>
        <w:spacing w:lineRule="auto" w:line="360" w:before="0" w:after="0"/>
        <w:ind w:firstLine="709"/>
        <w:jc w:val="both"/>
        <w:rPr/>
      </w:pPr>
      <w:r>
        <w:rPr>
          <w:rFonts w:eastAsia="Times New Roman"/>
          <w:b w:val="false"/>
          <w:i w:val="false"/>
          <w:sz w:val="24"/>
          <w:u w:val="none"/>
        </w:rPr>
        <w:t>Полученный результат может использоваться как основа для дальнейшей разработки автономного режима полета без GPS. Для перехода от стендовой версии к полноценной эксплуатации необходимо выполнить расширенные испытания, уточнить параметры калибровки, проверить устойчивость работы в реальных условиях и подтвердить корректность реакции автопилота на потерю навигационных данных.</w:t>
      </w:r>
    </w:p>
    <w:p>
      <w:pPr>
        <w:pStyle w:val="Normal"/>
        <w:ind w:hanging="0"/>
        <w:rPr/>
      </w:pPr>
      <w:r>
        <w:rPr/>
      </w:r>
    </w:p>
    <w:p>
      <w:pPr>
        <w:pStyle w:val="Normal"/>
        <w:ind w:hanging="0"/>
        <w:rPr/>
      </w:pPr>
      <w:r>
        <w:rPr/>
      </w:r>
    </w:p>
    <w:tbl>
      <w:tblPr>
        <w:tblStyle w:val="Table7"/>
        <w:tblW w:w="9345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00"/>
      </w:tblPr>
      <w:tblGrid>
        <w:gridCol w:w="3395"/>
        <w:gridCol w:w="2976"/>
        <w:gridCol w:w="2974"/>
      </w:tblGrid>
      <w:tr>
        <w:trPr/>
        <w:tc>
          <w:tcPr>
            <w:tcW w:w="3395" w:type="dxa"/>
            <w:tcBorders/>
          </w:tcPr>
          <w:p>
            <w:pPr>
              <w:pStyle w:val="Normal"/>
              <w:spacing w:lineRule="auto" w:line="240" w:before="0" w:after="0"/>
              <w:ind w:firstLine="36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/>
                <w:sz w:val="24"/>
                <w:szCs w:val="24"/>
              </w:rPr>
              <w:t>__________________________</w:t>
            </w:r>
          </w:p>
        </w:tc>
        <w:tc>
          <w:tcPr>
            <w:tcW w:w="2976" w:type="dxa"/>
            <w:tcBorders/>
          </w:tcPr>
          <w:p>
            <w:pPr>
              <w:pStyle w:val="Normal"/>
              <w:spacing w:lineRule="auto" w:line="240" w:before="0" w:after="0"/>
              <w:ind w:firstLine="36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/>
                <w:sz w:val="24"/>
                <w:szCs w:val="24"/>
              </w:rPr>
              <w:t>/</w:t>
            </w:r>
            <w:r>
              <w:rPr>
                <w:rFonts w:eastAsia="Times New Roman" w:cs="Times New Roman"/>
                <w:color w:val="111111"/>
                <w:sz w:val="24"/>
                <w:szCs w:val="24"/>
                <w:u w:val="single"/>
              </w:rPr>
              <w:t xml:space="preserve">   Лукиянчук А.О.     </w:t>
            </w:r>
            <w:r>
              <w:rPr>
                <w:rFonts w:eastAsia="Times New Roman" w:cs="Times New Roman"/>
                <w:sz w:val="24"/>
                <w:szCs w:val="24"/>
              </w:rPr>
              <w:t>/</w:t>
            </w:r>
          </w:p>
        </w:tc>
        <w:tc>
          <w:tcPr>
            <w:tcW w:w="2974" w:type="dxa"/>
            <w:tcBorders/>
          </w:tcPr>
          <w:p>
            <w:pPr>
              <w:pStyle w:val="Normal"/>
              <w:spacing w:lineRule="auto" w:line="240" w:before="0" w:after="0"/>
              <w:ind w:firstLine="36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/>
                <w:sz w:val="24"/>
                <w:szCs w:val="24"/>
                <w:u w:val="single"/>
              </w:rPr>
              <w:t xml:space="preserve">     </w:t>
            </w:r>
            <w:r>
              <w:rPr>
                <w:rFonts w:eastAsia="Times New Roman" w:cs="Times New Roman"/>
                <w:sz w:val="24"/>
                <w:szCs w:val="24"/>
                <w:u w:val="single"/>
              </w:rPr>
              <w:t xml:space="preserve">12 июля    </w:t>
            </w:r>
            <w:r>
              <w:rPr>
                <w:rFonts w:eastAsia="Times New Roman" w:cs="Times New Roman"/>
                <w:sz w:val="24"/>
                <w:szCs w:val="24"/>
              </w:rPr>
              <w:t xml:space="preserve"> 2026г.</w:t>
            </w:r>
          </w:p>
        </w:tc>
      </w:tr>
      <w:tr>
        <w:trPr/>
        <w:tc>
          <w:tcPr>
            <w:tcW w:w="3395" w:type="dxa"/>
            <w:tcBorders/>
          </w:tcPr>
          <w:p>
            <w:pPr>
              <w:pStyle w:val="Normal"/>
              <w:spacing w:lineRule="auto" w:line="240" w:before="0" w:after="0"/>
              <w:ind w:firstLine="36"/>
              <w:jc w:val="center"/>
              <w:rPr>
                <w:rFonts w:ascii="Times New Roman" w:hAnsi="Times New Roman" w:eastAsia="Times New Roman" w:cs="Times New Roman"/>
                <w:i/>
                <w:iCs/>
                <w:sz w:val="24"/>
                <w:szCs w:val="24"/>
                <w:vertAlign w:val="superscript"/>
              </w:rPr>
            </w:pPr>
            <w:r>
              <w:rPr>
                <w:rFonts w:eastAsia="Times New Roman" w:cs="Times New Roman"/>
                <w:i/>
                <w:iCs/>
                <w:sz w:val="24"/>
                <w:szCs w:val="24"/>
                <w:vertAlign w:val="superscript"/>
              </w:rPr>
              <w:t>подпись обучающегося</w:t>
            </w:r>
          </w:p>
        </w:tc>
        <w:tc>
          <w:tcPr>
            <w:tcW w:w="2976" w:type="dxa"/>
            <w:tcBorders/>
          </w:tcPr>
          <w:p>
            <w:pPr>
              <w:pStyle w:val="Normal"/>
              <w:spacing w:lineRule="auto" w:line="240" w:before="0" w:after="0"/>
              <w:ind w:firstLine="36"/>
              <w:jc w:val="center"/>
              <w:rPr>
                <w:rFonts w:ascii="Times New Roman" w:hAnsi="Times New Roman" w:eastAsia="Times New Roman" w:cs="Times New Roman"/>
                <w:i/>
                <w:iCs/>
                <w:sz w:val="24"/>
                <w:szCs w:val="24"/>
                <w:vertAlign w:val="superscript"/>
              </w:rPr>
            </w:pPr>
            <w:r>
              <w:rPr>
                <w:rFonts w:eastAsia="Times New Roman" w:cs="Times New Roman"/>
                <w:i/>
                <w:iCs/>
                <w:sz w:val="24"/>
                <w:szCs w:val="24"/>
                <w:vertAlign w:val="superscript"/>
              </w:rPr>
              <w:t>расшифровка подписи</w:t>
            </w:r>
          </w:p>
        </w:tc>
        <w:tc>
          <w:tcPr>
            <w:tcW w:w="2974" w:type="dxa"/>
            <w:tcBorders/>
          </w:tcPr>
          <w:p>
            <w:pPr>
              <w:pStyle w:val="Normal"/>
              <w:spacing w:lineRule="auto" w:line="240" w:before="0" w:after="0"/>
              <w:ind w:firstLine="36"/>
              <w:jc w:val="center"/>
              <w:rPr>
                <w:rFonts w:ascii="Times New Roman" w:hAnsi="Times New Roman" w:eastAsia="Times New Roman" w:cs="Times New Roman"/>
                <w:i/>
                <w:iCs/>
                <w:sz w:val="24"/>
                <w:szCs w:val="24"/>
                <w:vertAlign w:val="superscript"/>
              </w:rPr>
            </w:pPr>
            <w:r>
              <w:rPr>
                <w:rFonts w:eastAsia="Times New Roman" w:cs="Times New Roman"/>
                <w:i/>
                <w:iCs/>
                <w:sz w:val="24"/>
                <w:szCs w:val="24"/>
                <w:vertAlign w:val="superscript"/>
              </w:rPr>
              <w:t>дата</w:t>
            </w:r>
          </w:p>
        </w:tc>
      </w:tr>
    </w:tbl>
    <w:p>
      <w:pPr>
        <w:pStyle w:val="Normal"/>
        <w:keepNext w:val="false"/>
        <w:keepLines w:val="false"/>
        <w:pageBreakBefore w:val="false"/>
        <w:widowControl/>
        <w:shd w:val="clear" w:fill="auto"/>
        <w:spacing w:lineRule="auto" w:line="240" w:before="0" w:after="0"/>
        <w:ind w:hanging="0" w:start="0" w:end="0"/>
        <w:jc w:val="both"/>
        <w:rPr>
          <w:b/>
          <w:bCs/>
          <w:i/>
          <w:iCs/>
          <w:caps w:val="false"/>
          <w:smallCaps w:val="false"/>
          <w:strike w:val="false"/>
          <w:dstrike w:val="false"/>
          <w:color w:val="FF0000"/>
          <w:position w:val="0"/>
          <w:sz w:val="24"/>
          <w:szCs w:val="24"/>
          <w:u w:val="single"/>
          <w:shd w:fill="auto" w:val="clear"/>
          <w:vertAlign w:val="baseline"/>
        </w:rPr>
      </w:pPr>
      <w:r>
        <w:rPr>
          <w:b/>
          <w:bCs/>
          <w:i/>
          <w:iCs/>
          <w:caps w:val="false"/>
          <w:smallCaps w:val="false"/>
          <w:strike w:val="false"/>
          <w:dstrike w:val="false"/>
          <w:color w:val="FF0000"/>
          <w:position w:val="0"/>
          <w:sz w:val="24"/>
          <w:szCs w:val="24"/>
          <w:u w:val="single"/>
          <w:shd w:fill="auto" w:val="clear"/>
          <w:vertAlign w:val="baseline"/>
        </w:rPr>
      </w:r>
    </w:p>
    <w:sectPr>
      <w:headerReference w:type="even" r:id="rId2"/>
      <w:headerReference w:type="default" r:id="rId3"/>
      <w:headerReference w:type="first" r:id="rId4"/>
      <w:footerReference w:type="even" r:id="rId5"/>
      <w:footerReference w:type="default" r:id="rId6"/>
      <w:footerReference w:type="first" r:id="rId7"/>
      <w:type w:val="nextPage"/>
      <w:pgSz w:w="11906" w:h="16838"/>
      <w:pgMar w:left="1701" w:right="851" w:gutter="0" w:header="426" w:top="1134" w:footer="425" w:bottom="1134"/>
      <w:pgNumType w:start="1" w:fmt="decimal"/>
      <w:formProt w:val="false"/>
      <w:titlePg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Times New Roman">
    <w:charset w:val="01" w:characterSet="utf-8"/>
    <w:family w:val="roman"/>
    <w:pitch w:val="variable"/>
  </w:font>
  <w:font w:name="Calibri Light">
    <w:charset w:val="01" w:characterSet="utf-8"/>
    <w:family w:val="roman"/>
    <w:pitch w:val="variable"/>
  </w:font>
  <w:font w:name="Calibri">
    <w:charset w:val="01" w:characterSet="utf-8"/>
    <w:family w:val="roman"/>
    <w:pitch w:val="variable"/>
  </w:font>
  <w:font w:name="Tahoma">
    <w:charset w:val="01" w:characterSet="utf-8"/>
    <w:family w:val="roman"/>
    <w:pitch w:val="variable"/>
  </w:font>
  <w:font w:name="Courier New"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Cambria">
    <w:charset w:val="01" w:characterSet="utf-8"/>
    <w:family w:val="roman"/>
    <w:pitch w:val="variable"/>
  </w:font>
  <w:font w:name="Arial">
    <w:charset w:val="01" w:characterSet="utf-8"/>
    <w:family w:val="swiss"/>
    <w:pitch w:val="variable"/>
  </w:font>
  <w:font w:name="Georgia">
    <w:charset w:val="01" w:characterSet="utf-8"/>
    <w:family w:val="roman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spacing w:before="0" w:after="200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spacing w:before="120" w:after="120"/>
      <w:ind w:hanging="0" w:start="0"/>
      <w:jc w:val="center"/>
      <w:rPr>
        <w:sz w:val="24"/>
        <w:szCs w:val="24"/>
      </w:rPr>
    </w:pP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9</w:t>
    </w:r>
    <w:r>
      <w:rPr/>
      <w:fldChar w:fldCharType="end"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spacing w:lineRule="auto" w:line="240" w:before="0" w:after="0"/>
      <w:ind w:hanging="0"/>
      <w:jc w:val="center"/>
      <w:rPr>
        <w:sz w:val="24"/>
        <w:szCs w:val="24"/>
      </w:rPr>
    </w:pPr>
    <w:r>
      <w:rPr>
        <w:sz w:val="24"/>
        <w:szCs w:val="24"/>
      </w:rPr>
      <w:t>Москва</w:t>
    </w:r>
  </w:p>
  <w:p>
    <w:pPr>
      <w:pStyle w:val="Normal"/>
      <w:spacing w:lineRule="auto" w:line="240" w:before="0" w:after="0"/>
      <w:ind w:hanging="0"/>
      <w:jc w:val="center"/>
      <w:rPr>
        <w:sz w:val="24"/>
        <w:szCs w:val="24"/>
      </w:rPr>
    </w:pPr>
    <w:r>
      <w:rPr>
        <w:sz w:val="24"/>
        <w:szCs w:val="24"/>
      </w:rPr>
      <w:t>2026</w:t>
    </w:r>
  </w:p>
  <w:p>
    <w:pPr>
      <w:pStyle w:val="Normal"/>
      <w:spacing w:lineRule="auto" w:line="240" w:before="0" w:after="0"/>
      <w:ind w:hanging="0"/>
      <w:jc w:val="center"/>
      <w:rPr>
        <w:sz w:val="24"/>
        <w:szCs w:val="24"/>
      </w:rPr>
    </w:pPr>
    <w:r>
      <w:rPr>
        <w:sz w:val="24"/>
        <w:szCs w:val="24"/>
      </w:rPr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widowControl/>
      <w:bidi w:val="0"/>
      <w:spacing w:lineRule="auto" w:line="324" w:before="120" w:after="120"/>
      <w:ind w:firstLine="567"/>
      <w:jc w:val="both"/>
      <w:rPr/>
    </w:pPr>
    <w:r>
      <w:rPr/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start"/>
      <w:pPr>
        <w:tabs>
          <w:tab w:val="num" w:pos="0"/>
        </w:tabs>
        <w:ind w:start="720" w:hanging="360"/>
      </w:pPr>
      <w:rPr>
        <w:b w:val="false"/>
        <w:bCs w:val="false"/>
      </w:rPr>
    </w:lvl>
    <w:lvl w:ilvl="1">
      <w:start w:val="1"/>
      <w:numFmt w:val="lowerLetter"/>
      <w:lvlText w:val="%2."/>
      <w:lvlJc w:val="start"/>
      <w:pPr>
        <w:tabs>
          <w:tab w:val="num" w:pos="0"/>
        </w:tabs>
        <w:ind w:start="1440" w:hanging="360"/>
      </w:pPr>
      <w:rPr/>
    </w:lvl>
    <w:lvl w:ilvl="2">
      <w:start w:val="1"/>
      <w:numFmt w:val="lowerRoman"/>
      <w:lvlText w:val="%3."/>
      <w:lvlJc w:val="end"/>
      <w:pPr>
        <w:tabs>
          <w:tab w:val="num" w:pos="0"/>
        </w:tabs>
        <w:ind w:start="2160" w:hanging="18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2880" w:hanging="360"/>
      </w:pPr>
      <w:rPr/>
    </w:lvl>
    <w:lvl w:ilvl="4">
      <w:start w:val="1"/>
      <w:numFmt w:val="lowerLetter"/>
      <w:lvlText w:val="%5."/>
      <w:lvlJc w:val="start"/>
      <w:pPr>
        <w:tabs>
          <w:tab w:val="num" w:pos="0"/>
        </w:tabs>
        <w:ind w:start="3600" w:hanging="360"/>
      </w:pPr>
      <w:rPr/>
    </w:lvl>
    <w:lvl w:ilvl="5">
      <w:start w:val="1"/>
      <w:numFmt w:val="lowerRoman"/>
      <w:lvlText w:val="%6."/>
      <w:lvlJc w:val="end"/>
      <w:pPr>
        <w:tabs>
          <w:tab w:val="num" w:pos="0"/>
        </w:tabs>
        <w:ind w:start="4320" w:hanging="18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5040" w:hanging="360"/>
      </w:pPr>
      <w:rPr/>
    </w:lvl>
    <w:lvl w:ilvl="7">
      <w:start w:val="1"/>
      <w:numFmt w:val="lowerLetter"/>
      <w:lvlText w:val="%8."/>
      <w:lvlJc w:val="start"/>
      <w:pPr>
        <w:tabs>
          <w:tab w:val="num" w:pos="0"/>
        </w:tabs>
        <w:ind w:start="5760" w:hanging="360"/>
      </w:pPr>
      <w:rPr/>
    </w:lvl>
    <w:lvl w:ilvl="8">
      <w:start w:val="1"/>
      <w:numFmt w:val="lowerRoman"/>
      <w:lvlText w:val="%9."/>
      <w:lvlJc w:val="end"/>
      <w:pPr>
        <w:tabs>
          <w:tab w:val="num" w:pos="0"/>
        </w:tabs>
        <w:ind w:start="6480" w:hanging="180"/>
      </w:pPr>
      <w:rPr/>
    </w:lvl>
  </w:abstractNum>
  <w:abstractNum w:abstractNumId="2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85"/>
  <w:embedTrueTypeFonts/>
  <w:defaultTabStop w:val="720"/>
  <w:autoHyphenation w:val="true"/>
  <w:hyphenationZone w:val="0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Noto Sans" w:cs="FreeSans"/>
        <w:sz w:val="28"/>
        <w:szCs w:val="28"/>
        <w:lang w:val="ru-RU" w:eastAsia="zh-CN" w:bidi="hi-IN"/>
      </w:rPr>
    </w:rPrDefault>
    <w:pPrDefault>
      <w:pPr>
        <w:suppressAutoHyphens w:val="true"/>
      </w:pPr>
    </w:pPrDefault>
  </w:docDefaults>
  <w:style w:type="paragraph" w:styleId="Normal" w:default="1">
    <w:name w:val="Normal"/>
    <w:qFormat/>
    <w:rsid w:val="00df7060"/>
    <w:pPr>
      <w:widowControl/>
      <w:suppressAutoHyphens w:val="true"/>
      <w:bidi w:val="0"/>
      <w:spacing w:lineRule="auto" w:line="324" w:before="120" w:after="120"/>
      <w:ind w:firstLine="567"/>
      <w:jc w:val="both"/>
    </w:pPr>
    <w:rPr>
      <w:rFonts w:ascii="Times New Roman" w:hAnsi="Times New Roman" w:eastAsia="Noto Sans" w:cs="FreeSans"/>
      <w:color w:val="auto"/>
      <w:kern w:val="0"/>
      <w:sz w:val="28"/>
      <w:szCs w:val="22"/>
      <w:lang w:val="ru-RU" w:eastAsia="en-US" w:bidi="hi-IN"/>
    </w:rPr>
  </w:style>
  <w:style w:type="paragraph" w:styleId="Heading1">
    <w:name w:val="heading 1"/>
    <w:basedOn w:val="Normal"/>
    <w:next w:val="Normal"/>
    <w:link w:val="1"/>
    <w:uiPriority w:val="9"/>
    <w:qFormat/>
    <w:rsid w:val="00174784"/>
    <w:pPr>
      <w:keepNext w:val="true"/>
      <w:spacing w:lineRule="auto" w:line="240" w:before="240" w:after="120"/>
      <w:jc w:val="center"/>
      <w:outlineLvl w:val="0"/>
    </w:pPr>
    <w:rPr>
      <w:b/>
      <w:bCs/>
      <w:kern w:val="2"/>
      <w:szCs w:val="28"/>
      <w:lang w:eastAsia="ru-RU"/>
    </w:rPr>
  </w:style>
  <w:style w:type="paragraph" w:styleId="Heading2">
    <w:name w:val="heading 2"/>
    <w:basedOn w:val="Normal"/>
    <w:next w:val="Normal"/>
    <w:link w:val="21"/>
    <w:unhideWhenUsed/>
    <w:qFormat/>
    <w:rsid w:val="00470648"/>
    <w:pPr>
      <w:keepNext w:val="true"/>
      <w:spacing w:before="240" w:after="60"/>
      <w:outlineLvl w:val="1"/>
    </w:pPr>
    <w:rPr>
      <w:rFonts w:ascii="Calibri Light" w:hAnsi="Calibri Light"/>
      <w:b/>
      <w:bCs/>
      <w:i/>
      <w:iCs/>
      <w:szCs w:val="28"/>
    </w:rPr>
  </w:style>
  <w:style w:type="paragraph" w:styleId="Heading3">
    <w:name w:val="heading 3"/>
    <w:basedOn w:val="normal1"/>
    <w:next w:val="normal1"/>
    <w:qFormat/>
    <w:pPr>
      <w:keepNext w:val="true"/>
      <w:keepLines/>
      <w:pageBreakBefore w:val="false"/>
      <w:spacing w:lineRule="auto" w:line="240" w:before="280" w:after="80"/>
    </w:pPr>
    <w:rPr>
      <w:b/>
      <w:bCs/>
      <w:sz w:val="28"/>
      <w:szCs w:val="28"/>
    </w:rPr>
  </w:style>
  <w:style w:type="paragraph" w:styleId="Heading4">
    <w:name w:val="heading 4"/>
    <w:basedOn w:val="normal1"/>
    <w:next w:val="normal1"/>
    <w:qFormat/>
    <w:pPr>
      <w:keepNext w:val="true"/>
      <w:keepLines/>
      <w:pageBreakBefore w:val="false"/>
      <w:spacing w:lineRule="auto" w:line="240" w:before="240" w:after="40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link w:val="5"/>
    <w:semiHidden/>
    <w:unhideWhenUsed/>
    <w:qFormat/>
    <w:rsid w:val="004429dc"/>
    <w:pPr>
      <w:spacing w:before="240" w:after="60"/>
      <w:outlineLvl w:val="4"/>
    </w:pPr>
    <w:rPr>
      <w:rFonts w:ascii="Calibri" w:hAnsi="Calibri"/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link w:val="6"/>
    <w:unhideWhenUsed/>
    <w:qFormat/>
    <w:rsid w:val="004429dc"/>
    <w:pPr>
      <w:spacing w:before="240" w:after="60"/>
      <w:outlineLvl w:val="5"/>
    </w:pPr>
    <w:rPr>
      <w:rFonts w:ascii="Calibri" w:hAnsi="Calibri"/>
      <w:b/>
      <w:bCs/>
      <w:sz w:val="22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Style8" w:customStyle="1">
    <w:name w:val="Основной текст с отступом Знак"/>
    <w:qFormat/>
    <w:rsid w:val="00aa7fa3"/>
    <w:rPr>
      <w:sz w:val="28"/>
    </w:rPr>
  </w:style>
  <w:style w:type="character" w:styleId="1" w:customStyle="1">
    <w:name w:val="Заголовок 1 Знак"/>
    <w:link w:val="Heading1"/>
    <w:uiPriority w:val="9"/>
    <w:qFormat/>
    <w:rsid w:val="00174784"/>
    <w:rPr>
      <w:b/>
      <w:bCs/>
      <w:kern w:val="2"/>
      <w:sz w:val="28"/>
      <w:szCs w:val="28"/>
    </w:rPr>
  </w:style>
  <w:style w:type="character" w:styleId="Style9" w:customStyle="1">
    <w:name w:val="Нижний колонтитул Знак"/>
    <w:link w:val="Footer"/>
    <w:uiPriority w:val="99"/>
    <w:qFormat/>
    <w:rsid w:val="00174784"/>
    <w:rPr>
      <w:rFonts w:ascii="Calibri" w:hAnsi="Calibri"/>
    </w:rPr>
  </w:style>
  <w:style w:type="character" w:styleId="Hyperlink">
    <w:name w:val="Hyperlink"/>
    <w:uiPriority w:val="99"/>
    <w:unhideWhenUsed/>
    <w:rsid w:val="00174784"/>
    <w:rPr>
      <w:color w:val="0000FF"/>
      <w:u w:val="single"/>
    </w:rPr>
  </w:style>
  <w:style w:type="character" w:styleId="Style10" w:customStyle="1">
    <w:name w:val="Верхний колонтитул Знак"/>
    <w:link w:val="Header"/>
    <w:uiPriority w:val="99"/>
    <w:qFormat/>
    <w:rsid w:val="00174784"/>
    <w:rPr>
      <w:rFonts w:ascii="Calibri" w:hAnsi="Calibri"/>
    </w:rPr>
  </w:style>
  <w:style w:type="character" w:styleId="PageNumber">
    <w:name w:val="page number"/>
    <w:basedOn w:val="DefaultParagraphFont"/>
    <w:rsid w:val="00174784"/>
    <w:rPr/>
  </w:style>
  <w:style w:type="character" w:styleId="9" w:customStyle="1">
    <w:name w:val="Основной текст (9)_"/>
    <w:link w:val="91"/>
    <w:qFormat/>
    <w:rsid w:val="00174784"/>
    <w:rPr>
      <w:b/>
      <w:bCs/>
      <w:sz w:val="18"/>
      <w:szCs w:val="18"/>
      <w:shd w:fill="FFFFFF" w:val="clear"/>
    </w:rPr>
  </w:style>
  <w:style w:type="character" w:styleId="2" w:customStyle="1">
    <w:name w:val="Заголовок №2_"/>
    <w:link w:val="22"/>
    <w:qFormat/>
    <w:locked/>
    <w:rsid w:val="00174784"/>
    <w:rPr>
      <w:b/>
      <w:bCs/>
      <w:sz w:val="26"/>
      <w:szCs w:val="26"/>
      <w:shd w:fill="FFFFFF" w:val="clear"/>
    </w:rPr>
  </w:style>
  <w:style w:type="character" w:styleId="Style11" w:customStyle="1">
    <w:name w:val="Текст выноски Знак"/>
    <w:link w:val="BalloonText"/>
    <w:qFormat/>
    <w:rsid w:val="00174784"/>
    <w:rPr>
      <w:rFonts w:ascii="Tahoma" w:hAnsi="Tahoma" w:cs="Tahoma"/>
      <w:sz w:val="16"/>
      <w:szCs w:val="16"/>
      <w:lang w:eastAsia="en-US"/>
    </w:rPr>
  </w:style>
  <w:style w:type="character" w:styleId="Style12" w:customStyle="1">
    <w:name w:val="Основной текст_"/>
    <w:link w:val="23"/>
    <w:qFormat/>
    <w:rsid w:val="0014289e"/>
    <w:rPr>
      <w:sz w:val="26"/>
      <w:szCs w:val="26"/>
      <w:shd w:fill="FFFFFF" w:val="clear"/>
    </w:rPr>
  </w:style>
  <w:style w:type="character" w:styleId="FontStyle37" w:customStyle="1">
    <w:name w:val="Font Style37"/>
    <w:uiPriority w:val="99"/>
    <w:qFormat/>
    <w:rsid w:val="00391290"/>
    <w:rPr>
      <w:rFonts w:ascii="Times New Roman" w:hAnsi="Times New Roman" w:cs="Times New Roman"/>
      <w:b/>
      <w:bCs/>
      <w:sz w:val="26"/>
      <w:szCs w:val="26"/>
    </w:rPr>
  </w:style>
  <w:style w:type="character" w:styleId="21" w:customStyle="1">
    <w:name w:val="Заголовок 2 Знак"/>
    <w:link w:val="Heading2"/>
    <w:qFormat/>
    <w:rsid w:val="00470648"/>
    <w:rPr>
      <w:rFonts w:ascii="Calibri Light" w:hAnsi="Calibri Light" w:eastAsia="Times New Roman" w:cs="Times New Roman"/>
      <w:b/>
      <w:bCs/>
      <w:i/>
      <w:iCs/>
      <w:sz w:val="28"/>
      <w:szCs w:val="28"/>
      <w:lang w:eastAsia="en-US"/>
    </w:rPr>
  </w:style>
  <w:style w:type="character" w:styleId="Style13" w:customStyle="1">
    <w:name w:val="Заголовок Знак"/>
    <w:qFormat/>
    <w:rsid w:val="004429dc"/>
    <w:rPr>
      <w:rFonts w:ascii="Calibri Light" w:hAnsi="Calibri Light" w:eastAsia="Times New Roman" w:cs="Times New Roman"/>
      <w:b/>
      <w:bCs/>
      <w:kern w:val="2"/>
      <w:sz w:val="32"/>
      <w:szCs w:val="32"/>
      <w:lang w:eastAsia="en-US"/>
    </w:rPr>
  </w:style>
  <w:style w:type="character" w:styleId="11" w:customStyle="1">
    <w:name w:val="Заголовок Знак1"/>
    <w:link w:val="Title"/>
    <w:qFormat/>
    <w:rsid w:val="004429dc"/>
    <w:rPr>
      <w:sz w:val="28"/>
      <w:szCs w:val="24"/>
    </w:rPr>
  </w:style>
  <w:style w:type="character" w:styleId="5" w:customStyle="1">
    <w:name w:val="Заголовок 5 Знак"/>
    <w:link w:val="Heading5"/>
    <w:semiHidden/>
    <w:qFormat/>
    <w:rsid w:val="004429dc"/>
    <w:rPr>
      <w:rFonts w:ascii="Calibri" w:hAnsi="Calibri" w:eastAsia="Times New Roman" w:cs="Times New Roman"/>
      <w:b/>
      <w:bCs/>
      <w:i/>
      <w:iCs/>
      <w:sz w:val="26"/>
      <w:szCs w:val="26"/>
      <w:lang w:eastAsia="en-US"/>
    </w:rPr>
  </w:style>
  <w:style w:type="character" w:styleId="6" w:customStyle="1">
    <w:name w:val="Заголовок 6 Знак"/>
    <w:link w:val="Heading6"/>
    <w:qFormat/>
    <w:rsid w:val="004429dc"/>
    <w:rPr>
      <w:rFonts w:ascii="Calibri" w:hAnsi="Calibri" w:eastAsia="Times New Roman" w:cs="Times New Roman"/>
      <w:b/>
      <w:bCs/>
      <w:sz w:val="22"/>
      <w:szCs w:val="22"/>
      <w:lang w:eastAsia="en-US"/>
    </w:rPr>
  </w:style>
  <w:style w:type="character" w:styleId="HTML" w:customStyle="1">
    <w:name w:val="Стандартный HTML Знак"/>
    <w:link w:val="HTMLPreformatted"/>
    <w:qFormat/>
    <w:rsid w:val="004429dc"/>
    <w:rPr>
      <w:rFonts w:ascii="Courier New" w:hAnsi="Courier New" w:cs="Courier New"/>
    </w:rPr>
  </w:style>
  <w:style w:type="character" w:styleId="CommentReference">
    <w:name w:val="annotation reference"/>
    <w:basedOn w:val="DefaultParagraphFont"/>
    <w:qFormat/>
    <w:rsid w:val="00d54465"/>
    <w:rPr>
      <w:sz w:val="16"/>
      <w:szCs w:val="16"/>
    </w:rPr>
  </w:style>
  <w:style w:type="character" w:styleId="Style14" w:customStyle="1">
    <w:name w:val="Текст примечания Знак"/>
    <w:basedOn w:val="DefaultParagraphFont"/>
    <w:link w:val="CommentText"/>
    <w:qFormat/>
    <w:rsid w:val="00d54465"/>
    <w:rPr>
      <w:lang w:eastAsia="en-US"/>
    </w:rPr>
  </w:style>
  <w:style w:type="character" w:styleId="Style15" w:customStyle="1">
    <w:name w:val="Тема примечания Знак"/>
    <w:basedOn w:val="Style14"/>
    <w:link w:val="annotationsubject"/>
    <w:qFormat/>
    <w:rsid w:val="00d54465"/>
    <w:rPr>
      <w:b/>
      <w:bCs/>
      <w:lang w:eastAsia="en-US"/>
    </w:rPr>
  </w:style>
  <w:style w:type="character" w:styleId="Style16" w:customStyle="1">
    <w:name w:val="Основной текст Знак"/>
    <w:basedOn w:val="DefaultParagraphFont"/>
    <w:semiHidden/>
    <w:qFormat/>
    <w:rsid w:val="00692eb9"/>
    <w:rPr>
      <w:sz w:val="28"/>
      <w:szCs w:val="22"/>
      <w:lang w:eastAsia="en-US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" w:cs="FreeSans"/>
      <w:sz w:val="28"/>
      <w:szCs w:val="28"/>
    </w:rPr>
  </w:style>
  <w:style w:type="paragraph" w:styleId="BodyText">
    <w:name w:val="Body Text"/>
    <w:basedOn w:val="Normal"/>
    <w:link w:val="Style16"/>
    <w:semiHidden/>
    <w:unhideWhenUsed/>
    <w:rsid w:val="00692eb9"/>
    <w:pPr/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normal1" w:default="1">
    <w:name w:val="normal1"/>
    <w:qFormat/>
    <w:pPr>
      <w:widowControl/>
      <w:suppressAutoHyphens w:val="true"/>
      <w:bidi w:val="0"/>
      <w:spacing w:lineRule="auto" w:line="324" w:before="120" w:after="120"/>
      <w:ind w:firstLine="567"/>
      <w:jc w:val="both"/>
    </w:pPr>
    <w:rPr>
      <w:rFonts w:ascii="Times New Roman" w:hAnsi="Times New Roman" w:eastAsia="Noto Sans" w:cs="FreeSans"/>
      <w:color w:val="auto"/>
      <w:kern w:val="0"/>
      <w:sz w:val="28"/>
      <w:szCs w:val="28"/>
      <w:lang w:val="ru-RU" w:eastAsia="zh-CN" w:bidi="hi-IN"/>
    </w:rPr>
  </w:style>
  <w:style w:type="paragraph" w:styleId="Title">
    <w:name w:val="Title"/>
    <w:basedOn w:val="Normal"/>
    <w:next w:val="normal1"/>
    <w:link w:val="11"/>
    <w:qFormat/>
    <w:rsid w:val="004429dc"/>
    <w:pPr>
      <w:spacing w:lineRule="auto" w:line="240" w:before="0" w:after="0"/>
      <w:ind w:hanging="0"/>
      <w:jc w:val="center"/>
    </w:pPr>
    <w:rPr>
      <w:szCs w:val="24"/>
      <w:lang w:eastAsia="ru-RU"/>
    </w:rPr>
  </w:style>
  <w:style w:type="paragraph" w:styleId="ListParagraph">
    <w:name w:val="List Paragraph"/>
    <w:basedOn w:val="Normal"/>
    <w:uiPriority w:val="34"/>
    <w:qFormat/>
    <w:rsid w:val="00d9479f"/>
    <w:pPr>
      <w:spacing w:lineRule="auto" w:line="276" w:before="0" w:after="200"/>
      <w:ind w:hanging="0" w:start="720"/>
      <w:contextualSpacing/>
      <w:jc w:val="start"/>
    </w:pPr>
    <w:rPr>
      <w:rFonts w:ascii="Calibri" w:hAnsi="Calibri"/>
      <w:sz w:val="22"/>
      <w:lang w:eastAsia="ru-RU"/>
    </w:rPr>
  </w:style>
  <w:style w:type="paragraph" w:styleId="Default" w:customStyle="1">
    <w:name w:val="Default"/>
    <w:qFormat/>
    <w:rsid w:val="00d9479f"/>
    <w:pPr>
      <w:widowControl/>
      <w:suppressAutoHyphens w:val="true"/>
      <w:bidi w:val="0"/>
      <w:spacing w:lineRule="auto" w:line="324" w:before="120" w:after="120"/>
      <w:ind w:firstLine="567"/>
      <w:jc w:val="both"/>
    </w:pPr>
    <w:rPr>
      <w:rFonts w:ascii="Cambria" w:hAnsi="Cambria" w:eastAsia="Calibri" w:cs="Cambria"/>
      <w:color w:val="000000"/>
      <w:kern w:val="0"/>
      <w:sz w:val="24"/>
      <w:szCs w:val="24"/>
      <w:lang w:val="ru-RU" w:eastAsia="en-US" w:bidi="hi-IN"/>
    </w:rPr>
  </w:style>
  <w:style w:type="paragraph" w:styleId="ConsPlusNormal" w:customStyle="1">
    <w:name w:val="ConsPlusNormal"/>
    <w:qFormat/>
    <w:rsid w:val="00ce05f1"/>
    <w:pPr>
      <w:widowControl w:val="false"/>
      <w:suppressAutoHyphens w:val="true"/>
      <w:bidi w:val="0"/>
      <w:spacing w:lineRule="auto" w:line="324" w:before="120" w:after="120"/>
      <w:ind w:firstLine="567"/>
      <w:jc w:val="both"/>
    </w:pPr>
    <w:rPr>
      <w:rFonts w:ascii="Calibri" w:hAnsi="Calibri" w:eastAsia="Noto Sans" w:cs="Calibri"/>
      <w:color w:val="auto"/>
      <w:kern w:val="0"/>
      <w:sz w:val="22"/>
      <w:szCs w:val="28"/>
      <w:lang w:val="ru-RU" w:eastAsia="zh-CN" w:bidi="hi-IN"/>
    </w:rPr>
  </w:style>
  <w:style w:type="paragraph" w:styleId="BodyTextIndent">
    <w:name w:val="Body Text Indent"/>
    <w:basedOn w:val="Normal"/>
    <w:link w:val="Style8"/>
    <w:rsid w:val="00aa7fa3"/>
    <w:pPr>
      <w:spacing w:lineRule="auto" w:line="360" w:before="0" w:after="0"/>
      <w:ind w:firstLine="720"/>
      <w:jc w:val="center"/>
    </w:pPr>
    <w:rPr>
      <w:szCs w:val="20"/>
      <w:lang w:eastAsia="ru-RU"/>
    </w:rPr>
  </w:style>
  <w:style w:type="paragraph" w:styleId="HeaderandFooter">
    <w:name w:val="Header and Footer"/>
    <w:basedOn w:val="Normal"/>
    <w:qFormat/>
    <w:pPr/>
    <w:rPr/>
  </w:style>
  <w:style w:type="paragraph" w:styleId="Footer">
    <w:name w:val="footer"/>
    <w:basedOn w:val="Normal"/>
    <w:link w:val="Style9"/>
    <w:uiPriority w:val="99"/>
    <w:unhideWhenUsed/>
    <w:rsid w:val="00174784"/>
    <w:pPr>
      <w:tabs>
        <w:tab w:val="clear" w:pos="720"/>
        <w:tab w:val="center" w:pos="4677" w:leader="none"/>
        <w:tab w:val="right" w:pos="9355" w:leader="none"/>
      </w:tabs>
      <w:spacing w:lineRule="auto" w:line="276" w:before="0" w:after="200"/>
      <w:ind w:hanging="0"/>
      <w:jc w:val="start"/>
    </w:pPr>
    <w:rPr>
      <w:rFonts w:ascii="Calibri" w:hAnsi="Calibri"/>
      <w:sz w:val="20"/>
      <w:szCs w:val="20"/>
      <w:lang w:eastAsia="ru-RU"/>
    </w:rPr>
  </w:style>
  <w:style w:type="paragraph" w:styleId="TOC1">
    <w:name w:val="toc 1"/>
    <w:basedOn w:val="Normal"/>
    <w:next w:val="Normal"/>
    <w:autoRedefine/>
    <w:uiPriority w:val="39"/>
    <w:unhideWhenUsed/>
    <w:rsid w:val="00ef6c3f"/>
    <w:pPr>
      <w:tabs>
        <w:tab w:val="clear" w:pos="720"/>
        <w:tab w:val="left" w:pos="440" w:leader="none"/>
        <w:tab w:val="right" w:pos="9913" w:leader="dot"/>
      </w:tabs>
      <w:spacing w:lineRule="auto" w:line="360"/>
      <w:ind w:hanging="0"/>
      <w:jc w:val="start"/>
    </w:pPr>
    <w:rPr>
      <w:szCs w:val="28"/>
      <w:lang w:eastAsia="ru-RU"/>
    </w:rPr>
  </w:style>
  <w:style w:type="paragraph" w:styleId="Header">
    <w:name w:val="header"/>
    <w:basedOn w:val="Normal"/>
    <w:link w:val="Style10"/>
    <w:uiPriority w:val="99"/>
    <w:unhideWhenUsed/>
    <w:rsid w:val="00174784"/>
    <w:pPr>
      <w:tabs>
        <w:tab w:val="clear" w:pos="720"/>
        <w:tab w:val="center" w:pos="4677" w:leader="none"/>
        <w:tab w:val="right" w:pos="9355" w:leader="none"/>
      </w:tabs>
      <w:spacing w:lineRule="auto" w:line="240" w:before="0" w:after="0"/>
      <w:ind w:hanging="0"/>
      <w:jc w:val="start"/>
    </w:pPr>
    <w:rPr>
      <w:rFonts w:ascii="Calibri" w:hAnsi="Calibri"/>
      <w:sz w:val="20"/>
      <w:szCs w:val="20"/>
      <w:lang w:eastAsia="ru-RU"/>
    </w:rPr>
  </w:style>
  <w:style w:type="paragraph" w:styleId="TOC2">
    <w:name w:val="toc 2"/>
    <w:basedOn w:val="Normal"/>
    <w:next w:val="Normal"/>
    <w:autoRedefine/>
    <w:uiPriority w:val="39"/>
    <w:unhideWhenUsed/>
    <w:rsid w:val="00450e04"/>
    <w:pPr>
      <w:tabs>
        <w:tab w:val="clear" w:pos="720"/>
        <w:tab w:val="left" w:pos="660" w:leader="none"/>
        <w:tab w:val="right" w:pos="9913" w:leader="dot"/>
      </w:tabs>
      <w:spacing w:lineRule="auto" w:line="276" w:before="0" w:after="100"/>
      <w:ind w:hanging="0"/>
    </w:pPr>
    <w:rPr>
      <w:rFonts w:ascii="Calibri" w:hAnsi="Calibri"/>
      <w:sz w:val="22"/>
      <w:lang w:eastAsia="ru-RU"/>
    </w:rPr>
  </w:style>
  <w:style w:type="paragraph" w:styleId="12" w:customStyle="1">
    <w:name w:val="Стиль1"/>
    <w:basedOn w:val="Normal"/>
    <w:qFormat/>
    <w:rsid w:val="00174784"/>
    <w:pPr>
      <w:spacing w:lineRule="auto" w:line="240" w:before="120" w:after="0"/>
      <w:ind w:firstLine="720"/>
      <w:jc w:val="start"/>
    </w:pPr>
    <w:rPr>
      <w:rFonts w:ascii="Arial" w:hAnsi="Arial"/>
      <w:sz w:val="24"/>
      <w:szCs w:val="20"/>
      <w:lang w:eastAsia="ru-RU"/>
    </w:rPr>
  </w:style>
  <w:style w:type="paragraph" w:styleId="91" w:customStyle="1">
    <w:name w:val="Основной текст (9)"/>
    <w:basedOn w:val="Normal"/>
    <w:link w:val="9"/>
    <w:qFormat/>
    <w:rsid w:val="00174784"/>
    <w:pPr>
      <w:widowControl w:val="false"/>
      <w:shd w:val="clear" w:color="auto" w:fill="FFFFFF"/>
      <w:spacing w:lineRule="exact" w:line="269" w:before="0" w:after="60"/>
      <w:ind w:hanging="0"/>
      <w:jc w:val="start"/>
    </w:pPr>
    <w:rPr>
      <w:b/>
      <w:bCs/>
      <w:sz w:val="18"/>
      <w:szCs w:val="18"/>
      <w:lang w:val="x-none" w:eastAsia="x-none"/>
    </w:rPr>
  </w:style>
  <w:style w:type="paragraph" w:styleId="22" w:customStyle="1">
    <w:name w:val="Заголовок №2"/>
    <w:basedOn w:val="Normal"/>
    <w:link w:val="2"/>
    <w:qFormat/>
    <w:rsid w:val="00174784"/>
    <w:pPr>
      <w:widowControl w:val="false"/>
      <w:shd w:val="clear" w:color="auto" w:fill="FFFFFF"/>
      <w:spacing w:lineRule="atLeast" w:line="240" w:before="0" w:after="360"/>
      <w:ind w:firstLine="697" w:start="23"/>
      <w:outlineLvl w:val="1"/>
    </w:pPr>
    <w:rPr>
      <w:b/>
      <w:bCs/>
      <w:sz w:val="26"/>
      <w:szCs w:val="26"/>
      <w:lang w:val="x-none" w:eastAsia="x-none"/>
    </w:rPr>
  </w:style>
  <w:style w:type="paragraph" w:styleId="3" w:customStyle="1">
    <w:name w:val="Основной текст3"/>
    <w:basedOn w:val="Normal"/>
    <w:qFormat/>
    <w:rsid w:val="00174784"/>
    <w:pPr>
      <w:widowControl w:val="false"/>
      <w:shd w:val="clear" w:color="auto" w:fill="FFFFFF"/>
      <w:spacing w:lineRule="atLeast" w:line="0" w:before="2160" w:after="300"/>
      <w:ind w:hanging="0"/>
      <w:jc w:val="center"/>
    </w:pPr>
    <w:rPr>
      <w:sz w:val="26"/>
      <w:szCs w:val="26"/>
      <w:lang w:eastAsia="ru-RU"/>
    </w:rPr>
  </w:style>
  <w:style w:type="paragraph" w:styleId="BalloonText">
    <w:name w:val="Balloon Text"/>
    <w:basedOn w:val="Normal"/>
    <w:link w:val="Style11"/>
    <w:qFormat/>
    <w:rsid w:val="00174784"/>
    <w:pPr>
      <w:spacing w:lineRule="auto" w:line="240" w:before="0" w:after="0"/>
    </w:pPr>
    <w:rPr>
      <w:rFonts w:ascii="Tahoma" w:hAnsi="Tahoma" w:cs="Tahoma"/>
      <w:sz w:val="16"/>
      <w:szCs w:val="16"/>
    </w:rPr>
  </w:style>
  <w:style w:type="paragraph" w:styleId="23" w:customStyle="1">
    <w:name w:val="Основной текст2"/>
    <w:basedOn w:val="Normal"/>
    <w:link w:val="Style12"/>
    <w:qFormat/>
    <w:rsid w:val="0014289e"/>
    <w:pPr>
      <w:widowControl w:val="false"/>
      <w:shd w:val="clear" w:color="auto" w:fill="FFFFFF"/>
      <w:spacing w:lineRule="exact" w:line="322" w:before="0" w:after="900"/>
      <w:ind w:firstLine="697" w:start="23"/>
      <w:jc w:val="center"/>
    </w:pPr>
    <w:rPr>
      <w:sz w:val="26"/>
      <w:szCs w:val="26"/>
      <w:lang w:eastAsia="ru-RU"/>
    </w:rPr>
  </w:style>
  <w:style w:type="paragraph" w:styleId="HTMLPreformatted">
    <w:name w:val="HTML Preformatted"/>
    <w:basedOn w:val="Normal"/>
    <w:link w:val="HTML"/>
    <w:qFormat/>
    <w:rsid w:val="004429dc"/>
    <w:pPr>
      <w:tabs>
        <w:tab w:val="clear" w:pos="720"/>
        <w:tab w:val="left" w:pos="916" w:leader="none"/>
        <w:tab w:val="left" w:pos="1832" w:leader="none"/>
        <w:tab w:val="left" w:pos="2748" w:leader="none"/>
        <w:tab w:val="left" w:pos="3664" w:leader="none"/>
        <w:tab w:val="left" w:pos="4580" w:leader="none"/>
        <w:tab w:val="left" w:pos="5496" w:leader="none"/>
        <w:tab w:val="left" w:pos="6412" w:leader="none"/>
        <w:tab w:val="left" w:pos="7328" w:leader="none"/>
        <w:tab w:val="left" w:pos="8244" w:leader="none"/>
        <w:tab w:val="left" w:pos="9160" w:leader="none"/>
        <w:tab w:val="left" w:pos="10076" w:leader="none"/>
        <w:tab w:val="left" w:pos="10992" w:leader="none"/>
        <w:tab w:val="left" w:pos="11908" w:leader="none"/>
        <w:tab w:val="left" w:pos="12824" w:leader="none"/>
        <w:tab w:val="left" w:pos="13740" w:leader="none"/>
        <w:tab w:val="left" w:pos="14656" w:leader="none"/>
      </w:tabs>
      <w:spacing w:lineRule="auto" w:line="240" w:before="0" w:after="0"/>
      <w:ind w:hanging="0"/>
      <w:jc w:val="start"/>
    </w:pPr>
    <w:rPr>
      <w:rFonts w:ascii="Courier New" w:hAnsi="Courier New" w:cs="Courier New"/>
      <w:sz w:val="20"/>
      <w:szCs w:val="20"/>
      <w:lang w:eastAsia="ru-RU"/>
    </w:rPr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Normal"/>
    <w:uiPriority w:val="39"/>
    <w:unhideWhenUsed/>
    <w:qFormat/>
    <w:rsid w:val="00844db4"/>
    <w:pPr>
      <w:keepLines/>
      <w:spacing w:lineRule="auto" w:line="259" w:before="240" w:after="0"/>
      <w:ind w:hanging="0"/>
      <w:jc w:val="start"/>
      <w:outlineLvl w:val="9"/>
    </w:pPr>
    <w:rPr>
      <w:rFonts w:ascii="Calibri Light" w:hAnsi="Calibri Light" w:eastAsia="" w:cs="" w:asciiTheme="majorHAnsi" w:cstheme="majorBidi" w:eastAsiaTheme="majorEastAsia" w:hAnsiTheme="majorHAnsi"/>
      <w:b w:val="false"/>
      <w:bCs w:val="false"/>
      <w:color w:themeColor="accent1" w:themeShade="bf" w:val="2F5496"/>
      <w:kern w:val="0"/>
      <w:sz w:val="32"/>
      <w:szCs w:val="32"/>
    </w:rPr>
  </w:style>
  <w:style w:type="paragraph" w:styleId="CommentText">
    <w:name w:val="annotation text"/>
    <w:basedOn w:val="Normal"/>
    <w:link w:val="Style14"/>
    <w:rsid w:val="00d54465"/>
    <w:pPr>
      <w:spacing w:lineRule="auto" w:line="240"/>
    </w:pPr>
    <w:rPr>
      <w:sz w:val="20"/>
      <w:szCs w:val="20"/>
    </w:rPr>
  </w:style>
  <w:style w:type="paragraph" w:styleId="annotationsubject">
    <w:name w:val="annotation subject"/>
    <w:basedOn w:val="CommentText"/>
    <w:next w:val="CommentText"/>
    <w:link w:val="Style15"/>
    <w:qFormat/>
    <w:rsid w:val="00d54465"/>
    <w:pPr/>
    <w:rPr>
      <w:b/>
      <w:bCs/>
    </w:rPr>
  </w:style>
  <w:style w:type="paragraph" w:styleId="13" w:customStyle="1">
    <w:name w:val="Обычный1"/>
    <w:qFormat/>
    <w:rsid w:val="00746b3c"/>
    <w:pPr>
      <w:widowControl/>
      <w:suppressAutoHyphens w:val="true"/>
      <w:bidi w:val="0"/>
      <w:spacing w:lineRule="auto" w:line="276" w:before="120" w:after="200"/>
      <w:ind w:firstLine="567"/>
      <w:jc w:val="both"/>
    </w:pPr>
    <w:rPr>
      <w:rFonts w:ascii="Calibri" w:hAnsi="Calibri" w:eastAsia="Calibri" w:cs="Calibri"/>
      <w:color w:val="auto"/>
      <w:kern w:val="0"/>
      <w:sz w:val="22"/>
      <w:szCs w:val="22"/>
      <w:lang w:val="ru-RU" w:eastAsia="zh-CN" w:bidi="hi-IN"/>
    </w:rPr>
  </w:style>
  <w:style w:type="paragraph" w:styleId="Revision">
    <w:name w:val="Revision"/>
    <w:uiPriority w:val="99"/>
    <w:semiHidden/>
    <w:qFormat/>
    <w:rsid w:val="00935a46"/>
    <w:pPr>
      <w:widowControl/>
      <w:suppressAutoHyphens w:val="true"/>
      <w:bidi w:val="0"/>
      <w:spacing w:lineRule="auto" w:line="324" w:before="120" w:after="120"/>
      <w:ind w:firstLine="567"/>
      <w:jc w:val="both"/>
    </w:pPr>
    <w:rPr>
      <w:rFonts w:ascii="Times New Roman" w:hAnsi="Times New Roman" w:eastAsia="Noto Sans" w:cs="FreeSans"/>
      <w:color w:val="auto"/>
      <w:kern w:val="0"/>
      <w:sz w:val="28"/>
      <w:szCs w:val="22"/>
      <w:lang w:val="ru-RU" w:eastAsia="en-US" w:bidi="hi-IN"/>
    </w:rPr>
  </w:style>
  <w:style w:type="paragraph" w:styleId="TableParagraph" w:customStyle="1">
    <w:name w:val="Table Paragraph"/>
    <w:basedOn w:val="Normal"/>
    <w:uiPriority w:val="1"/>
    <w:qFormat/>
    <w:rsid w:val="00692eb9"/>
    <w:pPr>
      <w:widowControl w:val="false"/>
      <w:spacing w:lineRule="auto" w:line="360" w:before="0" w:after="0"/>
      <w:ind w:firstLine="709"/>
    </w:pPr>
    <w:rPr/>
  </w:style>
  <w:style w:type="paragraph" w:styleId="Subtitle">
    <w:name w:val="Subtitle"/>
    <w:basedOn w:val="normal1"/>
    <w:next w:val="normal1"/>
    <w:qFormat/>
    <w:pPr>
      <w:keepNext w:val="true"/>
      <w:keepLines/>
      <w:pageBreakBefore w:val="false"/>
      <w:spacing w:lineRule="auto" w:line="240" w:before="360" w:after="80"/>
    </w:pPr>
    <w:rPr>
      <w:rFonts w:ascii="Georgia" w:hAnsi="Georgia" w:eastAsia="Georgia" w:cs="Georgia"/>
      <w:i/>
      <w:iCs/>
      <w:color w:val="666666"/>
      <w:sz w:val="48"/>
      <w:szCs w:val="48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numbering" w:styleId="NoList" w:default="1">
    <w:name w:val="No List"/>
    <w:uiPriority w:val="99"/>
    <w:semiHidden/>
    <w:unhideWhenUsed/>
    <w:qFormat/>
  </w:style>
  <w:style w:type="numbering" w:styleId="24" w:customStyle="1">
    <w:name w:val="Стиль2"/>
    <w:uiPriority w:val="99"/>
    <w:qFormat/>
    <w:rsid w:val="00c80e07"/>
  </w:style>
  <w:style w:type="table" w:default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default="1" w:styleId="a1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a4">
    <w:name w:val="Table Grid"/>
    <w:basedOn w:val="a1"/>
    <w:rsid w:val="00aa7fa3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TableNormal">
    <w:name w:val="Table Normal"/>
    <w:uiPriority w:val="2"/>
    <w:semiHidden/>
    <w:qFormat/>
    <w:rsid w:val="00692eb9"/>
    <w:rPr>
      <w:rFonts w:asciiTheme="minorHAnsi" w:hAnsiTheme="minorHAnsi" w:eastAsiaTheme="minorHAnsi" w:cstheme="minorBidi"/>
      <w:sz w:val="22"/>
      <w:szCs w:val="22"/>
      <w:lang w:val="en-US" w:eastAsia="en-US"/>
    </w:r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header" Target="header3.xml"/><Relationship Id="rId5" Type="http://schemas.openxmlformats.org/officeDocument/2006/relationships/footer" Target="footer1.xml"/><Relationship Id="rId6" Type="http://schemas.openxmlformats.org/officeDocument/2006/relationships/footer" Target="footer2.xml"/><Relationship Id="rId7" Type="http://schemas.openxmlformats.org/officeDocument/2006/relationships/footer" Target="footer3.xml"/><Relationship Id="rId8" Type="http://schemas.openxmlformats.org/officeDocument/2006/relationships/numbering" Target="numbering.xml"/><Relationship Id="rId9" Type="http://schemas.openxmlformats.org/officeDocument/2006/relationships/fontTable" Target="fontTable.xml"/><Relationship Id="rId10" Type="http://schemas.openxmlformats.org/officeDocument/2006/relationships/settings" Target="settings.xml"/><Relationship Id="rId11" Type="http://schemas.openxmlformats.org/officeDocument/2006/relationships/theme" Target="theme/theme1.xml"/><Relationship Id="rId12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Тема Office">
  <a:themeElements>
    <a:clrScheme name="Стандартная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roundtripDataSignature="AMtx7mikzX2AMMx1XW+jJQg5jhecNZlJXg==">CgMxLjAyDmguNTNlaXR1dDA2a3drMg5oLjhueXBkbjV1OGd5ZzIOaC50ZjZnZ2E4dGRtOGQ4AHIhMTFjT2FuRjlZM0Npdlh5NDFsUE1jWVdhYlppLXNxS1VD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28</TotalTime>
  <Application>LibreOffice/26.2.4.2$Linux_X86_64 LibreOffice_project/620$Build-2</Application>
  <AppVersion>15.0000</AppVersion>
  <Pages>9</Pages>
  <Words>1949</Words>
  <Characters>14685</Characters>
  <CharactersWithSpaces>16587</CharactersWithSpaces>
  <Paragraphs>156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2023-04-11T11:32:00Z</dcterms:created>
  <dc:creator/>
  <dc:description/>
  <dc:language>ru-RU</dc:language>
  <cp:lastModifiedBy/>
  <dcterms:modified xsi:type="dcterms:W3CDTF">2026-07-09T13:12:48Z</dcterms:modified>
  <cp:revision>6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