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CFAED" w14:textId="26F343FB" w:rsidR="0064351C" w:rsidRPr="005356C0" w:rsidRDefault="000027D4" w:rsidP="000027D4">
      <w:pPr>
        <w:jc w:val="center"/>
        <w:rPr>
          <w:rFonts w:ascii="Arial" w:hAnsi="Arial"/>
          <w:bCs/>
          <w:caps/>
          <w:sz w:val="32"/>
        </w:rPr>
      </w:pPr>
      <w:r>
        <w:rPr>
          <w:rFonts w:ascii="Arial" w:hAnsi="Arial"/>
          <w:b/>
          <w:caps/>
          <w:noProof/>
          <w:sz w:val="32"/>
        </w:rPr>
        <w:drawing>
          <wp:inline distT="0" distB="0" distL="0" distR="0" wp14:anchorId="59F7E88C" wp14:editId="5A274259">
            <wp:extent cx="1712040" cy="438912"/>
            <wp:effectExtent l="0" t="0" r="2540" b="0"/>
            <wp:docPr id="1931879627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79627" name="Imagem 2" descr="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040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3916" w14:textId="77777777" w:rsidR="0064351C" w:rsidRPr="005356C0" w:rsidRDefault="0064351C" w:rsidP="000027D4">
      <w:pPr>
        <w:jc w:val="center"/>
        <w:rPr>
          <w:rFonts w:ascii="Arial" w:hAnsi="Arial"/>
          <w:bCs/>
          <w:caps/>
          <w:sz w:val="32"/>
        </w:rPr>
      </w:pPr>
    </w:p>
    <w:p w14:paraId="5FDEDDD7" w14:textId="494616D3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Serviço Nacional de Aprendizagem Industrial</w:t>
      </w:r>
    </w:p>
    <w:p w14:paraId="12B3C0E3" w14:textId="77777777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</w:p>
    <w:p w14:paraId="73109867" w14:textId="7A1F029A" w:rsidR="007C0D25" w:rsidRPr="005356C0" w:rsidRDefault="007C0D25" w:rsidP="007C0D2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SENAI “Gaspar Ricardo Junior”</w:t>
      </w:r>
    </w:p>
    <w:p w14:paraId="2761DD77" w14:textId="77777777" w:rsidR="0064351C" w:rsidRPr="005356C0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5FAD19E6" w14:textId="77777777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</w:p>
    <w:p w14:paraId="077C2046" w14:textId="32F52E9C" w:rsidR="00525107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 xml:space="preserve">Curso </w:t>
      </w:r>
    </w:p>
    <w:p w14:paraId="662B3518" w14:textId="3BBBF030" w:rsidR="00CD1D34" w:rsidRPr="005356C0" w:rsidRDefault="00525107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TÉCNICO EM DESENVOLVIMENTODE SISTEMAS</w:t>
      </w:r>
    </w:p>
    <w:p w14:paraId="7AC71290" w14:textId="77777777" w:rsidR="00CD1D34" w:rsidRPr="005356C0" w:rsidRDefault="00CD1D34" w:rsidP="005356C0">
      <w:pPr>
        <w:jc w:val="center"/>
        <w:rPr>
          <w:rFonts w:ascii="Arial" w:hAnsi="Arial"/>
          <w:bCs/>
          <w:caps/>
          <w:sz w:val="32"/>
        </w:rPr>
      </w:pPr>
    </w:p>
    <w:p w14:paraId="0867837A" w14:textId="77777777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73176902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51C8A3E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6F34D85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062B8C0E" w14:textId="77777777" w:rsidR="0064351C" w:rsidRPr="009F04D0" w:rsidRDefault="0064351C" w:rsidP="005356C0">
      <w:pPr>
        <w:jc w:val="center"/>
        <w:rPr>
          <w:rFonts w:ascii="Arial" w:hAnsi="Arial" w:cs="Arial"/>
          <w:bCs/>
          <w:i/>
          <w:caps/>
          <w:sz w:val="44"/>
          <w:szCs w:val="44"/>
        </w:rPr>
      </w:pPr>
    </w:p>
    <w:p w14:paraId="65064755" w14:textId="59C31239" w:rsidR="0064351C" w:rsidRPr="009F04D0" w:rsidRDefault="009F04D0" w:rsidP="00525107">
      <w:pPr>
        <w:pStyle w:val="Ttulo"/>
        <w:rPr>
          <w:rFonts w:ascii="Arial" w:hAnsi="Arial" w:cs="Arial"/>
          <w:bCs/>
          <w:i/>
          <w:sz w:val="44"/>
          <w:szCs w:val="44"/>
        </w:rPr>
      </w:pPr>
      <w:proofErr w:type="spellStart"/>
      <w:r w:rsidRPr="009F04D0">
        <w:rPr>
          <w:rFonts w:ascii="Arial" w:hAnsi="Arial" w:cs="Arial"/>
          <w:i/>
          <w:sz w:val="44"/>
          <w:szCs w:val="44"/>
        </w:rPr>
        <w:t>Message</w:t>
      </w:r>
      <w:proofErr w:type="spellEnd"/>
      <w:r w:rsidRPr="009F04D0">
        <w:rPr>
          <w:rFonts w:ascii="Arial" w:hAnsi="Arial" w:cs="Arial"/>
          <w:i/>
          <w:sz w:val="44"/>
          <w:szCs w:val="44"/>
        </w:rPr>
        <w:t xml:space="preserve"> </w:t>
      </w:r>
      <w:proofErr w:type="spellStart"/>
      <w:r w:rsidRPr="009F04D0">
        <w:rPr>
          <w:rFonts w:ascii="Arial" w:hAnsi="Arial" w:cs="Arial"/>
          <w:i/>
          <w:sz w:val="44"/>
          <w:szCs w:val="44"/>
        </w:rPr>
        <w:t>Queuing</w:t>
      </w:r>
      <w:proofErr w:type="spellEnd"/>
      <w:r w:rsidRPr="009F04D0">
        <w:rPr>
          <w:rFonts w:ascii="Arial" w:hAnsi="Arial" w:cs="Arial"/>
          <w:i/>
          <w:sz w:val="44"/>
          <w:szCs w:val="44"/>
        </w:rPr>
        <w:t xml:space="preserve"> </w:t>
      </w:r>
      <w:proofErr w:type="spellStart"/>
      <w:r w:rsidRPr="009F04D0">
        <w:rPr>
          <w:rFonts w:ascii="Arial" w:hAnsi="Arial" w:cs="Arial"/>
          <w:i/>
          <w:sz w:val="44"/>
          <w:szCs w:val="44"/>
        </w:rPr>
        <w:t>Telemetry</w:t>
      </w:r>
      <w:proofErr w:type="spellEnd"/>
      <w:r w:rsidRPr="009F04D0">
        <w:rPr>
          <w:rFonts w:ascii="Arial" w:hAnsi="Arial" w:cs="Arial"/>
          <w:i/>
          <w:sz w:val="44"/>
          <w:szCs w:val="44"/>
        </w:rPr>
        <w:t xml:space="preserve"> </w:t>
      </w:r>
      <w:proofErr w:type="spellStart"/>
      <w:r w:rsidRPr="009F04D0">
        <w:rPr>
          <w:rFonts w:ascii="Arial" w:hAnsi="Arial" w:cs="Arial"/>
          <w:i/>
          <w:sz w:val="44"/>
          <w:szCs w:val="44"/>
        </w:rPr>
        <w:t>Transport</w:t>
      </w:r>
      <w:proofErr w:type="spellEnd"/>
    </w:p>
    <w:p w14:paraId="3C0A9044" w14:textId="1B77E926" w:rsidR="0064351C" w:rsidRDefault="0064351C" w:rsidP="005356C0">
      <w:pPr>
        <w:jc w:val="center"/>
        <w:rPr>
          <w:rFonts w:ascii="Arial" w:hAnsi="Arial"/>
          <w:bCs/>
          <w:caps/>
          <w:sz w:val="32"/>
        </w:rPr>
      </w:pPr>
    </w:p>
    <w:p w14:paraId="07AD50DA" w14:textId="77777777" w:rsidR="005356C0" w:rsidRDefault="005356C0" w:rsidP="009F04D0">
      <w:pPr>
        <w:rPr>
          <w:rFonts w:ascii="Arial" w:hAnsi="Arial"/>
          <w:bCs/>
          <w:caps/>
          <w:sz w:val="32"/>
        </w:rPr>
      </w:pPr>
    </w:p>
    <w:p w14:paraId="4B99AE4D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347D9660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3549BA9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6238251A" w14:textId="77777777" w:rsidR="00D55FA2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</w:p>
    <w:p w14:paraId="6F3F4F9D" w14:textId="6ADE204F" w:rsidR="00C71614" w:rsidRDefault="00C71614" w:rsidP="00C71614">
      <w:pPr>
        <w:ind w:left="4500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Keren Stevaux Anastácio</w:t>
      </w:r>
    </w:p>
    <w:p w14:paraId="69AB71FE" w14:textId="3FAFC11A" w:rsidR="00C71614" w:rsidRDefault="00C71614" w:rsidP="00C71614">
      <w:pPr>
        <w:ind w:left="4500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leandro gaudio rosa/ vedilson do prado dos santos</w:t>
      </w:r>
    </w:p>
    <w:p w14:paraId="490C3F93" w14:textId="77777777" w:rsidR="00404187" w:rsidRPr="005356C0" w:rsidRDefault="00404187" w:rsidP="005356C0">
      <w:pPr>
        <w:jc w:val="center"/>
        <w:rPr>
          <w:rFonts w:ascii="Arial" w:hAnsi="Arial"/>
          <w:bCs/>
          <w:caps/>
          <w:sz w:val="32"/>
        </w:rPr>
      </w:pPr>
    </w:p>
    <w:p w14:paraId="2A426911" w14:textId="77777777" w:rsidR="000027D4" w:rsidRPr="005356C0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14E39D9" w14:textId="77777777" w:rsidR="000027D4" w:rsidRDefault="000027D4" w:rsidP="005356C0">
      <w:pPr>
        <w:jc w:val="center"/>
        <w:rPr>
          <w:rFonts w:ascii="Arial" w:hAnsi="Arial"/>
          <w:bCs/>
          <w:caps/>
          <w:sz w:val="32"/>
        </w:rPr>
      </w:pPr>
    </w:p>
    <w:p w14:paraId="4420ED85" w14:textId="77777777" w:rsid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2480B2DE" w14:textId="77777777" w:rsidR="005356C0" w:rsidRPr="005356C0" w:rsidRDefault="005356C0" w:rsidP="005356C0">
      <w:pPr>
        <w:jc w:val="center"/>
        <w:rPr>
          <w:rFonts w:ascii="Arial" w:hAnsi="Arial"/>
          <w:bCs/>
          <w:caps/>
          <w:sz w:val="32"/>
        </w:rPr>
      </w:pPr>
    </w:p>
    <w:p w14:paraId="75EFB9D3" w14:textId="77777777" w:rsidR="00404187" w:rsidRPr="005356C0" w:rsidRDefault="00404187" w:rsidP="00C71614">
      <w:pPr>
        <w:rPr>
          <w:rFonts w:ascii="Arial" w:hAnsi="Arial"/>
          <w:bCs/>
          <w:caps/>
          <w:sz w:val="32"/>
        </w:rPr>
      </w:pPr>
    </w:p>
    <w:p w14:paraId="08B8C22D" w14:textId="53C33C2C" w:rsidR="0064351C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Sorocaba</w:t>
      </w:r>
    </w:p>
    <w:p w14:paraId="32FDE8D4" w14:textId="07E19D1B" w:rsidR="00D55879" w:rsidRPr="005356C0" w:rsidRDefault="00D55FA2" w:rsidP="005356C0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Abril</w:t>
      </w:r>
      <w:r w:rsidR="0064351C" w:rsidRPr="005356C0">
        <w:rPr>
          <w:rFonts w:ascii="Arial" w:hAnsi="Arial"/>
          <w:bCs/>
          <w:caps/>
          <w:sz w:val="32"/>
        </w:rPr>
        <w:t xml:space="preserve"> – </w:t>
      </w:r>
      <w:r w:rsidRPr="005356C0">
        <w:rPr>
          <w:rFonts w:ascii="Arial" w:hAnsi="Arial"/>
          <w:bCs/>
          <w:caps/>
          <w:sz w:val="32"/>
        </w:rPr>
        <w:t>2024</w:t>
      </w:r>
      <w:r w:rsidR="000027D4" w:rsidRPr="005356C0">
        <w:rPr>
          <w:rFonts w:ascii="Arial" w:hAnsi="Arial"/>
          <w:bCs/>
          <w:caps/>
          <w:sz w:val="32"/>
        </w:rPr>
        <w:br w:type="page"/>
      </w:r>
    </w:p>
    <w:p w14:paraId="55B83D63" w14:textId="20201802" w:rsidR="00D57B92" w:rsidRPr="00373004" w:rsidRDefault="006C58CA" w:rsidP="00D57B92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O que é</w:t>
      </w:r>
    </w:p>
    <w:p w14:paraId="355D94F9" w14:textId="35159866" w:rsidR="00D57B92" w:rsidRDefault="00D57B92" w:rsidP="00D57B92">
      <w:pPr>
        <w:rPr>
          <w:rFonts w:ascii="Arial" w:hAnsi="Arial" w:cs="Arial"/>
        </w:rPr>
      </w:pPr>
      <w:r w:rsidRPr="00D57B92">
        <w:rPr>
          <w:rFonts w:ascii="Arial" w:hAnsi="Arial" w:cs="Arial"/>
        </w:rPr>
        <w:t>Transporte de Filas de Mensagem de Telemetria</w:t>
      </w:r>
      <w:r>
        <w:rPr>
          <w:rFonts w:ascii="Arial" w:hAnsi="Arial" w:cs="Arial"/>
        </w:rPr>
        <w:t>, mas também conhecido como MQTT, é um protocolo de mensagens utilizando a comunicação de hardware para hardware</w:t>
      </w:r>
      <w:r w:rsidR="00373004">
        <w:rPr>
          <w:rFonts w:ascii="Arial" w:hAnsi="Arial" w:cs="Arial"/>
        </w:rPr>
        <w:t>, ou seja, um protocolo com mensagens leves</w:t>
      </w:r>
      <w:r>
        <w:rPr>
          <w:rFonts w:ascii="Arial" w:hAnsi="Arial" w:cs="Arial"/>
        </w:rPr>
        <w:t>.</w:t>
      </w:r>
      <w:r w:rsidR="003A6890">
        <w:rPr>
          <w:rFonts w:ascii="Arial" w:hAnsi="Arial" w:cs="Arial"/>
        </w:rPr>
        <w:t xml:space="preserve"> Ele utiliza o padrão OASIS, fornecendo </w:t>
      </w:r>
      <w:r w:rsidR="0053057C">
        <w:rPr>
          <w:rFonts w:ascii="Arial" w:hAnsi="Arial" w:cs="Arial"/>
        </w:rPr>
        <w:t>mensagens bidirecionais, um de seus benefícios é a forma em que seu protocolo é usado de forma leve, evitando uma possível sobrecarga na rede</w:t>
      </w:r>
      <w:r w:rsidR="00816623">
        <w:rPr>
          <w:rFonts w:ascii="Arial" w:hAnsi="Arial" w:cs="Arial"/>
        </w:rPr>
        <w:t>. As mensagens no MQTT são usadas como tópicos, esses que, são estruturas utilizadas como caractere barra</w:t>
      </w:r>
      <w:r w:rsidR="001741CA">
        <w:rPr>
          <w:rFonts w:ascii="Arial" w:hAnsi="Arial" w:cs="Arial"/>
        </w:rPr>
        <w:t xml:space="preserve"> </w:t>
      </w:r>
      <w:r w:rsidR="00816623">
        <w:rPr>
          <w:rFonts w:ascii="Arial" w:hAnsi="Arial" w:cs="Arial"/>
        </w:rPr>
        <w:t>(/) como limite</w:t>
      </w:r>
      <w:r w:rsidR="001741CA">
        <w:rPr>
          <w:rFonts w:ascii="Arial" w:hAnsi="Arial" w:cs="Arial"/>
        </w:rPr>
        <w:t>. Essa estrutura pode ser usa como exemplo uma árvore.</w:t>
      </w:r>
    </w:p>
    <w:p w14:paraId="7C484D78" w14:textId="45F2859D" w:rsidR="00A21A3E" w:rsidRPr="00D57B92" w:rsidRDefault="00373004" w:rsidP="00D57B92">
      <w:pPr>
        <w:rPr>
          <w:rFonts w:ascii="Arial" w:hAnsi="Arial" w:cs="Arial"/>
        </w:rPr>
      </w:pPr>
      <w:r>
        <w:rPr>
          <w:rFonts w:ascii="Arial" w:hAnsi="Arial" w:cs="Arial"/>
        </w:rPr>
        <w:t>Ele possui conexões locais remotos, contendo um dispositivo de restrição de recursos ou largura de banda de rede limitada. Em resumo o MQTT é altamente utilizado em aplicações de Internet das Coisas (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>), trazendo uma comunicação eficiente entre os sensores e dispositivos. Ele também pode ser usado para clientes que estão conectados a redes não confiáveis ou com recursos limitados.</w:t>
      </w:r>
    </w:p>
    <w:p w14:paraId="3C0F2FDD" w14:textId="6F0DAB58" w:rsidR="00D57B92" w:rsidRDefault="00D57B92" w:rsidP="00D57B92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563844AE" w14:textId="77777777" w:rsidR="00D57B92" w:rsidRPr="00D51041" w:rsidRDefault="00D57B92" w:rsidP="00D57B92">
      <w:pPr>
        <w:pStyle w:val="PargrafodaLista"/>
        <w:spacing w:after="120"/>
        <w:rPr>
          <w:rFonts w:ascii="Arial" w:hAnsi="Arial" w:cs="Arial"/>
          <w:sz w:val="28"/>
          <w:szCs w:val="28"/>
        </w:rPr>
      </w:pPr>
    </w:p>
    <w:p w14:paraId="5E5E173D" w14:textId="1FDBC9B9" w:rsidR="000027D4" w:rsidRPr="006C58CA" w:rsidRDefault="006C58CA" w:rsidP="001741CA">
      <w:pPr>
        <w:pStyle w:val="PargrafodaLista"/>
        <w:numPr>
          <w:ilvl w:val="0"/>
          <w:numId w:val="16"/>
        </w:numPr>
        <w:spacing w:after="1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História</w:t>
      </w:r>
    </w:p>
    <w:p w14:paraId="70F9276F" w14:textId="2F725F0A" w:rsidR="00A21A3E" w:rsidRPr="00A21A3E" w:rsidRDefault="00373004" w:rsidP="00E85A2B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Criado por volta dos anos 1990, pelos engenheiros Andy</w:t>
      </w:r>
      <w:r w:rsidR="001741CA" w:rsidRPr="00A21A3E">
        <w:rPr>
          <w:rFonts w:ascii="Arial" w:hAnsi="Arial" w:cs="Arial"/>
        </w:rPr>
        <w:t xml:space="preserve"> </w:t>
      </w:r>
      <w:proofErr w:type="spellStart"/>
      <w:r w:rsidR="001741CA" w:rsidRPr="00A21A3E">
        <w:rPr>
          <w:rFonts w:ascii="Arial" w:hAnsi="Arial" w:cs="Arial"/>
        </w:rPr>
        <w:t>Stanfort</w:t>
      </w:r>
      <w:proofErr w:type="spellEnd"/>
      <w:r w:rsidR="001741CA" w:rsidRPr="00A21A3E">
        <w:rPr>
          <w:rFonts w:ascii="Arial" w:hAnsi="Arial" w:cs="Arial"/>
        </w:rPr>
        <w:t xml:space="preserve">-Clark e </w:t>
      </w:r>
      <w:proofErr w:type="spellStart"/>
      <w:r w:rsidR="001741CA" w:rsidRPr="00A21A3E">
        <w:rPr>
          <w:rFonts w:ascii="Arial" w:hAnsi="Arial" w:cs="Arial"/>
        </w:rPr>
        <w:t>Arlen</w:t>
      </w:r>
      <w:proofErr w:type="spellEnd"/>
      <w:r w:rsidR="001741CA" w:rsidRPr="00A21A3E">
        <w:rPr>
          <w:rFonts w:ascii="Arial" w:hAnsi="Arial" w:cs="Arial"/>
        </w:rPr>
        <w:t xml:space="preserve"> </w:t>
      </w:r>
      <w:proofErr w:type="spellStart"/>
      <w:r w:rsidR="001741CA" w:rsidRPr="00A21A3E">
        <w:rPr>
          <w:rFonts w:ascii="Arial" w:hAnsi="Arial" w:cs="Arial"/>
        </w:rPr>
        <w:t>Nipper</w:t>
      </w:r>
      <w:proofErr w:type="spellEnd"/>
      <w:r w:rsidR="001741CA" w:rsidRPr="00A21A3E">
        <w:rPr>
          <w:rFonts w:ascii="Arial" w:hAnsi="Arial" w:cs="Arial"/>
        </w:rPr>
        <w:t xml:space="preserve"> foi lançado sua primeira versão, ela foi destinada a vigilância de dutos </w:t>
      </w:r>
      <w:r w:rsidR="00990CD2" w:rsidRPr="00A21A3E">
        <w:rPr>
          <w:rFonts w:ascii="Arial" w:hAnsi="Arial" w:cs="Arial"/>
        </w:rPr>
        <w:t xml:space="preserve">terrestres ou submarinos através de satélites. Mas somente em 2010 seu produto chegou ao publico em forma gratuita. Seu objetivo era ser criado para suprir algumas falhas que o Protocolo HTTP. Além disso o Protocolo </w:t>
      </w:r>
      <w:r w:rsidR="00891322" w:rsidRPr="00A21A3E">
        <w:rPr>
          <w:rFonts w:ascii="Arial" w:hAnsi="Arial" w:cs="Arial"/>
        </w:rPr>
        <w:t>propõe uma maior segurança.</w:t>
      </w:r>
      <w:r w:rsidR="00E85A2B">
        <w:rPr>
          <w:rFonts w:ascii="Arial" w:hAnsi="Arial" w:cs="Arial"/>
        </w:rPr>
        <w:t xml:space="preserve"> Uma curiosidade é que as letras “MQ” no começo do projeto, não tinham um objetivo especifico para o protocolo. Em 2013, a IBM </w:t>
      </w:r>
    </w:p>
    <w:p w14:paraId="1354FAAB" w14:textId="5EE66058" w:rsidR="00816623" w:rsidRDefault="00990CD2" w:rsidP="00816623">
      <w:pPr>
        <w:spacing w:before="24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9D01290" w14:textId="3B9F8106" w:rsidR="009F04D0" w:rsidRPr="006C58CA" w:rsidRDefault="00A93BA2" w:rsidP="009F04D0">
      <w:pPr>
        <w:pStyle w:val="PargrafodaLista"/>
        <w:numPr>
          <w:ilvl w:val="0"/>
          <w:numId w:val="16"/>
        </w:numPr>
        <w:spacing w:before="240" w:after="120" w:line="360" w:lineRule="auto"/>
        <w:rPr>
          <w:rFonts w:ascii="Arial" w:hAnsi="Arial" w:cs="Arial"/>
          <w:b/>
          <w:sz w:val="28"/>
          <w:szCs w:val="28"/>
        </w:rPr>
      </w:pPr>
      <w:r w:rsidRPr="006C58CA">
        <w:rPr>
          <w:rFonts w:ascii="Arial" w:hAnsi="Arial" w:cs="Arial"/>
          <w:b/>
          <w:sz w:val="28"/>
          <w:szCs w:val="28"/>
        </w:rPr>
        <w:t>Forma de comunicação</w:t>
      </w:r>
      <w:bookmarkStart w:id="0" w:name="_GoBack"/>
      <w:bookmarkEnd w:id="0"/>
    </w:p>
    <w:p w14:paraId="41D6FCA7" w14:textId="2B972702" w:rsidR="00A93BA2" w:rsidRDefault="00A93BA2" w:rsidP="00A93B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forma de publicação e recebimento de dados são realizados através, chamado de Broker. Além disso, sua comunicação sempre haverá que um cliente terá um publicador </w:t>
      </w:r>
      <w:r w:rsidR="00084B1D">
        <w:rPr>
          <w:rFonts w:ascii="Arial" w:hAnsi="Arial" w:cs="Arial"/>
        </w:rPr>
        <w:t xml:space="preserve">(Publisher) </w:t>
      </w:r>
      <w:r>
        <w:rPr>
          <w:rFonts w:ascii="Arial" w:hAnsi="Arial" w:cs="Arial"/>
        </w:rPr>
        <w:t xml:space="preserve">e passara a mensagem, como um tópico de destino </w:t>
      </w:r>
      <w:r w:rsidR="00084B1D">
        <w:rPr>
          <w:rFonts w:ascii="Arial" w:hAnsi="Arial" w:cs="Arial"/>
        </w:rPr>
        <w:t>e o seu conteúdo dentro da mensagem (</w:t>
      </w:r>
      <w:proofErr w:type="spellStart"/>
      <w:r w:rsidR="00084B1D">
        <w:rPr>
          <w:rFonts w:ascii="Arial" w:hAnsi="Arial" w:cs="Arial"/>
        </w:rPr>
        <w:t>Payload</w:t>
      </w:r>
      <w:proofErr w:type="spellEnd"/>
      <w:r w:rsidR="00084B1D">
        <w:rPr>
          <w:rFonts w:ascii="Arial" w:hAnsi="Arial" w:cs="Arial"/>
        </w:rPr>
        <w:t xml:space="preserve">). </w:t>
      </w:r>
    </w:p>
    <w:p w14:paraId="244DD45F" w14:textId="60C04799" w:rsidR="00084B1D" w:rsidRDefault="00084B1D" w:rsidP="00A93B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mensagem enviada será transmitida ao Broker que por sua vez será responsável por atribuir e enviar </w:t>
      </w:r>
      <w:proofErr w:type="gramStart"/>
      <w:r>
        <w:rPr>
          <w:rFonts w:ascii="Arial" w:hAnsi="Arial" w:cs="Arial"/>
        </w:rPr>
        <w:t>pra</w:t>
      </w:r>
      <w:proofErr w:type="gramEnd"/>
      <w:r>
        <w:rPr>
          <w:rFonts w:ascii="Arial" w:hAnsi="Arial" w:cs="Arial"/>
        </w:rPr>
        <w:t xml:space="preserve"> aquele que foi inscrito no tópico. </w:t>
      </w:r>
    </w:p>
    <w:p w14:paraId="4B87AA8C" w14:textId="2EA6A144" w:rsidR="00E85A2B" w:rsidRDefault="00E85A2B" w:rsidP="00A93BA2">
      <w:pPr>
        <w:rPr>
          <w:rFonts w:ascii="Arial" w:hAnsi="Arial" w:cs="Arial"/>
        </w:rPr>
      </w:pPr>
    </w:p>
    <w:p w14:paraId="49857077" w14:textId="3808EB61" w:rsidR="00E85A2B" w:rsidRDefault="00C5255B" w:rsidP="00C5255B">
      <w:pPr>
        <w:pStyle w:val="PargrafodaLista"/>
        <w:numPr>
          <w:ilvl w:val="1"/>
          <w:numId w:val="16"/>
        </w:numPr>
        <w:rPr>
          <w:rFonts w:ascii="Arial" w:hAnsi="Arial" w:cs="Arial"/>
        </w:rPr>
      </w:pPr>
      <w:r w:rsidRPr="00C5255B">
        <w:rPr>
          <w:rFonts w:ascii="Arial" w:hAnsi="Arial" w:cs="Arial"/>
        </w:rPr>
        <w:t>Publicador:</w:t>
      </w:r>
    </w:p>
    <w:p w14:paraId="493AA6F4" w14:textId="628ECAC9" w:rsidR="00C5255B" w:rsidRPr="00C5255B" w:rsidRDefault="00C5255B" w:rsidP="00C525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Um dispositivo chamado que publica mensagens em um tópico especifico </w:t>
      </w:r>
    </w:p>
    <w:p w14:paraId="349E2508" w14:textId="3DA254F5" w:rsidR="00C5255B" w:rsidRDefault="00C5255B" w:rsidP="00C5255B">
      <w:pPr>
        <w:pStyle w:val="PargrafodaLista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: Mensagem:</w:t>
      </w:r>
    </w:p>
    <w:p w14:paraId="17A214FF" w14:textId="32528299" w:rsidR="00C5255B" w:rsidRPr="00C5255B" w:rsidRDefault="00C5255B" w:rsidP="00C525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Outro dispositivo que se, inscreve nesse tópico para poder receber a mensagem </w:t>
      </w:r>
    </w:p>
    <w:p w14:paraId="2ED21BC9" w14:textId="38A45E2E" w:rsidR="00C5255B" w:rsidRPr="00C5255B" w:rsidRDefault="00C5255B" w:rsidP="00C5255B">
      <w:pPr>
        <w:pStyle w:val="PargrafodaLista"/>
        <w:numPr>
          <w:ilvl w:val="1"/>
          <w:numId w:val="1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Broker</w:t>
      </w:r>
      <w:proofErr w:type="spellEnd"/>
      <w:r>
        <w:rPr>
          <w:rFonts w:ascii="Arial" w:hAnsi="Arial" w:cs="Arial"/>
        </w:rPr>
        <w:t xml:space="preserve">: Já que não há uma conexão direta entra o publicador e a mensagem, o MQTT precisa de uma utilização de um gerenciador dessas mensagens, o </w:t>
      </w:r>
      <w:proofErr w:type="spellStart"/>
      <w:r>
        <w:rPr>
          <w:rFonts w:ascii="Arial" w:hAnsi="Arial" w:cs="Arial"/>
        </w:rPr>
        <w:t>Broker</w:t>
      </w:r>
      <w:proofErr w:type="spellEnd"/>
      <w:r>
        <w:rPr>
          <w:rFonts w:ascii="Arial" w:hAnsi="Arial" w:cs="Arial"/>
        </w:rPr>
        <w:t>.</w:t>
      </w:r>
    </w:p>
    <w:p w14:paraId="501EB320" w14:textId="77777777" w:rsidR="00C5255B" w:rsidRDefault="00C5255B" w:rsidP="00A21A3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111"/>
        </w:rPr>
      </w:pPr>
    </w:p>
    <w:p w14:paraId="2CB4B502" w14:textId="77777777" w:rsidR="00C5255B" w:rsidRDefault="00C5255B" w:rsidP="00A21A3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11111"/>
        </w:rPr>
      </w:pPr>
    </w:p>
    <w:p w14:paraId="6B098713" w14:textId="77777777" w:rsidR="00084B1D" w:rsidRPr="00A93BA2" w:rsidRDefault="00084B1D" w:rsidP="00A93BA2">
      <w:pPr>
        <w:rPr>
          <w:rFonts w:ascii="Arial" w:hAnsi="Arial" w:cs="Arial"/>
        </w:rPr>
      </w:pPr>
    </w:p>
    <w:p w14:paraId="459152D0" w14:textId="6DCD9577" w:rsidR="00C5255B" w:rsidRPr="00C5255B" w:rsidRDefault="00C5255B" w:rsidP="00C5255B">
      <w:pPr>
        <w:pStyle w:val="PargrafodaLista"/>
        <w:numPr>
          <w:ilvl w:val="0"/>
          <w:numId w:val="16"/>
        </w:numPr>
        <w:rPr>
          <w:rFonts w:ascii="Arial" w:hAnsi="Arial" w:cs="Arial"/>
          <w:b/>
          <w:sz w:val="28"/>
          <w:szCs w:val="28"/>
        </w:rPr>
      </w:pPr>
      <w:r w:rsidRPr="00C5255B">
        <w:rPr>
          <w:rFonts w:ascii="Arial" w:hAnsi="Arial" w:cs="Arial"/>
          <w:b/>
          <w:sz w:val="28"/>
          <w:szCs w:val="28"/>
        </w:rPr>
        <w:lastRenderedPageBreak/>
        <w:t>Quais são os tipos de tópicos no MQTT?</w:t>
      </w:r>
    </w:p>
    <w:p w14:paraId="48924361" w14:textId="70B77D82" w:rsidR="00A21A3E" w:rsidRDefault="00A21A3E" w:rsidP="00C5255B">
      <w:pPr>
        <w:pStyle w:val="NormalWeb"/>
        <w:shd w:val="clear" w:color="auto" w:fill="FFFFFF"/>
        <w:spacing w:before="0" w:after="0" w:afterAutospacing="0"/>
        <w:rPr>
          <w:rFonts w:ascii="Arial" w:hAnsi="Arial" w:cs="Arial"/>
        </w:rPr>
      </w:pPr>
      <w:hyperlink r:id="rId9" w:tgtFrame="_blank" w:history="1">
        <w:r w:rsidRPr="00C5255B">
          <w:rPr>
            <w:rStyle w:val="Hyperlink"/>
            <w:rFonts w:ascii="Arial" w:hAnsi="Arial" w:cs="Arial"/>
            <w:color w:val="auto"/>
            <w:u w:val="none"/>
          </w:rPr>
          <w:t>Os tópicos no MQTT são usados para identificar mensagens e podem ser organizados em uma hierarquia de nomes</w:t>
        </w:r>
      </w:hyperlink>
      <w:r w:rsidRPr="00C5255B">
        <w:rPr>
          <w:rFonts w:ascii="Arial" w:hAnsi="Arial" w:cs="Arial"/>
        </w:rPr>
        <w:t>. </w:t>
      </w:r>
      <w:hyperlink r:id="rId10" w:tgtFrame="_blank" w:history="1">
        <w:r w:rsidR="00C5255B">
          <w:rPr>
            <w:rStyle w:val="Hyperlink"/>
            <w:rFonts w:ascii="Arial" w:hAnsi="Arial" w:cs="Arial"/>
            <w:color w:val="auto"/>
            <w:u w:val="none"/>
          </w:rPr>
          <w:t xml:space="preserve">Eles são codificados </w:t>
        </w:r>
        <w:r w:rsidRPr="00C5255B">
          <w:rPr>
            <w:rStyle w:val="Hyperlink"/>
            <w:rFonts w:ascii="Arial" w:hAnsi="Arial" w:cs="Arial"/>
            <w:color w:val="auto"/>
            <w:u w:val="none"/>
          </w:rPr>
          <w:t>e diferenciam letras maiúsculas de minúsculas</w:t>
        </w:r>
      </w:hyperlink>
      <w:r w:rsidRPr="00C5255B">
        <w:rPr>
          <w:rFonts w:ascii="Arial" w:hAnsi="Arial" w:cs="Arial"/>
        </w:rPr>
        <w:t xml:space="preserve">. </w:t>
      </w:r>
    </w:p>
    <w:p w14:paraId="4A56CDCD" w14:textId="77777777" w:rsidR="00C5255B" w:rsidRDefault="00C5255B" w:rsidP="00C5255B">
      <w:pPr>
        <w:pStyle w:val="NormalWeb"/>
        <w:shd w:val="clear" w:color="auto" w:fill="FFFFFF"/>
        <w:spacing w:before="0" w:after="0" w:afterAutospacing="0"/>
        <w:rPr>
          <w:rFonts w:ascii="Arial" w:hAnsi="Arial" w:cs="Arial"/>
        </w:rPr>
      </w:pPr>
    </w:p>
    <w:p w14:paraId="20B08345" w14:textId="07259DCF" w:rsidR="00C5255B" w:rsidRPr="00C5255B" w:rsidRDefault="00C5255B" w:rsidP="00C5255B">
      <w:pPr>
        <w:pStyle w:val="PargrafodaLista"/>
        <w:numPr>
          <w:ilvl w:val="1"/>
          <w:numId w:val="16"/>
        </w:numPr>
        <w:rPr>
          <w:rFonts w:ascii="Arial" w:hAnsi="Arial" w:cs="Arial"/>
        </w:rPr>
      </w:pPr>
      <w:r w:rsidRPr="00C5255B">
        <w:rPr>
          <w:rStyle w:val="Forte"/>
          <w:rFonts w:ascii="Arial" w:hAnsi="Arial" w:cs="Arial"/>
          <w:b w:val="0"/>
        </w:rPr>
        <w:t>Tópicos de Nível Único</w:t>
      </w:r>
      <w:r w:rsidRPr="00C5255B">
        <w:rPr>
          <w:rFonts w:ascii="Arial" w:hAnsi="Arial" w:cs="Arial"/>
        </w:rPr>
        <w:t>:</w:t>
      </w:r>
    </w:p>
    <w:p w14:paraId="0847884A" w14:textId="70861998" w:rsidR="00C5255B" w:rsidRPr="00C5255B" w:rsidRDefault="00C5255B" w:rsidP="00C5255B">
      <w:pPr>
        <w:rPr>
          <w:rFonts w:ascii="Arial" w:hAnsi="Arial" w:cs="Arial"/>
        </w:rPr>
      </w:pPr>
      <w:r w:rsidRPr="00C5255B">
        <w:rPr>
          <w:rFonts w:ascii="Arial" w:hAnsi="Arial" w:cs="Arial"/>
        </w:rPr>
        <w:t>Este é um tópico que armazena apensas um nível. Como por exemplo, sensor é um tópico de nível único.</w:t>
      </w:r>
    </w:p>
    <w:p w14:paraId="06C67430" w14:textId="1F45E393" w:rsidR="00C5255B" w:rsidRDefault="00C5255B" w:rsidP="00C5255B">
      <w:pPr>
        <w:pStyle w:val="NormalWeb"/>
        <w:numPr>
          <w:ilvl w:val="1"/>
          <w:numId w:val="16"/>
        </w:numPr>
        <w:shd w:val="clear" w:color="auto" w:fill="FFFFFF"/>
        <w:spacing w:before="0" w:after="0" w:afterAutospacing="0"/>
        <w:rPr>
          <w:rStyle w:val="Forte"/>
          <w:rFonts w:ascii="Arial" w:hAnsi="Arial" w:cs="Arial"/>
          <w:b w:val="0"/>
          <w:bCs w:val="0"/>
        </w:rPr>
      </w:pPr>
      <w:r w:rsidRPr="00C5255B">
        <w:rPr>
          <w:rStyle w:val="Forte"/>
          <w:rFonts w:ascii="Arial" w:hAnsi="Arial" w:cs="Arial"/>
          <w:b w:val="0"/>
        </w:rPr>
        <w:t>Tópicos de Múltiplos Níveis</w:t>
      </w:r>
      <w:r>
        <w:rPr>
          <w:rStyle w:val="Forte"/>
          <w:rFonts w:ascii="Arial" w:hAnsi="Arial" w:cs="Arial"/>
          <w:b w:val="0"/>
        </w:rPr>
        <w:t>:</w:t>
      </w:r>
    </w:p>
    <w:p w14:paraId="5738406A" w14:textId="3EB47EC6" w:rsidR="00C5255B" w:rsidRPr="00C5255B" w:rsidRDefault="006C58CA" w:rsidP="00C5255B">
      <w:pPr>
        <w:pStyle w:val="NormalWeb"/>
        <w:shd w:val="clear" w:color="auto" w:fill="FFFFFF"/>
        <w:spacing w:before="0" w:after="0" w:afterAutospacing="0"/>
        <w:rPr>
          <w:rStyle w:val="Forte"/>
          <w:rFonts w:ascii="Arial" w:hAnsi="Arial" w:cs="Arial"/>
          <w:b w:val="0"/>
          <w:bCs w:val="0"/>
        </w:rPr>
      </w:pPr>
      <w:r>
        <w:rPr>
          <w:rStyle w:val="Forte"/>
          <w:rFonts w:ascii="Arial" w:hAnsi="Arial" w:cs="Arial"/>
          <w:b w:val="0"/>
          <w:bCs w:val="0"/>
        </w:rPr>
        <w:t>Esse é um tópico que contêm vários níveis. Um exemplo é o sensor ‘</w:t>
      </w:r>
      <w:r w:rsidRPr="006C58CA">
        <w:rPr>
          <w:rStyle w:val="Forte"/>
          <w:rFonts w:ascii="Arial" w:hAnsi="Arial" w:cs="Arial"/>
          <w:b w:val="0"/>
          <w:bCs w:val="0"/>
        </w:rPr>
        <w:t>home/sensor1/</w:t>
      </w:r>
      <w:proofErr w:type="spellStart"/>
      <w:r w:rsidRPr="006C58CA">
        <w:rPr>
          <w:rStyle w:val="Forte"/>
          <w:rFonts w:ascii="Arial" w:hAnsi="Arial" w:cs="Arial"/>
          <w:b w:val="0"/>
          <w:bCs w:val="0"/>
        </w:rPr>
        <w:t>identification</w:t>
      </w:r>
      <w:proofErr w:type="spellEnd"/>
      <w:r>
        <w:rPr>
          <w:rStyle w:val="Forte"/>
          <w:rFonts w:ascii="Arial" w:hAnsi="Arial" w:cs="Arial"/>
          <w:b w:val="0"/>
          <w:bCs w:val="0"/>
        </w:rPr>
        <w:t>”</w:t>
      </w:r>
      <w:r w:rsidRPr="006C58CA">
        <w:rPr>
          <w:rStyle w:val="Forte"/>
          <w:rFonts w:ascii="Arial" w:hAnsi="Arial" w:cs="Arial"/>
          <w:b w:val="0"/>
          <w:bCs w:val="0"/>
        </w:rPr>
        <w:t xml:space="preserve"> </w:t>
      </w:r>
      <w:r>
        <w:rPr>
          <w:rStyle w:val="Forte"/>
          <w:rFonts w:ascii="Arial" w:hAnsi="Arial" w:cs="Arial"/>
          <w:b w:val="0"/>
          <w:bCs w:val="0"/>
        </w:rPr>
        <w:t xml:space="preserve">que consiste em três níveis de tópicos e </w:t>
      </w:r>
      <w:r w:rsidRPr="006C58CA">
        <w:rPr>
          <w:rStyle w:val="Forte"/>
          <w:rFonts w:ascii="Arial" w:hAnsi="Arial" w:cs="Arial"/>
          <w:b w:val="0"/>
          <w:bCs w:val="0"/>
        </w:rPr>
        <w:t>home/sensor1/data/</w:t>
      </w:r>
      <w:proofErr w:type="spellStart"/>
      <w:r w:rsidRPr="006C58CA">
        <w:rPr>
          <w:rStyle w:val="Forte"/>
          <w:rFonts w:ascii="Arial" w:hAnsi="Arial" w:cs="Arial"/>
          <w:b w:val="0"/>
          <w:bCs w:val="0"/>
        </w:rPr>
        <w:t>temperature</w:t>
      </w:r>
      <w:proofErr w:type="spellEnd"/>
      <w:r w:rsidRPr="006C58CA">
        <w:rPr>
          <w:rStyle w:val="Forte"/>
          <w:rFonts w:ascii="Arial" w:hAnsi="Arial" w:cs="Arial"/>
          <w:b w:val="0"/>
          <w:bCs w:val="0"/>
        </w:rPr>
        <w:t> consiste em quatro níveis de tópicos</w:t>
      </w:r>
      <w:r>
        <w:rPr>
          <w:rStyle w:val="Forte"/>
          <w:rFonts w:ascii="Arial" w:hAnsi="Arial" w:cs="Arial"/>
          <w:b w:val="0"/>
          <w:bCs w:val="0"/>
        </w:rPr>
        <w:t>. Cada um separado por barra</w:t>
      </w:r>
    </w:p>
    <w:p w14:paraId="6A72A285" w14:textId="4351F528" w:rsidR="006C58CA" w:rsidRDefault="00C5255B" w:rsidP="006C58CA">
      <w:pPr>
        <w:pStyle w:val="NormalWeb"/>
        <w:numPr>
          <w:ilvl w:val="1"/>
          <w:numId w:val="16"/>
        </w:numPr>
        <w:shd w:val="clear" w:color="auto" w:fill="FFFFFF"/>
        <w:spacing w:before="0" w:after="0" w:afterAutospacing="0"/>
        <w:rPr>
          <w:rFonts w:ascii="Arial" w:hAnsi="Arial" w:cs="Arial"/>
        </w:rPr>
      </w:pPr>
      <w:r w:rsidRPr="00C5255B">
        <w:rPr>
          <w:rFonts w:ascii="Arial" w:hAnsi="Arial" w:cs="Arial"/>
        </w:rPr>
        <w:t>Tópicos Reservados:</w:t>
      </w:r>
    </w:p>
    <w:p w14:paraId="3A36D6F9" w14:textId="5D6ADE62" w:rsidR="006C58CA" w:rsidRPr="006C58CA" w:rsidRDefault="006C58CA" w:rsidP="006C58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hyperlink r:id="rId11" w:tgtFrame="_blank" w:history="1">
        <w:r w:rsidRPr="00C5255B">
          <w:rPr>
            <w:rStyle w:val="Forte"/>
            <w:rFonts w:ascii="Arial" w:hAnsi="Arial" w:cs="Arial"/>
            <w:b w:val="0"/>
          </w:rPr>
          <w:t>Tópicos Reservados</w:t>
        </w:r>
        <w:r w:rsidRPr="00C5255B">
          <w:rPr>
            <w:rStyle w:val="Hyperlink"/>
            <w:rFonts w:ascii="Arial" w:hAnsi="Arial" w:cs="Arial"/>
            <w:color w:val="auto"/>
            <w:u w:val="none"/>
          </w:rPr>
          <w:t>: Os nomes de tópicos que começam com </w:t>
        </w:r>
        <w:r w:rsidRPr="00C5255B">
          <w:rPr>
            <w:rStyle w:val="CdigoHTML"/>
            <w:rFonts w:ascii="Arial" w:hAnsi="Arial" w:cs="Arial"/>
            <w:sz w:val="24"/>
            <w:szCs w:val="24"/>
          </w:rPr>
          <w:t>$</w:t>
        </w:r>
        <w:r w:rsidRPr="00C5255B">
          <w:rPr>
            <w:rStyle w:val="Hyperlink"/>
            <w:rFonts w:ascii="Arial" w:hAnsi="Arial" w:cs="Arial"/>
            <w:color w:val="auto"/>
            <w:u w:val="none"/>
          </w:rPr>
          <w:t xml:space="preserve"> são tópicos reservados para serem usados somente pelo AWS </w:t>
        </w:r>
        <w:proofErr w:type="spellStart"/>
        <w:r w:rsidRPr="00C5255B">
          <w:rPr>
            <w:rStyle w:val="Hyperlink"/>
            <w:rFonts w:ascii="Arial" w:hAnsi="Arial" w:cs="Arial"/>
            <w:color w:val="auto"/>
            <w:u w:val="none"/>
          </w:rPr>
          <w:t>IoT</w:t>
        </w:r>
        <w:proofErr w:type="spellEnd"/>
        <w:r w:rsidRPr="00C5255B">
          <w:rPr>
            <w:rStyle w:val="Hyperlink"/>
            <w:rFonts w:ascii="Arial" w:hAnsi="Arial" w:cs="Arial"/>
            <w:color w:val="auto"/>
            <w:u w:val="none"/>
          </w:rPr>
          <w:t xml:space="preserve"> Core</w:t>
        </w:r>
      </w:hyperlink>
      <w:r w:rsidRPr="00C5255B">
        <w:rPr>
          <w:rFonts w:ascii="Arial" w:hAnsi="Arial" w:cs="Arial"/>
        </w:rPr>
        <w:t>.</w:t>
      </w:r>
    </w:p>
    <w:p w14:paraId="6A5B80F1" w14:textId="67E234FC" w:rsidR="00C5255B" w:rsidRDefault="00C5255B" w:rsidP="006C58CA">
      <w:pPr>
        <w:pStyle w:val="NormalWeb"/>
        <w:numPr>
          <w:ilvl w:val="1"/>
          <w:numId w:val="16"/>
        </w:numPr>
        <w:shd w:val="clear" w:color="auto" w:fill="FFFFFF"/>
        <w:spacing w:before="0" w:after="0" w:afterAutospacing="0"/>
        <w:rPr>
          <w:rFonts w:ascii="Arial" w:hAnsi="Arial" w:cs="Arial"/>
        </w:rPr>
      </w:pPr>
      <w:r w:rsidRPr="00C5255B">
        <w:rPr>
          <w:rFonts w:ascii="Arial" w:hAnsi="Arial" w:cs="Arial"/>
        </w:rPr>
        <w:t>Tópicos com Caracteres Curinga:</w:t>
      </w:r>
    </w:p>
    <w:p w14:paraId="3CA0DCC2" w14:textId="6CDA9FE2" w:rsidR="00A21A3E" w:rsidRPr="00C5255B" w:rsidRDefault="00A21A3E" w:rsidP="006C58C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hyperlink r:id="rId12" w:tgtFrame="_blank" w:history="1">
        <w:r w:rsidRPr="00C5255B">
          <w:rPr>
            <w:rStyle w:val="Hyperlink"/>
            <w:rFonts w:ascii="Arial" w:hAnsi="Arial" w:cs="Arial"/>
            <w:color w:val="auto"/>
            <w:u w:val="none"/>
          </w:rPr>
          <w:t>Os filtros de tópicos podem conter caracteres curinga, permitindo que você se inscreva em vários tópicos de uma vez</w:t>
        </w:r>
      </w:hyperlink>
      <w:r w:rsidRPr="00C5255B">
        <w:rPr>
          <w:rFonts w:ascii="Arial" w:hAnsi="Arial" w:cs="Arial"/>
        </w:rPr>
        <w:t>.</w:t>
      </w:r>
    </w:p>
    <w:p w14:paraId="237487A5" w14:textId="77777777" w:rsidR="00373004" w:rsidRDefault="00373004" w:rsidP="000027D4">
      <w:pPr>
        <w:pStyle w:val="PargrafodaLista"/>
        <w:rPr>
          <w:rFonts w:ascii="Arial" w:hAnsi="Arial" w:cs="Arial"/>
          <w:sz w:val="28"/>
          <w:szCs w:val="28"/>
        </w:rPr>
      </w:pPr>
      <w:bookmarkStart w:id="1" w:name="_Toc165295582"/>
    </w:p>
    <w:p w14:paraId="1EE3DD56" w14:textId="77777777" w:rsidR="00373004" w:rsidRDefault="00373004" w:rsidP="000027D4">
      <w:pPr>
        <w:pStyle w:val="PargrafodaLista"/>
        <w:rPr>
          <w:rFonts w:ascii="Arial" w:hAnsi="Arial" w:cs="Arial"/>
          <w:sz w:val="28"/>
          <w:szCs w:val="28"/>
        </w:rPr>
      </w:pPr>
    </w:p>
    <w:p w14:paraId="1FEB8EF2" w14:textId="77777777" w:rsidR="00373004" w:rsidRDefault="00373004" w:rsidP="000027D4">
      <w:pPr>
        <w:pStyle w:val="PargrafodaLista"/>
        <w:rPr>
          <w:rFonts w:ascii="Arial" w:hAnsi="Arial" w:cs="Arial"/>
          <w:sz w:val="28"/>
          <w:szCs w:val="28"/>
        </w:rPr>
      </w:pPr>
    </w:p>
    <w:p w14:paraId="2DAAE0B9" w14:textId="77777777" w:rsidR="00373004" w:rsidRDefault="00373004" w:rsidP="000027D4">
      <w:pPr>
        <w:pStyle w:val="PargrafodaLista"/>
        <w:rPr>
          <w:rFonts w:ascii="Arial" w:hAnsi="Arial" w:cs="Arial"/>
          <w:sz w:val="28"/>
          <w:szCs w:val="28"/>
        </w:rPr>
      </w:pPr>
    </w:p>
    <w:p w14:paraId="1C81DA93" w14:textId="77777777" w:rsidR="00373004" w:rsidRDefault="00373004" w:rsidP="000027D4">
      <w:pPr>
        <w:pStyle w:val="PargrafodaLista"/>
        <w:rPr>
          <w:rFonts w:ascii="Arial" w:hAnsi="Arial" w:cs="Arial"/>
          <w:sz w:val="28"/>
          <w:szCs w:val="28"/>
        </w:rPr>
      </w:pPr>
    </w:p>
    <w:p w14:paraId="06F4A6E5" w14:textId="77777777" w:rsidR="00373004" w:rsidRDefault="00373004" w:rsidP="000027D4">
      <w:pPr>
        <w:pStyle w:val="PargrafodaLista"/>
        <w:rPr>
          <w:rFonts w:ascii="Arial" w:hAnsi="Arial" w:cs="Arial"/>
          <w:sz w:val="28"/>
          <w:szCs w:val="28"/>
        </w:rPr>
      </w:pPr>
    </w:p>
    <w:p w14:paraId="626093D9" w14:textId="77777777" w:rsidR="00373004" w:rsidRDefault="00373004" w:rsidP="000027D4">
      <w:pPr>
        <w:pStyle w:val="PargrafodaLista"/>
        <w:rPr>
          <w:rFonts w:ascii="Arial" w:hAnsi="Arial" w:cs="Arial"/>
          <w:sz w:val="28"/>
          <w:szCs w:val="28"/>
        </w:rPr>
      </w:pPr>
    </w:p>
    <w:p w14:paraId="6DC22B39" w14:textId="77777777" w:rsidR="00373004" w:rsidRDefault="00373004" w:rsidP="000027D4">
      <w:pPr>
        <w:pStyle w:val="PargrafodaLista"/>
        <w:rPr>
          <w:rFonts w:ascii="Arial" w:hAnsi="Arial" w:cs="Arial"/>
          <w:sz w:val="28"/>
          <w:szCs w:val="28"/>
        </w:rPr>
      </w:pPr>
    </w:p>
    <w:p w14:paraId="3F0274CA" w14:textId="77777777" w:rsidR="00373004" w:rsidRDefault="00373004" w:rsidP="000027D4">
      <w:pPr>
        <w:pStyle w:val="PargrafodaLista"/>
        <w:rPr>
          <w:rFonts w:ascii="Arial" w:hAnsi="Arial" w:cs="Arial"/>
          <w:sz w:val="28"/>
          <w:szCs w:val="28"/>
        </w:rPr>
      </w:pPr>
    </w:p>
    <w:p w14:paraId="368B80A1" w14:textId="77777777" w:rsidR="00373004" w:rsidRDefault="00373004" w:rsidP="000027D4">
      <w:pPr>
        <w:pStyle w:val="PargrafodaLista"/>
        <w:rPr>
          <w:rFonts w:ascii="Arial" w:hAnsi="Arial" w:cs="Arial"/>
          <w:sz w:val="28"/>
          <w:szCs w:val="28"/>
        </w:rPr>
      </w:pPr>
    </w:p>
    <w:p w14:paraId="424A811D" w14:textId="77777777" w:rsidR="00373004" w:rsidRDefault="00373004" w:rsidP="000027D4">
      <w:pPr>
        <w:pStyle w:val="PargrafodaLista"/>
        <w:rPr>
          <w:rFonts w:ascii="Arial" w:hAnsi="Arial" w:cs="Arial"/>
          <w:sz w:val="28"/>
          <w:szCs w:val="28"/>
        </w:rPr>
      </w:pPr>
    </w:p>
    <w:p w14:paraId="4C5CF235" w14:textId="77777777" w:rsidR="00373004" w:rsidRDefault="00373004" w:rsidP="000027D4">
      <w:pPr>
        <w:pStyle w:val="PargrafodaLista"/>
        <w:rPr>
          <w:rFonts w:ascii="Arial" w:hAnsi="Arial" w:cs="Arial"/>
          <w:sz w:val="28"/>
          <w:szCs w:val="28"/>
        </w:rPr>
      </w:pPr>
    </w:p>
    <w:p w14:paraId="2AE839EF" w14:textId="77777777" w:rsidR="00373004" w:rsidRDefault="00373004" w:rsidP="000027D4">
      <w:pPr>
        <w:pStyle w:val="PargrafodaLista"/>
        <w:rPr>
          <w:rFonts w:ascii="Arial" w:hAnsi="Arial" w:cs="Arial"/>
          <w:sz w:val="28"/>
          <w:szCs w:val="28"/>
        </w:rPr>
      </w:pPr>
    </w:p>
    <w:p w14:paraId="5B85D071" w14:textId="77777777" w:rsidR="00373004" w:rsidRDefault="00373004" w:rsidP="000027D4">
      <w:pPr>
        <w:pStyle w:val="PargrafodaLista"/>
        <w:rPr>
          <w:rFonts w:ascii="Arial" w:hAnsi="Arial" w:cs="Arial"/>
          <w:sz w:val="28"/>
          <w:szCs w:val="28"/>
        </w:rPr>
      </w:pPr>
    </w:p>
    <w:p w14:paraId="38B28498" w14:textId="77777777" w:rsidR="00373004" w:rsidRDefault="00373004" w:rsidP="000027D4">
      <w:pPr>
        <w:pStyle w:val="PargrafodaLista"/>
        <w:rPr>
          <w:rFonts w:ascii="Arial" w:hAnsi="Arial" w:cs="Arial"/>
          <w:sz w:val="28"/>
          <w:szCs w:val="28"/>
        </w:rPr>
      </w:pPr>
    </w:p>
    <w:p w14:paraId="0B39A0FF" w14:textId="77777777" w:rsidR="00373004" w:rsidRDefault="00373004" w:rsidP="000027D4">
      <w:pPr>
        <w:pStyle w:val="PargrafodaLista"/>
        <w:rPr>
          <w:rFonts w:ascii="Arial" w:hAnsi="Arial" w:cs="Arial"/>
          <w:sz w:val="28"/>
          <w:szCs w:val="28"/>
        </w:rPr>
      </w:pPr>
    </w:p>
    <w:p w14:paraId="48A1D593" w14:textId="77777777" w:rsidR="00373004" w:rsidRDefault="00373004" w:rsidP="000027D4">
      <w:pPr>
        <w:pStyle w:val="PargrafodaLista"/>
        <w:rPr>
          <w:rFonts w:ascii="Arial" w:hAnsi="Arial" w:cs="Arial"/>
          <w:sz w:val="28"/>
          <w:szCs w:val="28"/>
        </w:rPr>
      </w:pPr>
    </w:p>
    <w:p w14:paraId="118FE9A7" w14:textId="77777777" w:rsidR="00373004" w:rsidRDefault="00373004" w:rsidP="000027D4">
      <w:pPr>
        <w:pStyle w:val="PargrafodaLista"/>
        <w:rPr>
          <w:rFonts w:ascii="Arial" w:hAnsi="Arial" w:cs="Arial"/>
          <w:sz w:val="28"/>
          <w:szCs w:val="28"/>
        </w:rPr>
      </w:pPr>
    </w:p>
    <w:p w14:paraId="74AA5A7A" w14:textId="77777777" w:rsidR="00373004" w:rsidRDefault="00373004" w:rsidP="000027D4">
      <w:pPr>
        <w:pStyle w:val="PargrafodaLista"/>
        <w:rPr>
          <w:rFonts w:ascii="Arial" w:hAnsi="Arial" w:cs="Arial"/>
          <w:sz w:val="28"/>
          <w:szCs w:val="28"/>
        </w:rPr>
      </w:pPr>
    </w:p>
    <w:p w14:paraId="1CD12A55" w14:textId="77777777" w:rsidR="00373004" w:rsidRDefault="00373004" w:rsidP="000027D4">
      <w:pPr>
        <w:pStyle w:val="PargrafodaLista"/>
        <w:rPr>
          <w:rFonts w:ascii="Arial" w:hAnsi="Arial" w:cs="Arial"/>
          <w:sz w:val="28"/>
          <w:szCs w:val="28"/>
        </w:rPr>
      </w:pPr>
    </w:p>
    <w:p w14:paraId="439761F8" w14:textId="3DC1F4B5" w:rsidR="00373004" w:rsidRPr="006C58CA" w:rsidRDefault="00373004" w:rsidP="006C58CA">
      <w:pPr>
        <w:rPr>
          <w:rFonts w:ascii="Arial" w:hAnsi="Arial" w:cs="Arial"/>
          <w:sz w:val="28"/>
          <w:szCs w:val="28"/>
        </w:rPr>
      </w:pPr>
    </w:p>
    <w:p w14:paraId="1AEA1226" w14:textId="77777777" w:rsidR="00373004" w:rsidRDefault="00373004" w:rsidP="000027D4">
      <w:pPr>
        <w:pStyle w:val="PargrafodaLista"/>
        <w:rPr>
          <w:rFonts w:ascii="Arial" w:hAnsi="Arial" w:cs="Arial"/>
          <w:sz w:val="28"/>
          <w:szCs w:val="28"/>
        </w:rPr>
      </w:pPr>
    </w:p>
    <w:p w14:paraId="70E620CF" w14:textId="6641F696" w:rsidR="00F17BA5" w:rsidRPr="00373004" w:rsidRDefault="001F7BD7" w:rsidP="00373004">
      <w:pPr>
        <w:pStyle w:val="PargrafodaLista"/>
        <w:rPr>
          <w:rFonts w:ascii="Arial" w:hAnsi="Arial" w:cs="Arial"/>
          <w:sz w:val="32"/>
          <w:szCs w:val="32"/>
        </w:rPr>
      </w:pPr>
      <w:r w:rsidRPr="000027D4">
        <w:rPr>
          <w:rFonts w:ascii="Arial" w:hAnsi="Arial" w:cs="Arial"/>
          <w:sz w:val="32"/>
          <w:szCs w:val="32"/>
        </w:rPr>
        <w:t>BIBLIOGRAFIA</w:t>
      </w:r>
      <w:bookmarkEnd w:id="1"/>
      <w:r w:rsidR="000F4BA6" w:rsidRPr="002615E8">
        <w:rPr>
          <w:rFonts w:ascii="Arial" w:hAnsi="Arial" w:cs="Arial"/>
        </w:rPr>
        <w:t xml:space="preserve">. </w:t>
      </w:r>
    </w:p>
    <w:p w14:paraId="7CE50C04" w14:textId="03E6C88D" w:rsidR="009F04D0" w:rsidRDefault="009F04D0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47A87B20" w14:textId="1DE6044D" w:rsidR="009F04D0" w:rsidRDefault="009F04D0" w:rsidP="009F04D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2615E8">
        <w:rPr>
          <w:rFonts w:ascii="Arial" w:hAnsi="Arial" w:cs="Arial"/>
        </w:rPr>
        <w:t>Disponível</w:t>
      </w:r>
      <w:r>
        <w:rPr>
          <w:rFonts w:ascii="Arial" w:hAnsi="Arial" w:cs="Arial"/>
        </w:rPr>
        <w:t>:</w:t>
      </w:r>
      <w:hyperlink r:id="rId13" w:anchor=":~:text=Desenvolvido%20na%20d%C3%A9cada%20de%2090,tamb%C3%A9m%20dos%20demais%20recursos%20de " w:history="1">
        <w:r w:rsidRPr="00757CB9">
          <w:rPr>
            <w:rStyle w:val="Hyperlink"/>
            <w:rFonts w:ascii="Arial" w:hAnsi="Arial" w:cs="Arial"/>
          </w:rPr>
          <w:t xml:space="preserve">https://www.automacaoindustrial.info/mqtt/#:~:text=Desenvolvido%20na%20d%C3%A9cada%20de%2090,tamb%C3%A9m%20dos%20demais%20recursos%20de </w:t>
        </w:r>
      </w:hyperlink>
    </w:p>
    <w:p w14:paraId="05B8677D" w14:textId="1C3FAE14" w:rsidR="009F04D0" w:rsidRDefault="009F04D0" w:rsidP="009F04D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52060045" w14:textId="42193256" w:rsidR="009F04D0" w:rsidRDefault="00EF7E93" w:rsidP="009F04D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4" w:history="1">
        <w:r w:rsidR="006E1802" w:rsidRPr="00757CB9">
          <w:rPr>
            <w:rStyle w:val="Hyperlink"/>
            <w:rFonts w:ascii="Arial" w:hAnsi="Arial" w:cs="Arial"/>
          </w:rPr>
          <w:t>https://aws.amazon.com/pt/what-is/mqtt/</w:t>
        </w:r>
      </w:hyperlink>
    </w:p>
    <w:p w14:paraId="2510AB06" w14:textId="5BACECA0" w:rsidR="006E1802" w:rsidRDefault="006E1802" w:rsidP="009F04D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4D563539" w14:textId="77777777" w:rsidR="004C6A07" w:rsidRDefault="00EF7E93" w:rsidP="009F04D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5" w:history="1">
        <w:r w:rsidR="006E1802" w:rsidRPr="00757CB9">
          <w:rPr>
            <w:rStyle w:val="Hyperlink"/>
            <w:rFonts w:ascii="Arial" w:hAnsi="Arial" w:cs="Arial"/>
          </w:rPr>
          <w:t>https://materiais.hitecnologia.com.br/blog/o-que-e-protocolo-mqtt/</w:t>
        </w:r>
      </w:hyperlink>
    </w:p>
    <w:p w14:paraId="0598B42B" w14:textId="77777777" w:rsidR="004C6A07" w:rsidRDefault="004C6A07" w:rsidP="009F04D0">
      <w:pPr>
        <w:autoSpaceDE w:val="0"/>
        <w:autoSpaceDN w:val="0"/>
        <w:adjustRightInd w:val="0"/>
        <w:spacing w:line="360" w:lineRule="auto"/>
        <w:jc w:val="both"/>
      </w:pPr>
    </w:p>
    <w:p w14:paraId="13FE98BC" w14:textId="2CF73676" w:rsidR="006E1802" w:rsidRDefault="004C6A07" w:rsidP="009F04D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C6A07">
        <w:t xml:space="preserve"> </w:t>
      </w:r>
      <w:hyperlink r:id="rId16" w:history="1">
        <w:r w:rsidRPr="00757CB9">
          <w:rPr>
            <w:rStyle w:val="Hyperlink"/>
            <w:rFonts w:ascii="Arial" w:hAnsi="Arial" w:cs="Arial"/>
          </w:rPr>
          <w:t>https://www.paessler.com/it-explained/mqtt</w:t>
        </w:r>
      </w:hyperlink>
    </w:p>
    <w:p w14:paraId="55A96ECA" w14:textId="26DAD9BE" w:rsidR="004C6A07" w:rsidRDefault="004C6A07" w:rsidP="009F04D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4E023AB" w14:textId="54F959F6" w:rsidR="004C6A07" w:rsidRDefault="00EF7E93" w:rsidP="009F04D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17" w:history="1">
        <w:r w:rsidR="004C6A07" w:rsidRPr="00757CB9">
          <w:rPr>
            <w:rStyle w:val="Hyperlink"/>
            <w:rFonts w:ascii="Arial" w:hAnsi="Arial" w:cs="Arial"/>
          </w:rPr>
          <w:t>https://cloud.google.com/architecture/connected-devices/mqtt-broker-architecture?hl=pt-br</w:t>
        </w:r>
      </w:hyperlink>
    </w:p>
    <w:p w14:paraId="4CFE85EB" w14:textId="605E3C36" w:rsidR="004C6A07" w:rsidRDefault="004C6A07" w:rsidP="009F04D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5E5BF504" w14:textId="75DEE70D" w:rsidR="00D57B92" w:rsidRDefault="00D57B92" w:rsidP="009F04D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51A06ABE" w14:textId="77777777" w:rsidR="004C6A07" w:rsidRDefault="004C6A07" w:rsidP="009F04D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795F34B9" w14:textId="4841106B" w:rsidR="006E1802" w:rsidRDefault="006E1802" w:rsidP="009F04D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31FACF2" w14:textId="77777777" w:rsidR="006E1802" w:rsidRDefault="006E1802" w:rsidP="009F04D0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sectPr w:rsidR="006E1802" w:rsidSect="00D75734">
      <w:footerReference w:type="default" r:id="rId18"/>
      <w:type w:val="continuous"/>
      <w:pgSz w:w="11906" w:h="16838"/>
      <w:pgMar w:top="1417" w:right="1701" w:bottom="1417" w:left="1701" w:header="708" w:footer="0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235C93" w14:textId="77777777" w:rsidR="00EF7E93" w:rsidRDefault="00EF7E93">
      <w:r>
        <w:separator/>
      </w:r>
    </w:p>
  </w:endnote>
  <w:endnote w:type="continuationSeparator" w:id="0">
    <w:p w14:paraId="2AC68403" w14:textId="77777777" w:rsidR="00EF7E93" w:rsidRDefault="00EF7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5DEFE" w14:textId="2D699186" w:rsidR="00DE4E35" w:rsidRDefault="00DE4E35">
    <w:pPr>
      <w:pStyle w:val="Rodap"/>
      <w:jc w:val="right"/>
    </w:pPr>
  </w:p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BE24F" w14:textId="77777777" w:rsidR="00EF7E93" w:rsidRDefault="00EF7E93">
      <w:r>
        <w:separator/>
      </w:r>
    </w:p>
  </w:footnote>
  <w:footnote w:type="continuationSeparator" w:id="0">
    <w:p w14:paraId="5B67CD00" w14:textId="77777777" w:rsidR="00EF7E93" w:rsidRDefault="00EF7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4A7A"/>
    <w:multiLevelType w:val="multilevel"/>
    <w:tmpl w:val="E7B6F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4F72F9"/>
    <w:multiLevelType w:val="multilevel"/>
    <w:tmpl w:val="5FB62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35944BF"/>
    <w:multiLevelType w:val="multilevel"/>
    <w:tmpl w:val="5FB62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5F8419A0"/>
    <w:multiLevelType w:val="multilevel"/>
    <w:tmpl w:val="ACB65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2F4412D"/>
    <w:multiLevelType w:val="multilevel"/>
    <w:tmpl w:val="5FB62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953B54"/>
    <w:multiLevelType w:val="multilevel"/>
    <w:tmpl w:val="6478B8E8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4"/>
  </w:num>
  <w:num w:numId="2">
    <w:abstractNumId w:val="12"/>
  </w:num>
  <w:num w:numId="3">
    <w:abstractNumId w:val="18"/>
  </w:num>
  <w:num w:numId="4">
    <w:abstractNumId w:val="1"/>
  </w:num>
  <w:num w:numId="5">
    <w:abstractNumId w:val="3"/>
  </w:num>
  <w:num w:numId="6">
    <w:abstractNumId w:val="17"/>
  </w:num>
  <w:num w:numId="7">
    <w:abstractNumId w:val="5"/>
  </w:num>
  <w:num w:numId="8">
    <w:abstractNumId w:val="7"/>
  </w:num>
  <w:num w:numId="9">
    <w:abstractNumId w:val="8"/>
  </w:num>
  <w:num w:numId="10">
    <w:abstractNumId w:val="4"/>
  </w:num>
  <w:num w:numId="11">
    <w:abstractNumId w:val="9"/>
  </w:num>
  <w:num w:numId="12">
    <w:abstractNumId w:val="2"/>
  </w:num>
  <w:num w:numId="13">
    <w:abstractNumId w:val="15"/>
  </w:num>
  <w:num w:numId="14">
    <w:abstractNumId w:val="6"/>
  </w:num>
  <w:num w:numId="15">
    <w:abstractNumId w:val="18"/>
    <w:lvlOverride w:ilvl="0">
      <w:startOverride w:val="1"/>
    </w:lvlOverride>
  </w:num>
  <w:num w:numId="16">
    <w:abstractNumId w:val="16"/>
  </w:num>
  <w:num w:numId="17">
    <w:abstractNumId w:val="0"/>
  </w:num>
  <w:num w:numId="18">
    <w:abstractNumId w:val="13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65"/>
    <w:rsid w:val="00000C71"/>
    <w:rsid w:val="000027D4"/>
    <w:rsid w:val="00014248"/>
    <w:rsid w:val="0004763C"/>
    <w:rsid w:val="00084B1D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46823"/>
    <w:rsid w:val="00165CC5"/>
    <w:rsid w:val="001741CA"/>
    <w:rsid w:val="00175C6B"/>
    <w:rsid w:val="001827F2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13BC7"/>
    <w:rsid w:val="002428D6"/>
    <w:rsid w:val="0026037B"/>
    <w:rsid w:val="002675D7"/>
    <w:rsid w:val="002706CB"/>
    <w:rsid w:val="00277D45"/>
    <w:rsid w:val="002943B6"/>
    <w:rsid w:val="002A1268"/>
    <w:rsid w:val="002A1F18"/>
    <w:rsid w:val="002C47D1"/>
    <w:rsid w:val="002F0304"/>
    <w:rsid w:val="00317149"/>
    <w:rsid w:val="00340F34"/>
    <w:rsid w:val="003622D8"/>
    <w:rsid w:val="00373004"/>
    <w:rsid w:val="00375C6A"/>
    <w:rsid w:val="00396E97"/>
    <w:rsid w:val="003A6890"/>
    <w:rsid w:val="003B32EC"/>
    <w:rsid w:val="003C161D"/>
    <w:rsid w:val="003D0806"/>
    <w:rsid w:val="003D54C5"/>
    <w:rsid w:val="003D5870"/>
    <w:rsid w:val="003D6049"/>
    <w:rsid w:val="003D63BE"/>
    <w:rsid w:val="003D7B56"/>
    <w:rsid w:val="00404187"/>
    <w:rsid w:val="00460BFD"/>
    <w:rsid w:val="0047248C"/>
    <w:rsid w:val="00472560"/>
    <w:rsid w:val="004B4750"/>
    <w:rsid w:val="004C0852"/>
    <w:rsid w:val="004C2819"/>
    <w:rsid w:val="004C6A07"/>
    <w:rsid w:val="00512590"/>
    <w:rsid w:val="00525107"/>
    <w:rsid w:val="0053057C"/>
    <w:rsid w:val="005330C2"/>
    <w:rsid w:val="005356C0"/>
    <w:rsid w:val="00541FE1"/>
    <w:rsid w:val="005425EA"/>
    <w:rsid w:val="0055291A"/>
    <w:rsid w:val="00562159"/>
    <w:rsid w:val="00571D6F"/>
    <w:rsid w:val="0059056C"/>
    <w:rsid w:val="005A2A07"/>
    <w:rsid w:val="005B57FB"/>
    <w:rsid w:val="006046DD"/>
    <w:rsid w:val="006047C4"/>
    <w:rsid w:val="006179C4"/>
    <w:rsid w:val="00623AB7"/>
    <w:rsid w:val="0063526E"/>
    <w:rsid w:val="0064351C"/>
    <w:rsid w:val="0065625F"/>
    <w:rsid w:val="006709B3"/>
    <w:rsid w:val="0068677B"/>
    <w:rsid w:val="0068685C"/>
    <w:rsid w:val="006A4CF5"/>
    <w:rsid w:val="006C58CA"/>
    <w:rsid w:val="006E030B"/>
    <w:rsid w:val="006E1802"/>
    <w:rsid w:val="00713E9F"/>
    <w:rsid w:val="0072179C"/>
    <w:rsid w:val="00741E42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01CE"/>
    <w:rsid w:val="007E5D50"/>
    <w:rsid w:val="007F5B27"/>
    <w:rsid w:val="00800D7E"/>
    <w:rsid w:val="00816623"/>
    <w:rsid w:val="00817BBB"/>
    <w:rsid w:val="00841F83"/>
    <w:rsid w:val="00876ADC"/>
    <w:rsid w:val="008874EE"/>
    <w:rsid w:val="00891322"/>
    <w:rsid w:val="008A0B1A"/>
    <w:rsid w:val="008A7BA3"/>
    <w:rsid w:val="008C2BC9"/>
    <w:rsid w:val="008F4A5A"/>
    <w:rsid w:val="00923581"/>
    <w:rsid w:val="00935853"/>
    <w:rsid w:val="00950F3D"/>
    <w:rsid w:val="0096668A"/>
    <w:rsid w:val="00985AD0"/>
    <w:rsid w:val="00990CD2"/>
    <w:rsid w:val="009A79C8"/>
    <w:rsid w:val="009B388C"/>
    <w:rsid w:val="009B6F67"/>
    <w:rsid w:val="009B712C"/>
    <w:rsid w:val="009E0AE0"/>
    <w:rsid w:val="009E2144"/>
    <w:rsid w:val="009F04D0"/>
    <w:rsid w:val="00A04F2C"/>
    <w:rsid w:val="00A1364E"/>
    <w:rsid w:val="00A21A3E"/>
    <w:rsid w:val="00A2535B"/>
    <w:rsid w:val="00A4649F"/>
    <w:rsid w:val="00A55C0C"/>
    <w:rsid w:val="00A63EE1"/>
    <w:rsid w:val="00A65638"/>
    <w:rsid w:val="00A93BA2"/>
    <w:rsid w:val="00A97184"/>
    <w:rsid w:val="00AC0922"/>
    <w:rsid w:val="00AD0F26"/>
    <w:rsid w:val="00AE5470"/>
    <w:rsid w:val="00B0530D"/>
    <w:rsid w:val="00B41FA8"/>
    <w:rsid w:val="00B5461F"/>
    <w:rsid w:val="00B54B96"/>
    <w:rsid w:val="00B54CD2"/>
    <w:rsid w:val="00B71CF9"/>
    <w:rsid w:val="00B72BE3"/>
    <w:rsid w:val="00B844A6"/>
    <w:rsid w:val="00BA4644"/>
    <w:rsid w:val="00BE1126"/>
    <w:rsid w:val="00C20328"/>
    <w:rsid w:val="00C20BDA"/>
    <w:rsid w:val="00C5255B"/>
    <w:rsid w:val="00C574FB"/>
    <w:rsid w:val="00C57711"/>
    <w:rsid w:val="00C71614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1041"/>
    <w:rsid w:val="00D55879"/>
    <w:rsid w:val="00D55FA2"/>
    <w:rsid w:val="00D57B92"/>
    <w:rsid w:val="00D62AC9"/>
    <w:rsid w:val="00D62F46"/>
    <w:rsid w:val="00D7107C"/>
    <w:rsid w:val="00D75734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44680"/>
    <w:rsid w:val="00E63861"/>
    <w:rsid w:val="00E649DE"/>
    <w:rsid w:val="00E85A2B"/>
    <w:rsid w:val="00E85E5D"/>
    <w:rsid w:val="00E86F03"/>
    <w:rsid w:val="00E95D9C"/>
    <w:rsid w:val="00EB6135"/>
    <w:rsid w:val="00EB6EE5"/>
    <w:rsid w:val="00EB7489"/>
    <w:rsid w:val="00ED4C6D"/>
    <w:rsid w:val="00ED6884"/>
    <w:rsid w:val="00EE2275"/>
    <w:rsid w:val="00EE7515"/>
    <w:rsid w:val="00EF5C28"/>
    <w:rsid w:val="00EF7E93"/>
    <w:rsid w:val="00F03A02"/>
    <w:rsid w:val="00F03E4F"/>
    <w:rsid w:val="00F17BA5"/>
    <w:rsid w:val="00F23ABA"/>
    <w:rsid w:val="00F33854"/>
    <w:rsid w:val="00F510E2"/>
    <w:rsid w:val="00F6528E"/>
    <w:rsid w:val="00F73048"/>
    <w:rsid w:val="00F759B8"/>
    <w:rsid w:val="00F8611A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uiPriority w:val="99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0027D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21A3E"/>
    <w:rPr>
      <w:b/>
      <w:bCs/>
    </w:rPr>
  </w:style>
  <w:style w:type="character" w:styleId="CdigoHTML">
    <w:name w:val="HTML Code"/>
    <w:basedOn w:val="Fontepargpadro"/>
    <w:uiPriority w:val="99"/>
    <w:unhideWhenUsed/>
    <w:rsid w:val="00A21A3E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rsid w:val="003730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3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utomacaoindustrial.info/mqtt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bm.com/docs/pt-br/ibm-mq/9.3?topic=concepts-topic-strings-topic-filters-in-mqtt-clients" TargetMode="External"/><Relationship Id="rId17" Type="http://schemas.openxmlformats.org/officeDocument/2006/relationships/hyperlink" Target="https://cloud.google.com/architecture/connected-devices/mqtt-broker-architecture?hl=pt-b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aessler.com/it-explained/mqt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ws.amazon.com/pt_br/iot/latest/developerguide/topic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ateriais.hitecnologia.com.br/blog/o-que-e-protocolo-mqtt/" TargetMode="External"/><Relationship Id="rId10" Type="http://schemas.openxmlformats.org/officeDocument/2006/relationships/hyperlink" Target="https://docs.aws.amazon.com/pt_br/iot/latest/developerguide/topics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aws.amazon.com/pt_br/iot/latest/developerguide/topics.html" TargetMode="External"/><Relationship Id="rId14" Type="http://schemas.openxmlformats.org/officeDocument/2006/relationships/hyperlink" Target="https://aws.amazon.com/pt/what-is/mqt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72D06-AD6A-44A1-AC03-8157AF567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743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4750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sam</cp:lastModifiedBy>
  <cp:revision>2</cp:revision>
  <cp:lastPrinted>2015-05-15T23:01:00Z</cp:lastPrinted>
  <dcterms:created xsi:type="dcterms:W3CDTF">2024-05-08T00:37:00Z</dcterms:created>
  <dcterms:modified xsi:type="dcterms:W3CDTF">2024-05-08T00:37:00Z</dcterms:modified>
</cp:coreProperties>
</file>