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5260D1C4" w:rsidR="005C3A3A" w:rsidRDefault="00D517A7" w:rsidP="005C3A3A">
      <w:r>
        <w:t xml:space="preserve">The Switch Adapted Spinning Light Wand toy provides a way to activate and hold the toy for users who may otherwise have difficulty playing with it independently. 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4C67A56C" w:rsidR="00482E09" w:rsidRDefault="006F0859" w:rsidP="00482E09">
      <w:r>
        <w:rPr>
          <w:noProof/>
        </w:rPr>
        <w:drawing>
          <wp:inline distT="0" distB="0" distL="0" distR="0" wp14:anchorId="3F420B75" wp14:editId="13F35142">
            <wp:extent cx="5943600" cy="3709670"/>
            <wp:effectExtent l="0" t="0" r="0" b="5080"/>
            <wp:docPr id="1" name="Picture 1" descr="Diagram of the switch adapted spinning light wand. The assistive switch has a 3.5 mm mono plug. The plug is inserted into the input jack on the base to activate the to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of the switch adapted spinning light wand. The assistive switch has a 3.5 mm mono plug. The plug is inserted into the input jack on the base to activate the toy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128EB1A4" w14:textId="05E39A8F" w:rsidR="005C3A3A" w:rsidRPr="005C3A3A" w:rsidRDefault="00D517A7" w:rsidP="005C3A3A">
      <w:r>
        <w:t xml:space="preserve">An assistive switch with a 3.5 mm mono plug </w:t>
      </w:r>
      <w:r w:rsidR="00753E7F">
        <w:t xml:space="preserve">is connected to the </w:t>
      </w:r>
      <w:r w:rsidR="006F0859">
        <w:t>S</w:t>
      </w:r>
      <w:r w:rsidR="00753E7F">
        <w:t xml:space="preserve">witch input port on the </w:t>
      </w:r>
      <w:r w:rsidR="006F0859">
        <w:t>B</w:t>
      </w:r>
      <w:r w:rsidR="00753E7F">
        <w:t>ase. When the switch is activated, the lights will turn on and spin within the plastic globe.</w:t>
      </w:r>
    </w:p>
    <w:p w14:paraId="02EB378F" w14:textId="77777777" w:rsidR="00482E09" w:rsidRDefault="00482E09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143301CE" w:rsidR="00482E09" w:rsidRDefault="00753E7F" w:rsidP="00482E09">
      <w:r>
        <w:t>This adapted toy is compatible with assistive switches that have a 3.5 mm plug</w:t>
      </w:r>
      <w:r w:rsidR="00FD116A">
        <w:t>.</w:t>
      </w:r>
    </w:p>
    <w:p w14:paraId="611322DD" w14:textId="77777777" w:rsidR="00F07F6C" w:rsidRPr="00F07F6C" w:rsidRDefault="00F07F6C" w:rsidP="00393EF5"/>
    <w:p w14:paraId="758A6D49" w14:textId="4CAA7417" w:rsidR="00482E09" w:rsidRDefault="00482E09" w:rsidP="00482E09">
      <w:pPr>
        <w:pStyle w:val="Heading2"/>
      </w:pPr>
      <w:r>
        <w:t>Cleaning</w:t>
      </w:r>
    </w:p>
    <w:p w14:paraId="0C4FD314" w14:textId="532C181C" w:rsidR="00FD116A" w:rsidRPr="00FD116A" w:rsidRDefault="00FD116A" w:rsidP="00FD116A">
      <w:r>
        <w:t>The 3D printed base can be wiped down with a</w:t>
      </w:r>
      <w:r w:rsidR="00393EF5">
        <w:t xml:space="preserve"> cloth. Do not submerge.</w:t>
      </w:r>
    </w:p>
    <w:sectPr w:rsidR="00FD116A" w:rsidRPr="00FD116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16790" w14:textId="77777777" w:rsidR="00353AF7" w:rsidRDefault="00353AF7">
      <w:pPr>
        <w:spacing w:after="0" w:line="240" w:lineRule="auto"/>
      </w:pPr>
      <w:r>
        <w:separator/>
      </w:r>
    </w:p>
  </w:endnote>
  <w:endnote w:type="continuationSeparator" w:id="0">
    <w:p w14:paraId="75713C82" w14:textId="77777777" w:rsidR="00353AF7" w:rsidRDefault="0035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50B10" w14:textId="77777777" w:rsidR="00AF1B7A" w:rsidRPr="0004342F" w:rsidRDefault="00AF1B7A" w:rsidP="00AF1B7A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68C9E7C" wp14:editId="3BA8DF3A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0A7CFA48" w14:textId="76924E2A" w:rsidR="00704DC1" w:rsidRPr="00AF1B7A" w:rsidRDefault="00AF1B7A" w:rsidP="00AF1B7A">
    <w:pPr>
      <w:pStyle w:val="Footer"/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="00393EF5" w:rsidRPr="00393EF5">
      <w:rPr>
        <w:color w:val="404040" w:themeColor="text1" w:themeTint="BF"/>
        <w:sz w:val="16"/>
        <w:szCs w:val="16"/>
      </w:rPr>
      <w:t xml:space="preserve">Page 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begin"/>
    </w:r>
    <w:r w:rsidR="00393EF5" w:rsidRPr="00393EF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separate"/>
    </w:r>
    <w:r w:rsidR="00393EF5" w:rsidRPr="00393EF5">
      <w:rPr>
        <w:b/>
        <w:bCs/>
        <w:noProof/>
        <w:color w:val="404040" w:themeColor="text1" w:themeTint="BF"/>
        <w:sz w:val="16"/>
        <w:szCs w:val="16"/>
      </w:rPr>
      <w:t>1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end"/>
    </w:r>
    <w:r w:rsidR="00393EF5" w:rsidRPr="00393EF5">
      <w:rPr>
        <w:color w:val="404040" w:themeColor="text1" w:themeTint="BF"/>
        <w:sz w:val="16"/>
        <w:szCs w:val="16"/>
      </w:rPr>
      <w:t xml:space="preserve"> of 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begin"/>
    </w:r>
    <w:r w:rsidR="00393EF5" w:rsidRPr="00393EF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separate"/>
    </w:r>
    <w:r w:rsidR="00393EF5" w:rsidRPr="00393EF5">
      <w:rPr>
        <w:b/>
        <w:bCs/>
        <w:noProof/>
        <w:color w:val="404040" w:themeColor="text1" w:themeTint="BF"/>
        <w:sz w:val="16"/>
        <w:szCs w:val="16"/>
      </w:rPr>
      <w:t>2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F287" w14:textId="77777777" w:rsidR="00353AF7" w:rsidRDefault="00353AF7">
      <w:pPr>
        <w:spacing w:after="0" w:line="240" w:lineRule="auto"/>
      </w:pPr>
      <w:r>
        <w:separator/>
      </w:r>
    </w:p>
  </w:footnote>
  <w:footnote w:type="continuationSeparator" w:id="0">
    <w:p w14:paraId="52243616" w14:textId="77777777" w:rsidR="00353AF7" w:rsidRDefault="0035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6552" w14:textId="77777777" w:rsidR="00AF1B7A" w:rsidRDefault="00AF1B7A" w:rsidP="00AF1B7A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bookmarkStart w:id="0" w:name="_Hlk100761354"/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B0DBF20" w14:textId="77777777" w:rsidR="00AF1B7A" w:rsidRDefault="00AF1B7A" w:rsidP="00AF1B7A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bookmarkEnd w:id="0"/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35642"/>
    <w:rsid w:val="00142EAF"/>
    <w:rsid w:val="00180231"/>
    <w:rsid w:val="001A13A3"/>
    <w:rsid w:val="001D4111"/>
    <w:rsid w:val="001E4FAF"/>
    <w:rsid w:val="00261B45"/>
    <w:rsid w:val="002B6D9F"/>
    <w:rsid w:val="00353AF7"/>
    <w:rsid w:val="00393EF5"/>
    <w:rsid w:val="00482E09"/>
    <w:rsid w:val="005C3A3A"/>
    <w:rsid w:val="00660409"/>
    <w:rsid w:val="0068766B"/>
    <w:rsid w:val="006F0859"/>
    <w:rsid w:val="00704DC1"/>
    <w:rsid w:val="007068CA"/>
    <w:rsid w:val="00745A15"/>
    <w:rsid w:val="00753E7F"/>
    <w:rsid w:val="008A3B98"/>
    <w:rsid w:val="008D07FD"/>
    <w:rsid w:val="0094054B"/>
    <w:rsid w:val="009470C0"/>
    <w:rsid w:val="00A03A33"/>
    <w:rsid w:val="00A231A3"/>
    <w:rsid w:val="00AD3F5C"/>
    <w:rsid w:val="00AF1B7A"/>
    <w:rsid w:val="00BE2C76"/>
    <w:rsid w:val="00C0639B"/>
    <w:rsid w:val="00C952C9"/>
    <w:rsid w:val="00D07A26"/>
    <w:rsid w:val="00D3616C"/>
    <w:rsid w:val="00D517A7"/>
    <w:rsid w:val="00DD27EF"/>
    <w:rsid w:val="00E52A9A"/>
    <w:rsid w:val="00F07F6C"/>
    <w:rsid w:val="00FD116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E16D2-9868-4787-A475-509443C44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32</cp:revision>
  <cp:lastPrinted>2022-04-20T21:51:00Z</cp:lastPrinted>
  <dcterms:created xsi:type="dcterms:W3CDTF">2021-05-05T16:53:00Z</dcterms:created>
  <dcterms:modified xsi:type="dcterms:W3CDTF">2022-04-20T21:51:00Z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