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66B3" w14:textId="77777777" w:rsidR="000C08D4" w:rsidRPr="000C08D4" w:rsidRDefault="000C08D4" w:rsidP="000C08D4">
      <w:pPr>
        <w:pStyle w:val="Heading1"/>
      </w:pPr>
      <w:r w:rsidRPr="000C08D4">
        <w:t>OT Security Alert: How the "Broken Windows Theory" Predicts Your Next Breach</w:t>
      </w:r>
    </w:p>
    <w:p w14:paraId="3CCAC8A7" w14:textId="26FFBB2A" w:rsidR="000C08D4" w:rsidRPr="000C08D4" w:rsidRDefault="000C08D4" w:rsidP="000C08D4">
      <w:r w:rsidRPr="000C08D4">
        <w:t xml:space="preserve">In 1982, social scientists James Q. Wilson and George L. </w:t>
      </w:r>
      <w:proofErr w:type="spellStart"/>
      <w:r w:rsidRPr="000C08D4">
        <w:t>Kelling</w:t>
      </w:r>
      <w:proofErr w:type="spellEnd"/>
      <w:r w:rsidRPr="000C08D4">
        <w:t xml:space="preserve"> published </w:t>
      </w:r>
      <w:hyperlink r:id="rId5" w:history="1">
        <w:r w:rsidRPr="000C08D4">
          <w:rPr>
            <w:rStyle w:val="Hyperlink"/>
          </w:rPr>
          <w:t xml:space="preserve">a groundbreaking study in </w:t>
        </w:r>
        <w:r w:rsidRPr="000C08D4">
          <w:rPr>
            <w:rStyle w:val="Hyperlink"/>
            <w:i/>
            <w:iCs/>
          </w:rPr>
          <w:t>The Atlantic</w:t>
        </w:r>
      </w:hyperlink>
      <w:r w:rsidRPr="000C08D4">
        <w:t xml:space="preserve"> that changed the course of modern criminology. They argued that if a window in a building is broken and left unrepaired, all the rest of the windows will soon be broken.</w:t>
      </w:r>
      <w:r w:rsidRPr="000C08D4">
        <w:t xml:space="preserve"> </w:t>
      </w:r>
      <w:r w:rsidRPr="000C08D4">
        <w:t>Broken Windows Theory suggests that visible signs of disorder and neglect</w:t>
      </w:r>
      <w:r>
        <w:t xml:space="preserve">, </w:t>
      </w:r>
      <w:r w:rsidRPr="000C08D4">
        <w:t>like graffiti or litter</w:t>
      </w:r>
      <w:r>
        <w:t xml:space="preserve">, </w:t>
      </w:r>
      <w:r w:rsidRPr="000C08D4">
        <w:t>create an urban atmosphere that signals a lack of control, ultimately inviting more serious crime.</w:t>
      </w:r>
    </w:p>
    <w:p w14:paraId="62B143B4" w14:textId="77777777" w:rsidR="000C08D4" w:rsidRDefault="000C08D4" w:rsidP="000C08D4"/>
    <w:p w14:paraId="4A809086" w14:textId="26B361E9" w:rsidR="000C08D4" w:rsidRPr="000C08D4" w:rsidRDefault="000C08D4" w:rsidP="000C08D4">
      <w:r w:rsidRPr="000C08D4">
        <w:t xml:space="preserve">In May 2026, as we face a landscape of sleeper footholds and machine-speed AI reconnaissance, this theory has moved from the street corner to the plant floor. </w:t>
      </w:r>
    </w:p>
    <w:p w14:paraId="41354710" w14:textId="16B4C7B0" w:rsidR="000C08D4" w:rsidRPr="000C08D4" w:rsidRDefault="000C08D4" w:rsidP="000C08D4"/>
    <w:p w14:paraId="33F3F73F" w14:textId="77777777" w:rsidR="000C08D4" w:rsidRPr="000C08D4" w:rsidRDefault="000C08D4" w:rsidP="000C08D4">
      <w:pPr>
        <w:pStyle w:val="Heading2"/>
      </w:pPr>
      <w:r w:rsidRPr="000C08D4">
        <w:t>The Plant Floor as a Psychological Battleground</w:t>
      </w:r>
    </w:p>
    <w:p w14:paraId="3160FBD6" w14:textId="7D4C19F8" w:rsidR="000C08D4" w:rsidRDefault="000C08D4" w:rsidP="000C08D4">
      <w:r w:rsidRPr="000C08D4">
        <w:t xml:space="preserve">In the digital realm, </w:t>
      </w:r>
      <w:r>
        <w:t xml:space="preserve">the </w:t>
      </w:r>
      <w:r w:rsidRPr="000C08D4">
        <w:t xml:space="preserve">Broken Windows Theory serves as a critical framework for security hygiene. It posits that catastrophic breaches rarely begin with an </w:t>
      </w:r>
      <w:proofErr w:type="spellStart"/>
      <w:r w:rsidRPr="000C08D4">
        <w:t>unblockable</w:t>
      </w:r>
      <w:proofErr w:type="spellEnd"/>
      <w:r w:rsidRPr="000C08D4">
        <w:t xml:space="preserve"> super-exploit. Instead, they start when an adversary identifies a minor lapse that suggests the environment is unmonitored or that the organization lacks a cohesive security culture.</w:t>
      </w:r>
    </w:p>
    <w:p w14:paraId="108FEC0A" w14:textId="77777777" w:rsidR="000C08D4" w:rsidRPr="000C08D4" w:rsidRDefault="000C08D4" w:rsidP="000C08D4"/>
    <w:p w14:paraId="70AA134F" w14:textId="6BAAE561" w:rsidR="000C08D4" w:rsidRDefault="000C08D4" w:rsidP="000C08D4">
      <w:r w:rsidRPr="000C08D4">
        <w:t>When an attacker</w:t>
      </w:r>
      <w:r>
        <w:t xml:space="preserve"> (</w:t>
      </w:r>
      <w:r w:rsidRPr="000C08D4">
        <w:t>whether a state-sponsored group like Sandworm or an opportunistic ransomware affiliate</w:t>
      </w:r>
      <w:r>
        <w:t xml:space="preserve">) </w:t>
      </w:r>
      <w:r w:rsidRPr="000C08D4">
        <w:t>performs quiet probing, they aren't just looking for software bugs. They are looking for "</w:t>
      </w:r>
      <w:r>
        <w:t>b</w:t>
      </w:r>
      <w:r w:rsidRPr="000C08D4">
        <w:t xml:space="preserve">roken </w:t>
      </w:r>
      <w:r>
        <w:t>w</w:t>
      </w:r>
      <w:r w:rsidRPr="000C08D4">
        <w:t>indows" that indicate a breakdown of informal control within the facility.</w:t>
      </w:r>
    </w:p>
    <w:p w14:paraId="0BC1DA3D" w14:textId="77777777" w:rsidR="000C08D4" w:rsidRPr="000C08D4" w:rsidRDefault="000C08D4" w:rsidP="000C08D4"/>
    <w:p w14:paraId="47B3C458" w14:textId="77777777" w:rsidR="000C08D4" w:rsidRPr="000C08D4" w:rsidRDefault="000C08D4" w:rsidP="000C08D4">
      <w:pPr>
        <w:pStyle w:val="Heading2"/>
      </w:pPr>
      <w:r w:rsidRPr="000C08D4">
        <w:t>The Escalation of Neglect: Three Scenarios</w:t>
      </w:r>
    </w:p>
    <w:p w14:paraId="56804D8B" w14:textId="170CF152" w:rsidR="000C08D4" w:rsidRDefault="000C08D4" w:rsidP="000C08D4">
      <w:r w:rsidRPr="000C08D4">
        <w:t>Adversaries use messy environments to gain confidence. If they find a small, ignored weakness, they assume that much larger, more critical gaps exist deeper in the process network.</w:t>
      </w:r>
    </w:p>
    <w:p w14:paraId="31C245C1" w14:textId="77777777" w:rsidR="000C08D4" w:rsidRPr="000C08D4" w:rsidRDefault="000C08D4" w:rsidP="000C08D4"/>
    <w:p w14:paraId="132BA4B7" w14:textId="77777777" w:rsidR="000C08D4" w:rsidRPr="000C08D4" w:rsidRDefault="000C08D4" w:rsidP="000C08D4">
      <w:pPr>
        <w:pStyle w:val="Heading3"/>
      </w:pPr>
      <w:r w:rsidRPr="000C08D4">
        <w:t>Scenario A: The Unsealed Port and the "Sleeper" Foothold</w:t>
      </w:r>
    </w:p>
    <w:p w14:paraId="0C5AC472" w14:textId="21CEA1D9" w:rsidR="000C08D4" w:rsidRDefault="000C08D4" w:rsidP="000C08D4">
      <w:r w:rsidRPr="000C08D4">
        <w:t>Consider a non-critical workstation in a control room with an unsealed USB port and an outdated printer driver. To an operator, this is a minor convenience. To an attacker, it is a glaring vulnerability. If you haven't bothered to disable physical ports or patch secondary peripherals, the attacker infers you likely haven't implemented robust network segmentation or endpoint monitoring. This "broken window" becomes the entry point for a dormant sleeper foothold that can sit for months before being weaponized.</w:t>
      </w:r>
    </w:p>
    <w:p w14:paraId="623A6D1F" w14:textId="77777777" w:rsidR="000C08D4" w:rsidRPr="000C08D4" w:rsidRDefault="000C08D4" w:rsidP="000C08D4"/>
    <w:p w14:paraId="112EF33A" w14:textId="77777777" w:rsidR="000C08D4" w:rsidRPr="000C08D4" w:rsidRDefault="000C08D4" w:rsidP="000C08D4">
      <w:pPr>
        <w:pStyle w:val="Heading3"/>
      </w:pPr>
      <w:r w:rsidRPr="000C08D4">
        <w:t>Scenario B: The Stale Vendor Account</w:t>
      </w:r>
    </w:p>
    <w:p w14:paraId="5135B92F" w14:textId="65C6F8A0" w:rsidR="000C08D4" w:rsidRDefault="000C08D4" w:rsidP="000C08D4">
      <w:r w:rsidRPr="000C08D4">
        <w:t xml:space="preserve">Maintenance cycles often require temporary remote access for third-party contractors. If that access is not strictly time-bound and revoked immediately upon completion, it becomes a digital </w:t>
      </w:r>
      <w:r w:rsidRPr="000C08D4">
        <w:lastRenderedPageBreak/>
        <w:t>graffiti tag on your perimeter. An adversary discovering a stale, over-privileged vendor account learns that your identity management is lax. They will use this "broken window" to bypass traditional perimeter defenses entirely, moving laterally from a maintenance segment into the core PLC logic.</w:t>
      </w:r>
    </w:p>
    <w:p w14:paraId="5194C638" w14:textId="77777777" w:rsidR="000C08D4" w:rsidRPr="000C08D4" w:rsidRDefault="000C08D4" w:rsidP="000C08D4"/>
    <w:p w14:paraId="150E13FF" w14:textId="77777777" w:rsidR="000C08D4" w:rsidRPr="000C08D4" w:rsidRDefault="000C08D4" w:rsidP="000C08D4">
      <w:pPr>
        <w:pStyle w:val="Heading3"/>
      </w:pPr>
      <w:r w:rsidRPr="000C08D4">
        <w:t>Scenario C: Physical Disorder and Internal Reconnaissance</w:t>
      </w:r>
    </w:p>
    <w:p w14:paraId="5821E1E5" w14:textId="451A296F" w:rsidR="000C08D4" w:rsidRDefault="000C08D4" w:rsidP="000C08D4">
      <w:r w:rsidRPr="000C08D4">
        <w:t xml:space="preserve">Visible physical disorder, such as unlocked server racks in remote substations or shared shift logins written on </w:t>
      </w:r>
      <w:proofErr w:type="spellStart"/>
      <w:r w:rsidRPr="000C08D4">
        <w:t>post-it</w:t>
      </w:r>
      <w:proofErr w:type="spellEnd"/>
      <w:r w:rsidRPr="000C08D4">
        <w:t xml:space="preserve"> notes, provides immediate actionable intelligence during internal reconnaissance. These aren't just human errors; they are signals that nobody is watching. An attacker seeing this will pivot from data theft to physical process manipulation, emboldened by the clear lack of operational discipline.</w:t>
      </w:r>
    </w:p>
    <w:p w14:paraId="6AACEC21" w14:textId="77777777" w:rsidR="000C08D4" w:rsidRPr="000C08D4" w:rsidRDefault="000C08D4" w:rsidP="000C08D4"/>
    <w:p w14:paraId="26E3FA3D" w14:textId="7EBB3185" w:rsidR="000C08D4" w:rsidRPr="000C08D4" w:rsidRDefault="000C08D4" w:rsidP="000C08D4">
      <w:pPr>
        <w:pStyle w:val="Heading2"/>
      </w:pPr>
      <w:r w:rsidRPr="000C08D4">
        <w:t>Fixing the Glass</w:t>
      </w:r>
    </w:p>
    <w:p w14:paraId="1303CD28" w14:textId="39C77175" w:rsidR="000C08D4" w:rsidRDefault="000C08D4" w:rsidP="000C08D4">
      <w:r w:rsidRPr="000C08D4">
        <w:t xml:space="preserve">Building a resilient OT environment requires moving beyond reactive patching toward a culture of </w:t>
      </w:r>
      <w:r w:rsidR="00BF40A0">
        <w:rPr>
          <w:b/>
          <w:bCs/>
        </w:rPr>
        <w:t>s</w:t>
      </w:r>
      <w:r w:rsidRPr="000C08D4">
        <w:rPr>
          <w:b/>
          <w:bCs/>
        </w:rPr>
        <w:t xml:space="preserve">tructural </w:t>
      </w:r>
      <w:r w:rsidR="00BF40A0">
        <w:rPr>
          <w:b/>
          <w:bCs/>
        </w:rPr>
        <w:t>o</w:t>
      </w:r>
      <w:r w:rsidRPr="000C08D4">
        <w:rPr>
          <w:b/>
          <w:bCs/>
        </w:rPr>
        <w:t>rder</w:t>
      </w:r>
      <w:r w:rsidRPr="000C08D4">
        <w:t>. Deterring modern threats in 2026 means ensuring that every "window" in your facility is built to be unbreakable by design.</w:t>
      </w:r>
    </w:p>
    <w:p w14:paraId="187B3703" w14:textId="77777777" w:rsidR="000C08D4" w:rsidRPr="000C08D4" w:rsidRDefault="000C08D4" w:rsidP="000C08D4"/>
    <w:p w14:paraId="341DB4B1" w14:textId="77777777" w:rsidR="000C08D4" w:rsidRDefault="000C08D4" w:rsidP="000C08D4">
      <w:pPr>
        <w:pStyle w:val="Heading3"/>
      </w:pPr>
      <w:r w:rsidRPr="000C08D4">
        <w:t>Establish Absolute Visibility</w:t>
      </w:r>
    </w:p>
    <w:p w14:paraId="13E22697" w14:textId="1A8F644E" w:rsidR="000C08D4" w:rsidRPr="000C08D4" w:rsidRDefault="000C08D4" w:rsidP="000C08D4">
      <w:r w:rsidRPr="000C08D4">
        <w:t xml:space="preserve">You cannot fix a broken window if you don't know it's there. Organizations must maintain a comprehensive, real-time inventory of every asset, from the primary SCADA server to the smallest </w:t>
      </w:r>
      <w:proofErr w:type="spellStart"/>
      <w:r w:rsidRPr="000C08D4">
        <w:t>IIoT</w:t>
      </w:r>
      <w:proofErr w:type="spellEnd"/>
      <w:r w:rsidRPr="000C08D4">
        <w:t xml:space="preserve"> sensor. In 2026, this must include an inventory of AI agents active within the network, ensuring no shadow agents are allowed to operate unmonitored.</w:t>
      </w:r>
    </w:p>
    <w:p w14:paraId="1EFFE5A8" w14:textId="77777777" w:rsidR="000C08D4" w:rsidRDefault="000C08D4" w:rsidP="000C08D4">
      <w:pPr>
        <w:rPr>
          <w:b/>
          <w:bCs/>
        </w:rPr>
      </w:pPr>
    </w:p>
    <w:p w14:paraId="528E25F1" w14:textId="77777777" w:rsidR="000C08D4" w:rsidRDefault="000C08D4" w:rsidP="000C08D4">
      <w:pPr>
        <w:pStyle w:val="Heading3"/>
      </w:pPr>
      <w:r w:rsidRPr="000C08D4">
        <w:t xml:space="preserve">Physical and Logical Hardening </w:t>
      </w:r>
    </w:p>
    <w:p w14:paraId="65EF2507" w14:textId="370EEC5B" w:rsidR="000C08D4" w:rsidRPr="000C08D4" w:rsidRDefault="000C08D4" w:rsidP="000C08D4">
      <w:r w:rsidRPr="000C08D4">
        <w:t>Discipline must be both physical and digital. This includes:</w:t>
      </w:r>
    </w:p>
    <w:p w14:paraId="226C63E6" w14:textId="64EFBA8F" w:rsidR="000C08D4" w:rsidRPr="000C08D4" w:rsidRDefault="000C08D4" w:rsidP="000C08D4">
      <w:pPr>
        <w:numPr>
          <w:ilvl w:val="0"/>
          <w:numId w:val="1"/>
        </w:numPr>
      </w:pPr>
      <w:r w:rsidRPr="000C08D4">
        <w:rPr>
          <w:b/>
          <w:bCs/>
        </w:rPr>
        <w:t>Physical Port Control:</w:t>
      </w:r>
      <w:r w:rsidRPr="000C08D4">
        <w:t xml:space="preserve"> Mechanically sealing unused USB and Ethernet ports on the plant floor to remove the entry point of convenience.</w:t>
      </w:r>
    </w:p>
    <w:p w14:paraId="334126AD" w14:textId="1500AF04" w:rsidR="000C08D4" w:rsidRPr="000C08D4" w:rsidRDefault="000C08D4" w:rsidP="000C08D4">
      <w:pPr>
        <w:numPr>
          <w:ilvl w:val="0"/>
          <w:numId w:val="1"/>
        </w:numPr>
      </w:pPr>
      <w:r w:rsidRPr="000C08D4">
        <w:rPr>
          <w:b/>
          <w:bCs/>
        </w:rPr>
        <w:t>Least Privilege for Identities:</w:t>
      </w:r>
      <w:r w:rsidRPr="000C08D4">
        <w:t xml:space="preserve"> Treating every human and AI agent as an untrusted identity, granting only the absolute minimum permissions required for a specific, time-bound task.</w:t>
      </w:r>
    </w:p>
    <w:p w14:paraId="5DEE83C1" w14:textId="77777777" w:rsidR="000C08D4" w:rsidRDefault="000C08D4" w:rsidP="000C08D4">
      <w:pPr>
        <w:rPr>
          <w:b/>
          <w:bCs/>
        </w:rPr>
      </w:pPr>
    </w:p>
    <w:p w14:paraId="0E514E1C" w14:textId="77777777" w:rsidR="000C08D4" w:rsidRDefault="000C08D4" w:rsidP="000C08D4">
      <w:pPr>
        <w:pStyle w:val="Heading3"/>
      </w:pPr>
      <w:r w:rsidRPr="000C08D4">
        <w:t>Standardizing Data Ingress</w:t>
      </w:r>
    </w:p>
    <w:p w14:paraId="6575968F" w14:textId="44BC7E97" w:rsidR="000C08D4" w:rsidRDefault="000C08D4" w:rsidP="000C08D4">
      <w:r w:rsidRPr="000C08D4">
        <w:t>The most common way windows are broken is through the uncontrolled movement of data. Organizations should move away from relying on human behavior (like "don't plug in unknown drives") and instead implement hardware-enforced standards. Every file, update, and configuration change entering the facility must pass through a hardened, standard checkpoint that scrubs and validates the data before it touches the internal network.</w:t>
      </w:r>
    </w:p>
    <w:p w14:paraId="1A4F5547" w14:textId="77777777" w:rsidR="000C08D4" w:rsidRPr="000C08D4" w:rsidRDefault="000C08D4" w:rsidP="000C08D4"/>
    <w:p w14:paraId="6CFCC5AF" w14:textId="77777777" w:rsidR="000C08D4" w:rsidRDefault="000C08D4" w:rsidP="000C08D4">
      <w:pPr>
        <w:pStyle w:val="Heading3"/>
      </w:pPr>
      <w:r w:rsidRPr="000C08D4">
        <w:lastRenderedPageBreak/>
        <w:t>Continuous Behavioral Monitoring</w:t>
      </w:r>
    </w:p>
    <w:p w14:paraId="6B1DD260" w14:textId="54B90316" w:rsidR="000C08D4" w:rsidRDefault="000C08D4" w:rsidP="000C08D4">
      <w:r w:rsidRPr="000C08D4">
        <w:t>Traditional signature-based detection is insufficient for 2026's</w:t>
      </w:r>
      <w:r w:rsidR="00BF40A0">
        <w:t xml:space="preserve"> </w:t>
      </w:r>
      <w:r w:rsidRPr="000C08D4">
        <w:t>machine-speed threats. Organizations must implement behavioral monitoring that can see the smallest "cracks" in network traffic</w:t>
      </w:r>
      <w:r w:rsidR="00BF40A0">
        <w:t xml:space="preserve">, </w:t>
      </w:r>
      <w:r w:rsidRPr="000C08D4">
        <w:t xml:space="preserve">such as an AI agent autonomously initiating a data exfiltration </w:t>
      </w:r>
      <w:proofErr w:type="gramStart"/>
      <w:r w:rsidRPr="000C08D4">
        <w:t>routine</w:t>
      </w:r>
      <w:r w:rsidR="00BF40A0">
        <w:t xml:space="preserve">, </w:t>
      </w:r>
      <w:r w:rsidRPr="000C08D4">
        <w:t>and</w:t>
      </w:r>
      <w:proofErr w:type="gramEnd"/>
      <w:r w:rsidRPr="000C08D4">
        <w:t xml:space="preserve"> terminate the session via automated kill switches before the damage escalates.</w:t>
      </w:r>
    </w:p>
    <w:p w14:paraId="5C75DC53" w14:textId="77777777" w:rsidR="000C08D4" w:rsidRPr="000C08D4" w:rsidRDefault="000C08D4" w:rsidP="000C08D4"/>
    <w:p w14:paraId="721C9253" w14:textId="759D6D34" w:rsidR="000C08D4" w:rsidRPr="000C08D4" w:rsidRDefault="000C08D4" w:rsidP="000C08D4">
      <w:pPr>
        <w:pStyle w:val="Heading2"/>
      </w:pPr>
      <w:proofErr w:type="gramStart"/>
      <w:r w:rsidRPr="000C08D4">
        <w:t>Architecting for</w:t>
      </w:r>
      <w:proofErr w:type="gramEnd"/>
      <w:r w:rsidRPr="000C08D4">
        <w:t xml:space="preserve"> </w:t>
      </w:r>
      <w:r w:rsidR="00BF40A0">
        <w:t xml:space="preserve">Cyber </w:t>
      </w:r>
      <w:r w:rsidRPr="000C08D4">
        <w:t>Resilien</w:t>
      </w:r>
      <w:r w:rsidR="00BF40A0">
        <w:t>ce</w:t>
      </w:r>
    </w:p>
    <w:p w14:paraId="4D267842" w14:textId="77777777" w:rsidR="000C08D4" w:rsidRDefault="000C08D4" w:rsidP="000C08D4">
      <w:r w:rsidRPr="000C08D4">
        <w:t>At DataFlowX, we believe that cyber defense is not just about blocking attacks; it is about signaling absolute control over your environment. A well-maintained, disciplined architecture tells attackers that their efforts are unlikely to succeed.</w:t>
      </w:r>
    </w:p>
    <w:p w14:paraId="0C12A2FD" w14:textId="77777777" w:rsidR="000C08D4" w:rsidRPr="000C08D4" w:rsidRDefault="000C08D4" w:rsidP="000C08D4"/>
    <w:p w14:paraId="57E04A6D" w14:textId="58B84153" w:rsidR="000C08D4" w:rsidRPr="000C08D4" w:rsidRDefault="000C08D4" w:rsidP="000C08D4">
      <w:r w:rsidRPr="000C08D4">
        <w:t xml:space="preserve">By addressing the small lapses today, you </w:t>
      </w:r>
      <w:proofErr w:type="gramStart"/>
      <w:r w:rsidRPr="000C08D4">
        <w:t>prevent</w:t>
      </w:r>
      <w:proofErr w:type="gramEnd"/>
      <w:r w:rsidRPr="000C08D4">
        <w:t xml:space="preserve"> the major physical disruptions of tomorrow. DataFlowX follows the trends and adapts our solutions to evolving technologies, ensuring that our partners can maintain structural order in an increasingly autonomous world.</w:t>
      </w:r>
    </w:p>
    <w:p w14:paraId="6EEC04DF" w14:textId="77777777" w:rsidR="00846D5D" w:rsidRDefault="00846D5D">
      <w:pPr>
        <w:pBdr>
          <w:bottom w:val="single" w:sz="6" w:space="1" w:color="auto"/>
        </w:pBdr>
      </w:pPr>
    </w:p>
    <w:p w14:paraId="539431D3" w14:textId="77777777" w:rsidR="000C08D4" w:rsidRDefault="000C08D4"/>
    <w:p w14:paraId="6259F9A0" w14:textId="310F3AB4" w:rsidR="00BF40A0" w:rsidRDefault="00BF40A0" w:rsidP="00BF40A0">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xml:space="preserve"> </w:t>
      </w:r>
      <w:r w:rsidRPr="00BF40A0">
        <w:t xml:space="preserve">In 1982, the "Broken Windows Theory" proved that small signs of neglect invite serious crime. For today’s #CyberTuesday, we apply this to </w:t>
      </w:r>
      <w:r w:rsidRPr="00BF40A0">
        <w:rPr>
          <w:b/>
          <w:bCs/>
        </w:rPr>
        <w:t xml:space="preserve">OT </w:t>
      </w:r>
      <w:r>
        <w:rPr>
          <w:b/>
          <w:bCs/>
        </w:rPr>
        <w:t>s</w:t>
      </w:r>
      <w:r w:rsidRPr="00BF40A0">
        <w:rPr>
          <w:b/>
          <w:bCs/>
        </w:rPr>
        <w:t>ecurity</w:t>
      </w:r>
      <w:r w:rsidRPr="00BF40A0">
        <w:t>.</w:t>
      </w:r>
    </w:p>
    <w:p w14:paraId="3C751DCB" w14:textId="77777777" w:rsidR="00BF40A0" w:rsidRPr="00BF40A0" w:rsidRDefault="00BF40A0" w:rsidP="00BF40A0"/>
    <w:p w14:paraId="30CA4B23" w14:textId="146839E8" w:rsidR="00BF40A0" w:rsidRDefault="00BF40A0" w:rsidP="00BF40A0">
      <w:r w:rsidRPr="00BF40A0">
        <w:t>Adversaries don't just look for zero-days; they look for unsealed USB ports, stale vendor accounts, and shared logins. These "</w:t>
      </w:r>
      <w:r>
        <w:t>b</w:t>
      </w:r>
      <w:r w:rsidRPr="00BF40A0">
        <w:t xml:space="preserve">roken </w:t>
      </w:r>
      <w:r>
        <w:t>w</w:t>
      </w:r>
      <w:r w:rsidRPr="00BF40A0">
        <w:t xml:space="preserve">indows" are the technical signals that lead to catastrophic breaches. </w:t>
      </w:r>
    </w:p>
    <w:p w14:paraId="0B9D80DC" w14:textId="77777777" w:rsidR="00BF40A0" w:rsidRPr="00BF40A0" w:rsidRDefault="00BF40A0" w:rsidP="00BF40A0"/>
    <w:p w14:paraId="5BB159A7" w14:textId="77777777" w:rsidR="00BF40A0" w:rsidRDefault="00BF40A0" w:rsidP="00BF40A0">
      <w:r w:rsidRPr="00BF40A0">
        <w:rPr>
          <w:rFonts w:ascii="Segoe UI Emoji" w:hAnsi="Segoe UI Emoji" w:cs="Segoe UI Emoji"/>
        </w:rPr>
        <w:t>📌</w:t>
      </w:r>
      <w:r w:rsidRPr="00BF40A0">
        <w:t xml:space="preserve"> Read the full article on building a culture of "Fixing the Glass": [link]</w:t>
      </w:r>
    </w:p>
    <w:p w14:paraId="06241E57" w14:textId="77777777" w:rsidR="00BF40A0" w:rsidRPr="00BF40A0" w:rsidRDefault="00BF40A0" w:rsidP="00BF40A0"/>
    <w:p w14:paraId="3DC930A3" w14:textId="304BD8A5" w:rsidR="00BF40A0" w:rsidRPr="00BF40A0" w:rsidRDefault="00BF40A0" w:rsidP="00BF40A0">
      <w:r w:rsidRPr="00BF40A0">
        <w:t>#OTSecurity #SecurityHygiene #ICS #CriticalInfrastructure #BrokenWindowsTheory</w:t>
      </w:r>
      <w:r w:rsidRPr="00BF40A0">
        <w:t xml:space="preserve"> </w:t>
      </w:r>
      <w:r>
        <w:t xml:space="preserve">#ZeroUSB #CyberResilience </w:t>
      </w:r>
      <w:r w:rsidRPr="00BF40A0">
        <w:t>#DataFlowX #ZeroTrust</w:t>
      </w:r>
    </w:p>
    <w:p w14:paraId="463991DD" w14:textId="77777777" w:rsidR="00BF40A0" w:rsidRDefault="00BF40A0" w:rsidP="000C08D4"/>
    <w:p w14:paraId="1E3F4089" w14:textId="77777777" w:rsidR="00BF40A0" w:rsidRDefault="00BF40A0" w:rsidP="000C08D4"/>
    <w:p w14:paraId="3F324826" w14:textId="299D9A90" w:rsidR="000C08D4" w:rsidRPr="000C08D4" w:rsidRDefault="000C08D4" w:rsidP="000C08D4">
      <w:r w:rsidRPr="000C08D4">
        <w:t xml:space="preserve">For today’s </w:t>
      </w:r>
      <w:r w:rsidRPr="000C08D4">
        <w:rPr>
          <w:b/>
          <w:bCs/>
        </w:rPr>
        <w:t>#CyberTuesday</w:t>
      </w:r>
      <w:r w:rsidRPr="000C08D4">
        <w:t xml:space="preserve">, we analyze why the small things in your OT environment are </w:t>
      </w:r>
      <w:proofErr w:type="gramStart"/>
      <w:r w:rsidRPr="000C08D4">
        <w:t>actually the</w:t>
      </w:r>
      <w:proofErr w:type="gramEnd"/>
      <w:r w:rsidRPr="000C08D4">
        <w:t xml:space="preserve"> loudest technical signals you send to an adversary.</w:t>
      </w:r>
    </w:p>
    <w:p w14:paraId="2C8D2E34" w14:textId="77777777" w:rsidR="000C08D4" w:rsidRDefault="000C08D4"/>
    <w:p w14:paraId="68DA2C3F" w14:textId="77777777" w:rsidR="00BF40A0" w:rsidRDefault="00BF40A0"/>
    <w:sectPr w:rsidR="00BF40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7F3B"/>
    <w:multiLevelType w:val="hybridMultilevel"/>
    <w:tmpl w:val="00BEC60C"/>
    <w:lvl w:ilvl="0" w:tplc="E21CD0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88391E"/>
    <w:multiLevelType w:val="multilevel"/>
    <w:tmpl w:val="EC8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048619">
    <w:abstractNumId w:val="1"/>
  </w:num>
  <w:num w:numId="2" w16cid:durableId="152242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D4"/>
    <w:rsid w:val="00003018"/>
    <w:rsid w:val="00027512"/>
    <w:rsid w:val="00041736"/>
    <w:rsid w:val="00041D84"/>
    <w:rsid w:val="00046076"/>
    <w:rsid w:val="00050AE5"/>
    <w:rsid w:val="00052432"/>
    <w:rsid w:val="00064D1F"/>
    <w:rsid w:val="00071BC6"/>
    <w:rsid w:val="0007335E"/>
    <w:rsid w:val="00073BC0"/>
    <w:rsid w:val="0007660D"/>
    <w:rsid w:val="000818DB"/>
    <w:rsid w:val="0008231A"/>
    <w:rsid w:val="00085820"/>
    <w:rsid w:val="000948C0"/>
    <w:rsid w:val="00097226"/>
    <w:rsid w:val="000A7D48"/>
    <w:rsid w:val="000B4FF2"/>
    <w:rsid w:val="000C08D4"/>
    <w:rsid w:val="000C3E80"/>
    <w:rsid w:val="000D010C"/>
    <w:rsid w:val="000E3126"/>
    <w:rsid w:val="000F5C72"/>
    <w:rsid w:val="00104BEF"/>
    <w:rsid w:val="00105BC3"/>
    <w:rsid w:val="00106AA4"/>
    <w:rsid w:val="0010783E"/>
    <w:rsid w:val="0011191C"/>
    <w:rsid w:val="00116645"/>
    <w:rsid w:val="0012010F"/>
    <w:rsid w:val="00122F29"/>
    <w:rsid w:val="00124D71"/>
    <w:rsid w:val="001464B4"/>
    <w:rsid w:val="00151125"/>
    <w:rsid w:val="00165B7B"/>
    <w:rsid w:val="00166EDA"/>
    <w:rsid w:val="001732BE"/>
    <w:rsid w:val="00173440"/>
    <w:rsid w:val="0018032D"/>
    <w:rsid w:val="00187C48"/>
    <w:rsid w:val="00195078"/>
    <w:rsid w:val="00195764"/>
    <w:rsid w:val="00197B0B"/>
    <w:rsid w:val="001A4B2F"/>
    <w:rsid w:val="001C3CCA"/>
    <w:rsid w:val="001C4EA7"/>
    <w:rsid w:val="001D7408"/>
    <w:rsid w:val="001E362C"/>
    <w:rsid w:val="001E4305"/>
    <w:rsid w:val="001F00DB"/>
    <w:rsid w:val="001F4927"/>
    <w:rsid w:val="001F506F"/>
    <w:rsid w:val="001F5FD5"/>
    <w:rsid w:val="0020748A"/>
    <w:rsid w:val="00210540"/>
    <w:rsid w:val="002129B4"/>
    <w:rsid w:val="0022436A"/>
    <w:rsid w:val="00247DD2"/>
    <w:rsid w:val="002510C8"/>
    <w:rsid w:val="00256D9F"/>
    <w:rsid w:val="002623AD"/>
    <w:rsid w:val="002625A4"/>
    <w:rsid w:val="00263B68"/>
    <w:rsid w:val="0026725B"/>
    <w:rsid w:val="0027152F"/>
    <w:rsid w:val="002762EC"/>
    <w:rsid w:val="00283366"/>
    <w:rsid w:val="00286D23"/>
    <w:rsid w:val="00297781"/>
    <w:rsid w:val="00297D0C"/>
    <w:rsid w:val="002A1B8D"/>
    <w:rsid w:val="002A43AF"/>
    <w:rsid w:val="002B60F4"/>
    <w:rsid w:val="002D1A85"/>
    <w:rsid w:val="002D663C"/>
    <w:rsid w:val="002F3AD8"/>
    <w:rsid w:val="002F603D"/>
    <w:rsid w:val="00312FB9"/>
    <w:rsid w:val="0032464E"/>
    <w:rsid w:val="003246E5"/>
    <w:rsid w:val="00327712"/>
    <w:rsid w:val="00330602"/>
    <w:rsid w:val="0033093F"/>
    <w:rsid w:val="00337559"/>
    <w:rsid w:val="00350B09"/>
    <w:rsid w:val="00362F27"/>
    <w:rsid w:val="003667F5"/>
    <w:rsid w:val="0036680D"/>
    <w:rsid w:val="00366EFC"/>
    <w:rsid w:val="003851CD"/>
    <w:rsid w:val="003969DE"/>
    <w:rsid w:val="00397DDD"/>
    <w:rsid w:val="003A5EE6"/>
    <w:rsid w:val="003B7B4C"/>
    <w:rsid w:val="003C41DD"/>
    <w:rsid w:val="003D001B"/>
    <w:rsid w:val="003D170E"/>
    <w:rsid w:val="003F68A2"/>
    <w:rsid w:val="00410203"/>
    <w:rsid w:val="004142E9"/>
    <w:rsid w:val="004252D5"/>
    <w:rsid w:val="00434E98"/>
    <w:rsid w:val="00435A98"/>
    <w:rsid w:val="00442D0D"/>
    <w:rsid w:val="00454B00"/>
    <w:rsid w:val="00464B21"/>
    <w:rsid w:val="00472F6F"/>
    <w:rsid w:val="00474747"/>
    <w:rsid w:val="004803F5"/>
    <w:rsid w:val="004835A2"/>
    <w:rsid w:val="00486545"/>
    <w:rsid w:val="00494C0D"/>
    <w:rsid w:val="00496D0C"/>
    <w:rsid w:val="004A3858"/>
    <w:rsid w:val="004A4ECC"/>
    <w:rsid w:val="004B41FA"/>
    <w:rsid w:val="004B5931"/>
    <w:rsid w:val="004C37B9"/>
    <w:rsid w:val="004C7D70"/>
    <w:rsid w:val="004D216C"/>
    <w:rsid w:val="004D4D30"/>
    <w:rsid w:val="004E0492"/>
    <w:rsid w:val="004F5C76"/>
    <w:rsid w:val="004F791E"/>
    <w:rsid w:val="00500BAD"/>
    <w:rsid w:val="00502A6C"/>
    <w:rsid w:val="00507427"/>
    <w:rsid w:val="005379AA"/>
    <w:rsid w:val="0054376F"/>
    <w:rsid w:val="00543866"/>
    <w:rsid w:val="00544540"/>
    <w:rsid w:val="005529B8"/>
    <w:rsid w:val="00552AB2"/>
    <w:rsid w:val="0056190A"/>
    <w:rsid w:val="00586E94"/>
    <w:rsid w:val="0059128E"/>
    <w:rsid w:val="005914E6"/>
    <w:rsid w:val="0059306B"/>
    <w:rsid w:val="005A3CCA"/>
    <w:rsid w:val="005A577F"/>
    <w:rsid w:val="005C0FE7"/>
    <w:rsid w:val="005C1E9B"/>
    <w:rsid w:val="005D268F"/>
    <w:rsid w:val="005D5684"/>
    <w:rsid w:val="005E4778"/>
    <w:rsid w:val="005E5F27"/>
    <w:rsid w:val="005F1817"/>
    <w:rsid w:val="005F1ACF"/>
    <w:rsid w:val="006060BE"/>
    <w:rsid w:val="00607800"/>
    <w:rsid w:val="00616EED"/>
    <w:rsid w:val="0062111D"/>
    <w:rsid w:val="00622119"/>
    <w:rsid w:val="00647745"/>
    <w:rsid w:val="00666407"/>
    <w:rsid w:val="00670A85"/>
    <w:rsid w:val="006843CC"/>
    <w:rsid w:val="00684438"/>
    <w:rsid w:val="0068501D"/>
    <w:rsid w:val="00694696"/>
    <w:rsid w:val="006978A7"/>
    <w:rsid w:val="006B30B5"/>
    <w:rsid w:val="006B4E0B"/>
    <w:rsid w:val="006C33A3"/>
    <w:rsid w:val="006D587C"/>
    <w:rsid w:val="006E4549"/>
    <w:rsid w:val="006E5D01"/>
    <w:rsid w:val="006F06F5"/>
    <w:rsid w:val="006F0D2D"/>
    <w:rsid w:val="006F1022"/>
    <w:rsid w:val="006F1A3B"/>
    <w:rsid w:val="007026D6"/>
    <w:rsid w:val="007239AD"/>
    <w:rsid w:val="00731817"/>
    <w:rsid w:val="007374BB"/>
    <w:rsid w:val="007447D2"/>
    <w:rsid w:val="00752352"/>
    <w:rsid w:val="0075365E"/>
    <w:rsid w:val="0077655D"/>
    <w:rsid w:val="00777028"/>
    <w:rsid w:val="00780198"/>
    <w:rsid w:val="00781DA9"/>
    <w:rsid w:val="00797E54"/>
    <w:rsid w:val="007A5F25"/>
    <w:rsid w:val="007A7B42"/>
    <w:rsid w:val="007B05B5"/>
    <w:rsid w:val="007B094A"/>
    <w:rsid w:val="007C1BEB"/>
    <w:rsid w:val="007D1B26"/>
    <w:rsid w:val="007F492E"/>
    <w:rsid w:val="007F5CB2"/>
    <w:rsid w:val="00801D60"/>
    <w:rsid w:val="00805C7E"/>
    <w:rsid w:val="008071A2"/>
    <w:rsid w:val="00811DBE"/>
    <w:rsid w:val="00813F36"/>
    <w:rsid w:val="0081573A"/>
    <w:rsid w:val="008263D6"/>
    <w:rsid w:val="00827367"/>
    <w:rsid w:val="00831457"/>
    <w:rsid w:val="008359C0"/>
    <w:rsid w:val="00846D5D"/>
    <w:rsid w:val="00856D10"/>
    <w:rsid w:val="00860257"/>
    <w:rsid w:val="0089037F"/>
    <w:rsid w:val="008905BE"/>
    <w:rsid w:val="00897AE8"/>
    <w:rsid w:val="008A0451"/>
    <w:rsid w:val="008A712D"/>
    <w:rsid w:val="008C36BC"/>
    <w:rsid w:val="008D6E87"/>
    <w:rsid w:val="008E106D"/>
    <w:rsid w:val="008F6E9C"/>
    <w:rsid w:val="00902578"/>
    <w:rsid w:val="00906E3A"/>
    <w:rsid w:val="0092192D"/>
    <w:rsid w:val="00921E0B"/>
    <w:rsid w:val="00923C5F"/>
    <w:rsid w:val="00936D03"/>
    <w:rsid w:val="00955312"/>
    <w:rsid w:val="00963C1E"/>
    <w:rsid w:val="00967F3C"/>
    <w:rsid w:val="00970D27"/>
    <w:rsid w:val="00973EEB"/>
    <w:rsid w:val="009A0FBD"/>
    <w:rsid w:val="009A1C67"/>
    <w:rsid w:val="009A5005"/>
    <w:rsid w:val="009A5520"/>
    <w:rsid w:val="009B0BD3"/>
    <w:rsid w:val="009B20A0"/>
    <w:rsid w:val="009B32EA"/>
    <w:rsid w:val="009B48FF"/>
    <w:rsid w:val="009C3500"/>
    <w:rsid w:val="009C421E"/>
    <w:rsid w:val="009C4633"/>
    <w:rsid w:val="009C662D"/>
    <w:rsid w:val="009D1009"/>
    <w:rsid w:val="009D12B8"/>
    <w:rsid w:val="009D16D5"/>
    <w:rsid w:val="009E1436"/>
    <w:rsid w:val="009E4742"/>
    <w:rsid w:val="009F066C"/>
    <w:rsid w:val="00A12F25"/>
    <w:rsid w:val="00A12F33"/>
    <w:rsid w:val="00A15263"/>
    <w:rsid w:val="00A31E8E"/>
    <w:rsid w:val="00A41E27"/>
    <w:rsid w:val="00A47853"/>
    <w:rsid w:val="00A502C6"/>
    <w:rsid w:val="00A51895"/>
    <w:rsid w:val="00A63B89"/>
    <w:rsid w:val="00A725BF"/>
    <w:rsid w:val="00A738A6"/>
    <w:rsid w:val="00A77977"/>
    <w:rsid w:val="00A85444"/>
    <w:rsid w:val="00AA37BD"/>
    <w:rsid w:val="00AA49BC"/>
    <w:rsid w:val="00AC4495"/>
    <w:rsid w:val="00AC764F"/>
    <w:rsid w:val="00AD2E88"/>
    <w:rsid w:val="00AE0CF5"/>
    <w:rsid w:val="00AE766C"/>
    <w:rsid w:val="00AF4873"/>
    <w:rsid w:val="00B11A35"/>
    <w:rsid w:val="00B12D97"/>
    <w:rsid w:val="00B810CF"/>
    <w:rsid w:val="00B9566D"/>
    <w:rsid w:val="00BA0348"/>
    <w:rsid w:val="00BA2BB2"/>
    <w:rsid w:val="00BB064E"/>
    <w:rsid w:val="00BB121E"/>
    <w:rsid w:val="00BB732C"/>
    <w:rsid w:val="00BD3234"/>
    <w:rsid w:val="00BE6165"/>
    <w:rsid w:val="00BF40A0"/>
    <w:rsid w:val="00BF6652"/>
    <w:rsid w:val="00C03033"/>
    <w:rsid w:val="00C07F09"/>
    <w:rsid w:val="00C36239"/>
    <w:rsid w:val="00C50794"/>
    <w:rsid w:val="00C629C6"/>
    <w:rsid w:val="00C712CA"/>
    <w:rsid w:val="00C712F0"/>
    <w:rsid w:val="00C71B5B"/>
    <w:rsid w:val="00C75942"/>
    <w:rsid w:val="00C85E20"/>
    <w:rsid w:val="00C87894"/>
    <w:rsid w:val="00C87C14"/>
    <w:rsid w:val="00C91DE2"/>
    <w:rsid w:val="00C93636"/>
    <w:rsid w:val="00C96DF8"/>
    <w:rsid w:val="00CB4D8E"/>
    <w:rsid w:val="00CB526F"/>
    <w:rsid w:val="00CC140F"/>
    <w:rsid w:val="00CC2B45"/>
    <w:rsid w:val="00CC64C9"/>
    <w:rsid w:val="00CD3262"/>
    <w:rsid w:val="00CD33E6"/>
    <w:rsid w:val="00CD4858"/>
    <w:rsid w:val="00CE44D8"/>
    <w:rsid w:val="00D44C1C"/>
    <w:rsid w:val="00D53822"/>
    <w:rsid w:val="00D64DE7"/>
    <w:rsid w:val="00D710AC"/>
    <w:rsid w:val="00D71E4E"/>
    <w:rsid w:val="00D725FD"/>
    <w:rsid w:val="00D74D27"/>
    <w:rsid w:val="00D85437"/>
    <w:rsid w:val="00D92CBC"/>
    <w:rsid w:val="00D96209"/>
    <w:rsid w:val="00D9772C"/>
    <w:rsid w:val="00DA17AF"/>
    <w:rsid w:val="00DA1AB4"/>
    <w:rsid w:val="00DC560B"/>
    <w:rsid w:val="00DD207D"/>
    <w:rsid w:val="00DE6724"/>
    <w:rsid w:val="00E1190B"/>
    <w:rsid w:val="00E1439F"/>
    <w:rsid w:val="00E14923"/>
    <w:rsid w:val="00E17A66"/>
    <w:rsid w:val="00E34124"/>
    <w:rsid w:val="00E37D92"/>
    <w:rsid w:val="00E44B50"/>
    <w:rsid w:val="00E600A0"/>
    <w:rsid w:val="00E62606"/>
    <w:rsid w:val="00E6495E"/>
    <w:rsid w:val="00E75E5E"/>
    <w:rsid w:val="00E8127D"/>
    <w:rsid w:val="00E91611"/>
    <w:rsid w:val="00E9535C"/>
    <w:rsid w:val="00E95CAE"/>
    <w:rsid w:val="00EB0141"/>
    <w:rsid w:val="00EB1E7F"/>
    <w:rsid w:val="00EB7396"/>
    <w:rsid w:val="00EC2CF4"/>
    <w:rsid w:val="00ED2572"/>
    <w:rsid w:val="00ED6208"/>
    <w:rsid w:val="00EE2DFB"/>
    <w:rsid w:val="00EF531E"/>
    <w:rsid w:val="00F033F3"/>
    <w:rsid w:val="00F03E7F"/>
    <w:rsid w:val="00F04D71"/>
    <w:rsid w:val="00F21A47"/>
    <w:rsid w:val="00F22A4C"/>
    <w:rsid w:val="00F25023"/>
    <w:rsid w:val="00F27025"/>
    <w:rsid w:val="00F33995"/>
    <w:rsid w:val="00F40DED"/>
    <w:rsid w:val="00F5090D"/>
    <w:rsid w:val="00F64907"/>
    <w:rsid w:val="00F73A9E"/>
    <w:rsid w:val="00F75A16"/>
    <w:rsid w:val="00F7686A"/>
    <w:rsid w:val="00F83A57"/>
    <w:rsid w:val="00F84142"/>
    <w:rsid w:val="00F84DA8"/>
    <w:rsid w:val="00FE0734"/>
    <w:rsid w:val="00FF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F395"/>
  <w15:chartTrackingRefBased/>
  <w15:docId w15:val="{9E42A4A2-8010-47D2-9212-C498781A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8E"/>
    <w:pPr>
      <w:spacing w:after="0" w:line="276" w:lineRule="auto"/>
      <w:contextualSpacing/>
    </w:pPr>
    <w:rPr>
      <w:rFonts w:eastAsiaTheme="minorEastAsia"/>
      <w:kern w:val="0"/>
      <w:sz w:val="22"/>
      <w:szCs w:val="22"/>
      <w14:ligatures w14:val="none"/>
    </w:rPr>
  </w:style>
  <w:style w:type="paragraph" w:styleId="Heading1">
    <w:name w:val="heading 1"/>
    <w:basedOn w:val="Normal"/>
    <w:next w:val="Normal"/>
    <w:link w:val="Heading1Char"/>
    <w:uiPriority w:val="9"/>
    <w:qFormat/>
    <w:rsid w:val="008905BE"/>
    <w:pPr>
      <w:keepNext/>
      <w:keepLines/>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8905BE"/>
    <w:pPr>
      <w:keepNext/>
      <w:keepLines/>
      <w:outlineLvl w:val="1"/>
    </w:pPr>
    <w:rPr>
      <w:rFonts w:asciiTheme="majorHAnsi" w:eastAsiaTheme="majorEastAsia" w:hAnsiTheme="majorHAnsi" w:cstheme="majorBidi"/>
      <w:b/>
      <w:sz w:val="40"/>
      <w:szCs w:val="32"/>
    </w:rPr>
  </w:style>
  <w:style w:type="paragraph" w:styleId="Heading3">
    <w:name w:val="heading 3"/>
    <w:basedOn w:val="Normal"/>
    <w:next w:val="Normal"/>
    <w:link w:val="Heading3Char"/>
    <w:uiPriority w:val="9"/>
    <w:unhideWhenUsed/>
    <w:qFormat/>
    <w:rsid w:val="008905BE"/>
    <w:pPr>
      <w:keepNext/>
      <w:keepLines/>
      <w:outlineLvl w:val="2"/>
    </w:pPr>
    <w:rPr>
      <w:rFonts w:asciiTheme="majorHAnsi" w:eastAsiaTheme="majorEastAsia" w:hAnsiTheme="majorHAnsi" w:cstheme="majorBidi"/>
      <w:b/>
      <w:sz w:val="36"/>
      <w:szCs w:val="28"/>
    </w:rPr>
  </w:style>
  <w:style w:type="paragraph" w:styleId="Heading4">
    <w:name w:val="heading 4"/>
    <w:basedOn w:val="Normal"/>
    <w:next w:val="Normal"/>
    <w:link w:val="Heading4Char"/>
    <w:uiPriority w:val="9"/>
    <w:semiHidden/>
    <w:unhideWhenUsed/>
    <w:qFormat/>
    <w:rsid w:val="008905BE"/>
    <w:pPr>
      <w:keepNext/>
      <w:keepLines/>
      <w:outlineLvl w:val="3"/>
    </w:pPr>
    <w:rPr>
      <w:rFonts w:asciiTheme="majorHAnsi" w:eastAsiaTheme="majorEastAsia" w:hAnsiTheme="majorHAnsi" w:cstheme="majorBidi"/>
      <w:b/>
      <w:iCs/>
      <w:sz w:val="32"/>
    </w:rPr>
  </w:style>
  <w:style w:type="paragraph" w:styleId="Heading5">
    <w:name w:val="heading 5"/>
    <w:basedOn w:val="Normal"/>
    <w:next w:val="Normal"/>
    <w:link w:val="Heading5Char"/>
    <w:uiPriority w:val="9"/>
    <w:semiHidden/>
    <w:unhideWhenUsed/>
    <w:qFormat/>
    <w:rsid w:val="008905BE"/>
    <w:pPr>
      <w:keepNext/>
      <w:keepLines/>
      <w:outlineLvl w:val="4"/>
    </w:pPr>
    <w:rPr>
      <w:rFonts w:asciiTheme="majorHAnsi" w:eastAsiaTheme="majorEastAsia" w:hAnsiTheme="majorHAnsi" w:cstheme="majorBidi"/>
      <w:b/>
      <w:sz w:val="28"/>
    </w:rPr>
  </w:style>
  <w:style w:type="paragraph" w:styleId="Heading6">
    <w:name w:val="heading 6"/>
    <w:basedOn w:val="Normal"/>
    <w:next w:val="Normal"/>
    <w:link w:val="Heading6Char"/>
    <w:uiPriority w:val="9"/>
    <w:semiHidden/>
    <w:unhideWhenUsed/>
    <w:qFormat/>
    <w:rsid w:val="000C08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8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8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8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E"/>
    <w:rPr>
      <w:rFonts w:asciiTheme="majorHAnsi" w:eastAsiaTheme="majorEastAsia" w:hAnsiTheme="majorHAnsi" w:cstheme="majorBidi"/>
      <w:b/>
      <w:color w:val="000000" w:themeColor="text1"/>
      <w:sz w:val="48"/>
      <w:szCs w:val="40"/>
    </w:rPr>
  </w:style>
  <w:style w:type="character" w:customStyle="1" w:styleId="Heading2Char">
    <w:name w:val="Heading 2 Char"/>
    <w:basedOn w:val="DefaultParagraphFont"/>
    <w:link w:val="Heading2"/>
    <w:uiPriority w:val="9"/>
    <w:rsid w:val="008905BE"/>
    <w:rPr>
      <w:rFonts w:asciiTheme="majorHAnsi" w:eastAsiaTheme="majorEastAsia" w:hAnsiTheme="majorHAnsi" w:cstheme="majorBidi"/>
      <w:b/>
      <w:color w:val="000000" w:themeColor="text1"/>
      <w:sz w:val="40"/>
      <w:szCs w:val="32"/>
    </w:rPr>
  </w:style>
  <w:style w:type="character" w:customStyle="1" w:styleId="Heading3Char">
    <w:name w:val="Heading 3 Char"/>
    <w:basedOn w:val="DefaultParagraphFont"/>
    <w:link w:val="Heading3"/>
    <w:uiPriority w:val="9"/>
    <w:rsid w:val="008905BE"/>
    <w:rPr>
      <w:rFonts w:asciiTheme="majorHAnsi" w:eastAsiaTheme="majorEastAsia" w:hAnsiTheme="majorHAnsi" w:cstheme="majorBidi"/>
      <w:b/>
      <w:color w:val="000000" w:themeColor="text1"/>
      <w:sz w:val="36"/>
      <w:szCs w:val="28"/>
    </w:rPr>
  </w:style>
  <w:style w:type="character" w:customStyle="1" w:styleId="Heading4Char">
    <w:name w:val="Heading 4 Char"/>
    <w:basedOn w:val="DefaultParagraphFont"/>
    <w:link w:val="Heading4"/>
    <w:uiPriority w:val="9"/>
    <w:semiHidden/>
    <w:rsid w:val="008905BE"/>
    <w:rPr>
      <w:rFonts w:asciiTheme="majorHAnsi" w:eastAsiaTheme="majorEastAsia" w:hAnsiTheme="majorHAnsi" w:cstheme="majorBidi"/>
      <w:b/>
      <w:iCs/>
      <w:color w:val="000000" w:themeColor="text1"/>
      <w:sz w:val="32"/>
    </w:rPr>
  </w:style>
  <w:style w:type="character" w:customStyle="1" w:styleId="Heading5Char">
    <w:name w:val="Heading 5 Char"/>
    <w:basedOn w:val="DefaultParagraphFont"/>
    <w:link w:val="Heading5"/>
    <w:uiPriority w:val="9"/>
    <w:semiHidden/>
    <w:rsid w:val="008905BE"/>
    <w:rPr>
      <w:rFonts w:asciiTheme="majorHAnsi" w:eastAsiaTheme="majorEastAsia" w:hAnsiTheme="majorHAnsi" w:cstheme="majorBidi"/>
      <w:b/>
      <w:color w:val="000000" w:themeColor="text1"/>
      <w:sz w:val="28"/>
    </w:rPr>
  </w:style>
  <w:style w:type="character" w:customStyle="1" w:styleId="Heading6Char">
    <w:name w:val="Heading 6 Char"/>
    <w:basedOn w:val="DefaultParagraphFont"/>
    <w:link w:val="Heading6"/>
    <w:uiPriority w:val="9"/>
    <w:semiHidden/>
    <w:rsid w:val="000C08D4"/>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0C08D4"/>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0C08D4"/>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0C08D4"/>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0C08D4"/>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8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C08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8D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C08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8D4"/>
    <w:rPr>
      <w:rFonts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0C08D4"/>
    <w:pPr>
      <w:ind w:left="720"/>
    </w:pPr>
  </w:style>
  <w:style w:type="character" w:styleId="IntenseEmphasis">
    <w:name w:val="Intense Emphasis"/>
    <w:basedOn w:val="DefaultParagraphFont"/>
    <w:uiPriority w:val="21"/>
    <w:qFormat/>
    <w:rsid w:val="000C08D4"/>
    <w:rPr>
      <w:i/>
      <w:iCs/>
      <w:color w:val="0F4761" w:themeColor="accent1" w:themeShade="BF"/>
    </w:rPr>
  </w:style>
  <w:style w:type="paragraph" w:styleId="IntenseQuote">
    <w:name w:val="Intense Quote"/>
    <w:basedOn w:val="Normal"/>
    <w:next w:val="Normal"/>
    <w:link w:val="IntenseQuoteChar"/>
    <w:uiPriority w:val="30"/>
    <w:qFormat/>
    <w:rsid w:val="000C0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8D4"/>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0C08D4"/>
    <w:rPr>
      <w:b/>
      <w:bCs/>
      <w:smallCaps/>
      <w:color w:val="0F4761" w:themeColor="accent1" w:themeShade="BF"/>
      <w:spacing w:val="5"/>
    </w:rPr>
  </w:style>
  <w:style w:type="character" w:styleId="Hyperlink">
    <w:name w:val="Hyperlink"/>
    <w:basedOn w:val="DefaultParagraphFont"/>
    <w:uiPriority w:val="99"/>
    <w:unhideWhenUsed/>
    <w:rsid w:val="000C08D4"/>
    <w:rPr>
      <w:color w:val="467886" w:themeColor="hyperlink"/>
      <w:u w:val="single"/>
    </w:rPr>
  </w:style>
  <w:style w:type="character" w:styleId="UnresolvedMention">
    <w:name w:val="Unresolved Mention"/>
    <w:basedOn w:val="DefaultParagraphFont"/>
    <w:uiPriority w:val="99"/>
    <w:semiHidden/>
    <w:unhideWhenUsed/>
    <w:rsid w:val="000C0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atlantic.com/magazine/archive/1982/03/broken-windows/30446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950</Words>
  <Characters>5496</Characters>
  <Application>Microsoft Office Word</Application>
  <DocSecurity>0</DocSecurity>
  <Lines>84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Işınsu UNARAN</dc:creator>
  <cp:keywords/>
  <dc:description/>
  <cp:lastModifiedBy>Işınsu UNARAN</cp:lastModifiedBy>
  <cp:revision>2</cp:revision>
  <dcterms:created xsi:type="dcterms:W3CDTF">2026-05-18T13:04:00Z</dcterms:created>
  <dcterms:modified xsi:type="dcterms:W3CDTF">2026-05-18T14:47:00Z</dcterms:modified>
</cp:coreProperties>
</file>