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56"/>
          <w:szCs w:val="56"/>
        </w:rPr>
      </w:pPr>
      <w:r>
        <w:rPr>
          <w:sz w:val="56"/>
          <w:szCs w:val="5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-140335</wp:posOffset>
            </wp:positionH>
            <wp:positionV relativeFrom="paragraph">
              <wp:posOffset>-544195</wp:posOffset>
            </wp:positionV>
            <wp:extent cx="6468110" cy="4095750"/>
            <wp:effectExtent l="0" t="0" r="0" b="0"/>
            <wp:wrapSquare wrapText="largest"/>
            <wp:docPr id="1" name="Görüntü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025" t="27682" r="42997" b="21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-130810</wp:posOffset>
            </wp:positionH>
            <wp:positionV relativeFrom="paragraph">
              <wp:posOffset>3694430</wp:posOffset>
            </wp:positionV>
            <wp:extent cx="6439535" cy="3973195"/>
            <wp:effectExtent l="0" t="0" r="0" b="0"/>
            <wp:wrapSquare wrapText="largest"/>
            <wp:docPr id="2" name="Görüntü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712" t="27736" r="39101" b="18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star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start"/>
        <w:rPr>
          <w:sz w:val="56"/>
          <w:szCs w:val="56"/>
        </w:rPr>
      </w:pPr>
      <w:r>
        <w:rPr>
          <w:sz w:val="56"/>
          <w:szCs w:val="56"/>
        </w:rPr>
        <w:t xml:space="preserve">R-squared nedir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R-kare (R-squared), bir regresyon modelinin veriye ne kadar iyi uyduğunu gösteren bir istatistiksel ölçüdür. R-kare değeri, bağımsız değişkenlerin bağımlı değişkenin varyansının ne kadarını açıkladığını ifade eder. Yani, R-kare ne kadar yüksekse, modelin veriye o kadar iyi uyduğu ve bağımsız değişkenlerin bağımlı değişken üzerindeki varyansın daha fazla bir kısmını açıkladığı anlamına gelir.</w:t>
      </w:r>
    </w:p>
    <w:p>
      <w:pPr>
        <w:pStyle w:val="BodyText"/>
        <w:bidi w:val="0"/>
        <w:jc w:val="start"/>
        <w:rPr/>
      </w:pPr>
      <w:r>
        <w:rPr/>
        <w:t>R-kare değeri 0 ile 1 arasında değişir. 0'a yaklaştıkça modelin veriye uyumu kötüdür (bağımsız değişkenlerin bağımlı değişkendeki varyansı açıklamada başarısızdır), 1'e yaklaştıkça modelin veriye uyumu iyidir (bağımsız değişkenlerin bağımlı değişkendeki varyansı açıklamada başarılıdır).</w:t>
      </w:r>
    </w:p>
    <w:p>
      <w:pPr>
        <w:pStyle w:val="BodyText"/>
        <w:bidi w:val="0"/>
        <w:jc w:val="start"/>
        <w:rPr/>
      </w:pPr>
      <w:r>
        <w:rPr/>
        <w:t>Örneğin, bir regresyon modelinin R-kare değeri 0.80 ise, bu modelin bağımsız değişkenlerin bağımlı değişkenin varyansının %80'ini açıkladığı anlamına gelir. Bu durumda, modelin veriye oldukça iyi uyduğu söylenebilir. Ancak, R-kare tek başına bir regresyon modelinin kalitesini belirlemez ve diğer model değerlendirme yöntemleriyle birlikte kullanılmalıdır.</w:t>
      </w:r>
    </w:p>
    <w:p>
      <w:pPr>
        <w:pStyle w:val="BodyText"/>
        <w:bidi w:val="0"/>
        <w:ind w:hanging="0" w:start="0" w:end="0"/>
        <w:jc w:val="start"/>
        <w:rPr>
          <w:sz w:val="56"/>
          <w:szCs w:val="56"/>
        </w:rPr>
      </w:pPr>
      <w:r>
        <w:rPr>
          <w:sz w:val="56"/>
          <w:szCs w:val="56"/>
        </w:rPr>
        <w:t xml:space="preserve">Adj. R-squared nedir </w:t>
      </w:r>
    </w:p>
    <w:p>
      <w:pPr>
        <w:pStyle w:val="BodyText"/>
        <w:bidi w:val="0"/>
        <w:jc w:val="start"/>
        <w:rPr/>
      </w:pPr>
      <w:r>
        <w:rPr/>
        <w:t>Düzeltilmiş R-kare (Adjusted R-squared), R-kare'nin bir varyasyonudur ve regresyon modellerinin karmaşıklığı ile ilgili bir düzeltme yapar. R-kare, modele eklenen her bağımsız değişkenin R-kare değerini artıracağına dair bir eğilim gösterir. Bu durum, modeldeki herhangi bir bağımsız değişkenin modelin uyumunu artırma potansiyeline sahip olduğu anlamına gelir.</w:t>
      </w:r>
    </w:p>
    <w:p>
      <w:pPr>
        <w:pStyle w:val="BodyText"/>
        <w:bidi w:val="0"/>
        <w:jc w:val="start"/>
        <w:rPr/>
      </w:pPr>
      <w:r>
        <w:rPr/>
        <w:t>Düzeltilmiş R-kare ise, R-kare'nin bu eğilimini düzelterek, modele eklenen her bağımsız değişkenin modelin uyumunu artırmadığı durumları dikkate alır. Düzeltilmiş R-kare, modeldeki bağımsız değişkenlerin sayısı ve modelin uyumu arasındaki dengeyi sağlamak için kullanılır.</w:t>
      </w:r>
    </w:p>
    <w:p>
      <w:pPr>
        <w:pStyle w:val="BodyText"/>
        <w:bidi w:val="0"/>
        <w:jc w:val="start"/>
        <w:rPr/>
      </w:pPr>
      <w:r>
        <w:rPr/>
        <w:t>Düzeltilmiş R-kare değeri, 0 ile 1 arasında değişir ve R-kare'nin aksine, daha yüksek olması her zaman daha iyidir. Ancak, R-kare gibi, tek başına bir regresyon modelinin kalitesini belirlemez ve diğer model değerlendirme yöntemleriyle birlikte kullanılmalıdır.</w:t>
      </w:r>
    </w:p>
    <w:p>
      <w:pPr>
        <w:pStyle w:val="BodyText"/>
        <w:bidi w:val="0"/>
        <w:jc w:val="start"/>
        <w:rPr/>
      </w:pPr>
      <w:r>
        <w:rPr/>
        <w:t>Düzeltilmiş R-kare formülü, genellikle şu şekildedir: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69850</wp:posOffset>
            </wp:positionV>
            <wp:extent cx="4758055" cy="2735580"/>
            <wp:effectExtent l="0" t="0" r="0" b="0"/>
            <wp:wrapTopAndBottom/>
            <wp:docPr id="3" name="Görüntü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969" t="44021" r="40806" b="30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Düzeltilmiş R-kare, R-kare ile karşılaştırıldığında, modele eklenen her bir bağımsız değişkenin modelin uyumuna gerçekten katkıda bulunup bulunmadığını daha iyi gösterir.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F-statistic</w:t>
      </w:r>
      <w:r>
        <w:rPr/>
        <w:t>: Regresyon modelinin istatistiksel anlamlılığını değerlendiren bir istatistik. Modeldeki bağımsız değişkenlerin bağımlı değişkendeki varyansı açıklama oranının anlamlılığını test eder.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Prob (F-statistic)</w:t>
      </w:r>
      <w:r>
        <w:rPr/>
        <w:t>: F-statistic'in p-değeri. Modelin istatistiksel olarak anlamlı olup olmadığını belirler. Düşük bir p-değeri, modelin istatistiksel olarak anlamlı olduğunu gösterir.</w:t>
      </w:r>
    </w:p>
    <w:p>
      <w:pPr>
        <w:pStyle w:val="BodyText"/>
        <w:bidi w:val="0"/>
        <w:jc w:val="start"/>
        <w:rPr/>
      </w:pPr>
      <w:r>
        <w:rPr>
          <w:rStyle w:val="Strong"/>
        </w:rPr>
        <w:t>Likelihood</w:t>
      </w:r>
      <w:r>
        <w:rPr/>
        <w:t>: Maximum Likelihood Estimation (MLE) kullanılarak modelin olasılık dağılımının (likelihood) maksimize edildiği değer. Likelihood, bir modelin gözlemlenen verilere uygunluğunu ifade eder.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AIC (Akaike Information Criterion)</w:t>
      </w:r>
      <w:r>
        <w:rPr/>
        <w:t>: Bir modelin kalitesini değerlendirmek için kullanılan bir bilgi kriteri. AIC, modelin karmaşıklığı ile uygunluğu arasındaki dengeyi sağlar. Düşük AIC değeri, daha iyi bir modeli işaret eder.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BIC (Bayesian Information Criterion)</w:t>
      </w:r>
      <w:r>
        <w:rPr/>
        <w:t>: AIC'ye benzer şekilde bir modelin kalitesini değerlendiren bir bilgi kriteri. Ancak, BIC, AIC'ye kıyasla daha fazla parametreli modelleri cezalandırır.</w:t>
      </w:r>
    </w:p>
    <w:p>
      <w:pPr>
        <w:pStyle w:val="BodyText"/>
        <w:bidi w:val="0"/>
        <w:jc w:val="start"/>
        <w:rPr/>
      </w:pPr>
      <w:r>
        <w:rPr>
          <w:rStyle w:val="Strong"/>
        </w:rPr>
        <w:t>Omnibus</w:t>
      </w:r>
      <w:r>
        <w:rPr/>
        <w:t>: Modelin hata terimlerinin normal dağılıma sahip olup olmadığını test eden bir istatistik. Eğer model hata terimleri normal dağılıma sahipse, omnibus testi için p-değeri yüksek olmalıdır.</w:t>
      </w:r>
    </w:p>
    <w:p>
      <w:pPr>
        <w:pStyle w:val="BodyText"/>
        <w:bidi w:val="0"/>
        <w:jc w:val="start"/>
        <w:rPr/>
      </w:pPr>
      <w:r>
        <w:rPr>
          <w:rStyle w:val="Strong"/>
        </w:rPr>
        <w:t>Prob(Omnibus)</w:t>
      </w:r>
      <w:r>
        <w:rPr/>
        <w:t>: Omnibus testinin p-değeri. Modelin hata terimlerinin normal dağılıma sahip olup olmadığını değerlendirir.</w:t>
      </w:r>
    </w:p>
    <w:p>
      <w:pPr>
        <w:pStyle w:val="BodyText"/>
        <w:bidi w:val="0"/>
        <w:jc w:val="start"/>
        <w:rPr/>
      </w:pPr>
      <w:r>
        <w:rPr>
          <w:rStyle w:val="Strong"/>
        </w:rPr>
        <w:t>Skew</w:t>
      </w:r>
      <w:r>
        <w:rPr/>
        <w:t>: Modelin hata terimlerinin çarpıklığını ölçen istatistik. Çarpıklık, dağılımın simetrisinden sapmayı ifade eder.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Kurtosis</w:t>
      </w:r>
      <w:r>
        <w:rPr/>
        <w:t>: Modelin hata terimlerinin basıklığını ölçen istatistik. Basıklık, dağılımın tepe noktasının normal dağılıma göre ne kadar dik veya basık olduğunu ifade eder.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Durbin-Watson</w:t>
      </w:r>
      <w:r>
        <w:rPr/>
        <w:t>: Otokorelasyonu ölçmek için kullanılan bir istatistik. Değerler genellikle 0 ile 4 arasında olur. 2'ye yakın değerler otokorelasyonun olmadığını, 0'a yakın değerler pozitif otokorelasyonu, 4'e yakın değerler negatif otokorelasyonu işaret eder.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Jarque-Bera (JB)</w:t>
      </w:r>
      <w:r>
        <w:rPr/>
        <w:t>: Hata terimlerinin normal dağılıma sahip olup olmadığını test eden bir istatistik. JB istatistiği, hata terimlerinin çarpıklığı ve basıklığını birleştirir.</w:t>
      </w:r>
    </w:p>
    <w:p>
      <w:pPr>
        <w:pStyle w:val="BodyText"/>
        <w:bidi w:val="0"/>
        <w:jc w:val="start"/>
        <w:rPr/>
      </w:pPr>
      <w:r>
        <w:rPr>
          <w:rStyle w:val="Strong"/>
        </w:rPr>
        <w:t>Prob(JB)</w:t>
      </w:r>
      <w:r>
        <w:rPr/>
        <w:t>: Jarque-Bera testinin p-değeri. Hata terimlerinin normal dağılıma sahip olup olmadığını değerlendirir.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Cond. No (Condition Number)</w:t>
      </w:r>
      <w:r>
        <w:rPr/>
        <w:t>: Regresyon matrisinin koşul numarası. Bu, modeldeki bağımsız değişkenlerin birbiriyle ilişkili olup olmadığını gösterir. Yüksek koşul numarası, çoklu doğrusallık veya değişkenler arasındaki yüksek korelasyon gibi problemleri işaret edebilir.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 w:characterSet="windows-1254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Arial"/>
        <w:kern w:val="2"/>
        <w:sz w:val="24"/>
        <w:szCs w:val="24"/>
        <w:lang w:val="tr-TR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egoe UI" w:cs="Arial"/>
      <w:color w:val="auto"/>
      <w:kern w:val="2"/>
      <w:sz w:val="24"/>
      <w:szCs w:val="24"/>
      <w:lang w:val="tr-TR" w:eastAsia="zxx" w:bidi="hi-IN"/>
    </w:rPr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character" w:styleId="NumaralamaSembolleri">
    <w:name w:val="Numaralama Sembolleri"/>
    <w:qFormat/>
    <w:rPr/>
  </w:style>
  <w:style w:type="character" w:styleId="Strong">
    <w:name w:val="Strong"/>
    <w:qFormat/>
    <w:rPr>
      <w:b/>
      <w:bCs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S Gothi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LibreOffice/24.2.1.2$Windows_X86_64 LibreOffice_project/db4def46b0453cc22e2d0305797cf981b68ef5ac</Application>
  <AppVersion>15.0000</AppVersion>
  <Pages>3</Pages>
  <Words>551</Words>
  <Characters>4060</Characters>
  <CharactersWithSpaces>4590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2024-03-16T11:52:44Z</dcterms:created>
  <dc:creator/>
  <dc:description/>
  <dc:language>tr-TR</dc:language>
  <cp:lastModifiedBy/>
  <dcterms:modified xsi:type="dcterms:W3CDTF">2024-03-16T12:06:09Z</dcterms:modified>
  <cp:revision>2</cp:revision>
  <dc:subject/>
  <dc:title/>
</cp:coreProperties>
</file>