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51F5F" w14:textId="77777777" w:rsidR="003C678D" w:rsidRDefault="00AE6964">
      <w:pPr>
        <w:pStyle w:val="Title"/>
      </w:pPr>
      <w:r>
        <w:t>Bryan’s café</w:t>
      </w:r>
    </w:p>
    <w:p w14:paraId="1A414473" w14:textId="77777777" w:rsidR="003C678D" w:rsidRDefault="00AE6964">
      <w:pPr>
        <w:pStyle w:val="Subtitle"/>
      </w:pPr>
      <w:r>
        <w:t>Testing</w:t>
      </w:r>
    </w:p>
    <w:p w14:paraId="54EBA773" w14:textId="77777777" w:rsidR="003C678D" w:rsidRDefault="00AE6964">
      <w:r>
        <w:rPr>
          <w:noProof/>
          <w:lang w:eastAsia="en-US"/>
        </w:rPr>
        <w:drawing>
          <wp:inline distT="0" distB="0" distL="0" distR="0" wp14:anchorId="267228C2" wp14:editId="04926183">
            <wp:extent cx="5486400" cy="365760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BF0A" w14:textId="77777777" w:rsidR="003C678D" w:rsidRDefault="00000000">
      <w:pPr>
        <w:pStyle w:val="Author"/>
      </w:pPr>
      <w:sdt>
        <w:sdtPr>
          <w:rPr>
            <w:highlight w:val="yellow"/>
          </w:rPr>
          <w:id w:val="2028863641"/>
          <w:placeholder>
            <w:docPart w:val="B7BAFC62A30A1E4D9AAE873ECE6406BF"/>
          </w:placeholder>
        </w:sdtPr>
        <w:sdtContent>
          <w:r w:rsidR="00AE6964" w:rsidRPr="006E34BE">
            <w:rPr>
              <w:highlight w:val="yellow"/>
            </w:rPr>
            <w:t>Author</w:t>
          </w:r>
        </w:sdtContent>
      </w:sdt>
    </w:p>
    <w:p w14:paraId="2C44E1CA" w14:textId="77777777" w:rsidR="003C678D" w:rsidRDefault="003C678D"/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2028863642"/>
        <w:docPartObj>
          <w:docPartGallery w:val="Table of Contents"/>
          <w:docPartUnique/>
        </w:docPartObj>
      </w:sdtPr>
      <w:sdtContent>
        <w:p w14:paraId="6996BF4C" w14:textId="77777777" w:rsidR="003C678D" w:rsidRDefault="00AE6964">
          <w:pPr>
            <w:pStyle w:val="TOCHeading"/>
          </w:pPr>
          <w:r>
            <w:br w:type="page"/>
          </w:r>
          <w:r>
            <w:rPr>
              <w:rStyle w:val="Emphasis"/>
              <w:lang w:val="en-GB" w:bidi="en-GB"/>
            </w:rPr>
            <w:lastRenderedPageBreak/>
            <w:t>Table of</w:t>
          </w:r>
          <w:r>
            <w:rPr>
              <w:rStyle w:val="Emphasis"/>
              <w:lang w:val="en-GB" w:bidi="en-GB"/>
            </w:rPr>
            <w:br/>
          </w:r>
          <w:r>
            <w:rPr>
              <w:lang w:val="en-GB" w:bidi="en-GB"/>
            </w:rPr>
            <w:t>Contents</w:t>
          </w:r>
        </w:p>
        <w:p w14:paraId="5735BA4C" w14:textId="77777777" w:rsidR="003C678D" w:rsidRDefault="003C678D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4"/>
              <w:lang w:val="en-AU" w:eastAsia="en-GB"/>
            </w:rPr>
          </w:pPr>
          <w:r>
            <w:fldChar w:fldCharType="begin"/>
          </w:r>
          <w:r w:rsidR="00AE6964">
            <w:instrText xml:space="preserve"> TOC \o "1-3" \u \h</w:instrText>
          </w:r>
          <w:r>
            <w:fldChar w:fldCharType="separate"/>
          </w:r>
          <w:r w:rsidR="00AE6964">
            <w:t>Website Testing</w:t>
          </w:r>
          <w:r w:rsidR="00AE6964">
            <w:tab/>
            <w:t>1</w:t>
          </w:r>
        </w:p>
        <w:p w14:paraId="4338E0D5" w14:textId="77777777" w:rsidR="003C678D" w:rsidRDefault="00AE6964">
          <w:pPr>
            <w:pStyle w:val="TOC2"/>
            <w:rPr>
              <w:rFonts w:eastAsiaTheme="minorEastAsia"/>
              <w:bCs w:val="0"/>
              <w:color w:val="auto"/>
              <w:szCs w:val="24"/>
              <w:lang w:val="en-AU" w:eastAsia="en-GB"/>
            </w:rPr>
          </w:pPr>
          <w:r>
            <w:t>Functionality testing</w:t>
          </w:r>
          <w:r>
            <w:tab/>
            <w:t>1</w:t>
          </w:r>
        </w:p>
        <w:p w14:paraId="78162271" w14:textId="77777777" w:rsidR="003C678D" w:rsidRDefault="00AE6964">
          <w:pPr>
            <w:pStyle w:val="TOC2"/>
            <w:rPr>
              <w:rFonts w:eastAsiaTheme="minorEastAsia"/>
              <w:bCs w:val="0"/>
              <w:color w:val="auto"/>
              <w:szCs w:val="24"/>
              <w:lang w:val="en-AU" w:eastAsia="en-GB"/>
            </w:rPr>
          </w:pPr>
          <w:r>
            <w:t>Test description</w:t>
          </w:r>
          <w:r>
            <w:tab/>
            <w:t>2</w:t>
          </w:r>
        </w:p>
        <w:p w14:paraId="04344BCE" w14:textId="77777777" w:rsidR="003C678D" w:rsidRDefault="00AE6964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4"/>
              <w:lang w:val="en-AU" w:eastAsia="en-GB"/>
            </w:rPr>
          </w:pPr>
          <w:r>
            <w:t>XML document Testing</w:t>
          </w:r>
          <w:r>
            <w:tab/>
            <w:t>3</w:t>
          </w:r>
        </w:p>
        <w:p w14:paraId="654CCFF6" w14:textId="77777777" w:rsidR="003C678D" w:rsidRDefault="00AE6964">
          <w:pPr>
            <w:pStyle w:val="TOC2"/>
            <w:rPr>
              <w:rFonts w:eastAsiaTheme="minorEastAsia"/>
              <w:bCs w:val="0"/>
              <w:color w:val="auto"/>
              <w:szCs w:val="24"/>
              <w:lang w:val="en-AU" w:eastAsia="en-GB"/>
            </w:rPr>
          </w:pPr>
          <w:r>
            <w:t>Offline testing</w:t>
          </w:r>
          <w:r>
            <w:tab/>
            <w:t>3</w:t>
          </w:r>
        </w:p>
        <w:p w14:paraId="4ED2FE10" w14:textId="77777777" w:rsidR="003C678D" w:rsidRDefault="00AE6964">
          <w:pPr>
            <w:pStyle w:val="TOC2"/>
            <w:rPr>
              <w:rFonts w:eastAsiaTheme="minorEastAsia"/>
              <w:bCs w:val="0"/>
              <w:color w:val="auto"/>
              <w:szCs w:val="24"/>
              <w:lang w:val="en-AU" w:eastAsia="en-GB"/>
            </w:rPr>
          </w:pPr>
          <w:r>
            <w:t>Device testing</w:t>
          </w:r>
          <w:r>
            <w:tab/>
            <w:t>3</w:t>
          </w:r>
        </w:p>
        <w:p w14:paraId="0F6982A8" w14:textId="77777777" w:rsidR="003C678D" w:rsidRDefault="00AE6964">
          <w:pPr>
            <w:pStyle w:val="TOC2"/>
            <w:rPr>
              <w:rFonts w:eastAsiaTheme="minorEastAsia"/>
              <w:bCs w:val="0"/>
              <w:color w:val="auto"/>
              <w:szCs w:val="24"/>
              <w:lang w:val="en-AU" w:eastAsia="en-GB"/>
            </w:rPr>
          </w:pPr>
          <w:r>
            <w:t>Online testing</w:t>
          </w:r>
          <w:r>
            <w:tab/>
            <w:t>3</w:t>
          </w:r>
        </w:p>
        <w:p w14:paraId="5DC62E83" w14:textId="77777777" w:rsidR="003C678D" w:rsidRDefault="003C678D">
          <w:r>
            <w:fldChar w:fldCharType="end"/>
          </w:r>
        </w:p>
        <w:p w14:paraId="16F33C5F" w14:textId="77777777" w:rsidR="003C678D" w:rsidRDefault="00000000">
          <w:pPr>
            <w:sectPr w:rsidR="003C678D">
              <w:pgSz w:w="11906" w:h="16838"/>
              <w:pgMar w:top="2520" w:right="1800" w:bottom="1728" w:left="1800" w:header="0" w:footer="0" w:gutter="0"/>
              <w:pgNumType w:fmt="lowerRoman" w:start="1"/>
              <w:cols w:space="720"/>
              <w:formProt w:val="0"/>
              <w:titlePg/>
              <w:docGrid w:linePitch="360"/>
            </w:sectPr>
          </w:pPr>
        </w:p>
      </w:sdtContent>
    </w:sdt>
    <w:p w14:paraId="0C5FC7C1" w14:textId="77777777" w:rsidR="003C678D" w:rsidRDefault="00AE6964">
      <w:pPr>
        <w:pStyle w:val="Heading1"/>
      </w:pPr>
      <w:r>
        <w:rPr>
          <w:lang w:val="en-GB" w:bidi="en-GB"/>
        </w:rPr>
        <w:lastRenderedPageBreak/>
        <w:br/>
      </w:r>
      <w:bookmarkStart w:id="0" w:name="_Toc84508551"/>
      <w:r>
        <w:t>Website Testing</w:t>
      </w:r>
      <w:bookmarkEnd w:id="0"/>
    </w:p>
    <w:p w14:paraId="517EF647" w14:textId="77777777" w:rsidR="003C678D" w:rsidRDefault="00AE6964">
      <w:pPr>
        <w:pStyle w:val="Heading2"/>
      </w:pPr>
      <w:bookmarkStart w:id="1" w:name="_Toc84508552"/>
      <w:r>
        <w:t>Functionality testing</w:t>
      </w:r>
      <w:bookmarkEnd w:id="1"/>
    </w:p>
    <w:p w14:paraId="0EBAE05B" w14:textId="77777777" w:rsidR="003C678D" w:rsidRDefault="00AE6964">
      <w:pPr>
        <w:pStyle w:val="RTOWorksBodyText"/>
        <w:rPr>
          <w:rFonts w:asciiTheme="minorHAnsi" w:hAnsiTheme="minorHAnsi" w:cstheme="minorBidi"/>
          <w:iCs/>
          <w:color w:val="5F5F5F" w:themeColor="text2" w:themeTint="BF"/>
          <w:sz w:val="24"/>
          <w:szCs w:val="24"/>
          <w:lang w:val="en-US" w:eastAsia="ja-JP"/>
        </w:rPr>
      </w:pPr>
      <w:r>
        <w:rPr>
          <w:rFonts w:asciiTheme="minorHAnsi" w:hAnsiTheme="minorHAnsi" w:cstheme="minorBidi"/>
          <w:i/>
          <w:iCs/>
          <w:color w:val="5F5F5F" w:themeColor="text2" w:themeTint="BF"/>
          <w:sz w:val="24"/>
          <w:szCs w:val="24"/>
          <w:lang w:val="en-US" w:eastAsia="ja-JP"/>
        </w:rPr>
        <w:t>Instruction: You are to test the website in order to:</w:t>
      </w:r>
    </w:p>
    <w:p w14:paraId="323DBF61" w14:textId="77777777" w:rsidR="003C678D" w:rsidRDefault="00AE6964">
      <w:pPr>
        <w:pStyle w:val="RTOWorksBodyText"/>
        <w:rPr>
          <w:rFonts w:asciiTheme="minorHAnsi" w:hAnsiTheme="minorHAnsi" w:cstheme="minorBidi"/>
          <w:iCs/>
          <w:color w:val="5F5F5F" w:themeColor="text2" w:themeTint="BF"/>
          <w:sz w:val="24"/>
          <w:szCs w:val="24"/>
          <w:lang w:val="en-US" w:eastAsia="ja-JP"/>
        </w:rPr>
      </w:pPr>
      <w:r>
        <w:rPr>
          <w:rFonts w:asciiTheme="minorHAnsi" w:hAnsiTheme="minorHAnsi" w:cstheme="minorBidi"/>
          <w:i/>
          <w:iCs/>
          <w:color w:val="5F5F5F" w:themeColor="text2" w:themeTint="BF"/>
          <w:sz w:val="24"/>
          <w:szCs w:val="24"/>
          <w:lang w:val="en-US" w:eastAsia="ja-JP"/>
        </w:rPr>
        <w:t>Determine that the website performs all the required functionality</w:t>
      </w:r>
    </w:p>
    <w:p w14:paraId="05E3A82F" w14:textId="77777777" w:rsidR="003C678D" w:rsidRDefault="00AE6964">
      <w:pPr>
        <w:pStyle w:val="RTOWorksBodyText"/>
        <w:rPr>
          <w:rFonts w:asciiTheme="minorHAnsi" w:hAnsiTheme="minorHAnsi" w:cstheme="minorBidi"/>
          <w:iCs/>
          <w:color w:val="5F5F5F" w:themeColor="text2" w:themeTint="BF"/>
          <w:sz w:val="24"/>
          <w:szCs w:val="24"/>
          <w:lang w:val="en-US" w:eastAsia="ja-JP"/>
        </w:rPr>
      </w:pPr>
      <w:r>
        <w:rPr>
          <w:rFonts w:asciiTheme="minorHAnsi" w:hAnsiTheme="minorHAnsi" w:cstheme="minorBidi"/>
          <w:i/>
          <w:iCs/>
          <w:color w:val="5F5F5F" w:themeColor="text2" w:themeTint="BF"/>
          <w:sz w:val="24"/>
          <w:szCs w:val="24"/>
          <w:lang w:val="en-US" w:eastAsia="ja-JP"/>
        </w:rPr>
        <w:t>Check that the website is secure and bug free</w:t>
      </w:r>
    </w:p>
    <w:p w14:paraId="09B7D28B" w14:textId="77777777" w:rsidR="003C678D" w:rsidRDefault="003C678D">
      <w:pPr>
        <w:pStyle w:val="RTOWorksBodyText"/>
        <w:rPr>
          <w:rFonts w:asciiTheme="minorHAnsi" w:hAnsiTheme="minorHAnsi" w:cstheme="minorBidi"/>
          <w:iCs/>
          <w:color w:val="5F5F5F" w:themeColor="text2" w:themeTint="BF"/>
          <w:sz w:val="24"/>
          <w:szCs w:val="24"/>
          <w:lang w:val="en-US" w:eastAsia="ja-JP"/>
        </w:rPr>
      </w:pPr>
    </w:p>
    <w:p w14:paraId="6C14CC33" w14:textId="77777777" w:rsidR="003C678D" w:rsidRDefault="003C678D">
      <w:pPr>
        <w:pStyle w:val="RTOWorksBodyText"/>
        <w:rPr>
          <w:rFonts w:asciiTheme="minorHAnsi" w:hAnsiTheme="minorHAnsi" w:cstheme="minorBidi"/>
          <w:i/>
          <w:iCs/>
          <w:color w:val="5F5F5F" w:themeColor="text2" w:themeTint="BF"/>
          <w:sz w:val="24"/>
          <w:szCs w:val="24"/>
          <w:lang w:val="en-US" w:eastAsia="ja-JP"/>
        </w:rPr>
      </w:pPr>
    </w:p>
    <w:tbl>
      <w:tblPr>
        <w:tblStyle w:val="Generaltable"/>
        <w:tblpPr w:leftFromText="180" w:rightFromText="180" w:vertAnchor="text" w:tblpX="-5" w:tblpY="1"/>
        <w:tblOverlap w:val="never"/>
        <w:tblW w:w="8297" w:type="dxa"/>
        <w:tblLayout w:type="fixed"/>
        <w:tblCellMar>
          <w:top w:w="576" w:type="dxa"/>
          <w:bottom w:w="360" w:type="dxa"/>
          <w:right w:w="0" w:type="dxa"/>
        </w:tblCellMar>
        <w:tblLook w:val="04A0" w:firstRow="1" w:lastRow="0" w:firstColumn="1" w:lastColumn="0" w:noHBand="0" w:noVBand="1"/>
      </w:tblPr>
      <w:tblGrid>
        <w:gridCol w:w="4148"/>
        <w:gridCol w:w="4149"/>
      </w:tblGrid>
      <w:tr w:rsidR="003C678D" w14:paraId="74E99DCB" w14:textId="77777777" w:rsidTr="00490C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EAB916" w14:textId="77777777" w:rsidR="003C678D" w:rsidRDefault="00AE6964" w:rsidP="00490C05">
            <w:pPr>
              <w:pStyle w:val="RTOWorksBodyText"/>
              <w:widowControl w:val="0"/>
              <w:rPr>
                <w:rFonts w:asciiTheme="minorHAnsi" w:hAnsiTheme="minorHAnsi" w:cstheme="minorBidi"/>
                <w:b w:val="0"/>
                <w:i/>
                <w:iCs/>
                <w:caps w:val="0"/>
                <w:color w:val="5F5F5F" w:themeColor="text2" w:themeTint="BF"/>
                <w:sz w:val="22"/>
                <w:szCs w:val="22"/>
                <w:lang w:val="en-US" w:eastAsia="ja-JP"/>
              </w:rPr>
            </w:pPr>
            <w:r>
              <w:rPr>
                <w:rFonts w:asciiTheme="minorHAnsi" w:hAnsiTheme="minorHAnsi" w:cstheme="minorBidi"/>
                <w:b w:val="0"/>
                <w:i/>
                <w:iCs/>
                <w:caps w:val="0"/>
                <w:color w:val="5F5F5F" w:themeColor="text2" w:themeTint="BF"/>
                <w:sz w:val="22"/>
                <w:szCs w:val="22"/>
                <w:lang w:val="en-US" w:eastAsia="ja-JP"/>
              </w:rPr>
              <w:t>Functional Requirement</w:t>
            </w:r>
          </w:p>
        </w:tc>
        <w:tc>
          <w:tcPr>
            <w:tcW w:w="414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B64DF" w14:textId="77777777" w:rsidR="003C678D" w:rsidRDefault="00AE6964" w:rsidP="00490C05">
            <w:pPr>
              <w:pStyle w:val="RTOWorksBodyText"/>
              <w:widowContro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b w:val="0"/>
                <w:i/>
                <w:iCs/>
                <w:caps w:val="0"/>
                <w:color w:val="5F5F5F" w:themeColor="text2" w:themeTint="BF"/>
                <w:sz w:val="22"/>
                <w:szCs w:val="22"/>
                <w:lang w:val="en-US" w:eastAsia="ja-JP"/>
              </w:rPr>
            </w:pPr>
            <w:r>
              <w:rPr>
                <w:rFonts w:asciiTheme="minorHAnsi" w:hAnsiTheme="minorHAnsi" w:cstheme="minorBidi"/>
                <w:b w:val="0"/>
                <w:i/>
                <w:iCs/>
                <w:caps w:val="0"/>
                <w:color w:val="5F5F5F" w:themeColor="text2" w:themeTint="BF"/>
                <w:sz w:val="22"/>
                <w:szCs w:val="22"/>
                <w:lang w:val="en-US" w:eastAsia="ja-JP"/>
              </w:rPr>
              <w:t>Test Screenshot</w:t>
            </w:r>
          </w:p>
        </w:tc>
      </w:tr>
      <w:tr w:rsidR="003C678D" w14:paraId="19CB7F01" w14:textId="77777777" w:rsidTr="00490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left w:val="single" w:sz="4" w:space="0" w:color="000000"/>
              <w:right w:val="single" w:sz="4" w:space="0" w:color="000000"/>
            </w:tcBorders>
          </w:tcPr>
          <w:p w14:paraId="41576C68" w14:textId="08F0C28B" w:rsidR="003C678D" w:rsidRPr="009B73C8" w:rsidRDefault="00490C05" w:rsidP="00490C05">
            <w:pPr>
              <w:pStyle w:val="RTOWorksBodyText"/>
              <w:widowControl w:val="0"/>
              <w:rPr>
                <w:rFonts w:asciiTheme="minorHAnsi" w:hAnsiTheme="minorHAnsi" w:cstheme="minorBidi"/>
                <w:b w:val="0"/>
                <w:caps/>
                <w:sz w:val="22"/>
                <w:szCs w:val="22"/>
                <w:lang w:val="en-US" w:eastAsia="ja-JP"/>
              </w:rPr>
            </w:pPr>
            <w:r w:rsidRPr="00490C05">
              <w:rPr>
                <w:rFonts w:asciiTheme="minorHAnsi" w:hAnsiTheme="minorHAnsi" w:cstheme="minorBidi"/>
                <w:b w:val="0"/>
                <w:caps/>
                <w:sz w:val="22"/>
                <w:szCs w:val="22"/>
                <w:lang w:val="en-US" w:eastAsia="ja-JP"/>
              </w:rPr>
              <w:t>NAVIGATION LINKS FUNCTION AS INTENDED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6AEC4" w14:textId="2461CEE7" w:rsidR="00E11F8E" w:rsidRDefault="00E11F8E" w:rsidP="00490C05">
            <w:pPr>
              <w:pStyle w:val="RTOWorksBodyText"/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b/>
                <w:i/>
                <w:iCs/>
                <w:caps/>
                <w:color w:val="5F5F5F" w:themeColor="text2" w:themeTint="BF"/>
                <w:sz w:val="22"/>
                <w:szCs w:val="22"/>
                <w:lang w:val="en-US" w:eastAsia="ja-JP"/>
              </w:rPr>
            </w:pPr>
            <w:r>
              <w:rPr>
                <w:rFonts w:asciiTheme="minorHAnsi" w:hAnsiTheme="minorHAnsi" w:cstheme="minorBidi"/>
                <w:b/>
                <w:i/>
                <w:iCs/>
                <w:caps/>
                <w:color w:val="5F5F5F" w:themeColor="text2" w:themeTint="BF"/>
                <w:sz w:val="22"/>
                <w:szCs w:val="22"/>
                <w:lang w:val="en-US" w:eastAsia="ja-JP"/>
              </w:rPr>
              <w:t>1</w:t>
            </w:r>
            <w:r w:rsidR="00490C05" w:rsidRPr="00490C05">
              <w:rPr>
                <w:rFonts w:asciiTheme="minorHAnsi" w:hAnsiTheme="minorHAnsi" w:cstheme="minorBidi"/>
                <w:b/>
                <w:i/>
                <w:iCs/>
                <w:caps/>
                <w:color w:val="5F5F5F" w:themeColor="text2" w:themeTint="BF"/>
                <w:sz w:val="22"/>
                <w:szCs w:val="22"/>
                <w:lang w:val="en-US" w:eastAsia="ja-JP"/>
              </w:rPr>
              <w:lastRenderedPageBreak/>
              <w:drawing>
                <wp:inline distT="0" distB="0" distL="0" distR="0" wp14:anchorId="758FAFCE" wp14:editId="24586F58">
                  <wp:extent cx="2314575" cy="1175385"/>
                  <wp:effectExtent l="0" t="0" r="9525" b="5715"/>
                  <wp:docPr id="261372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37275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117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Bidi"/>
                <w:b/>
                <w:i/>
                <w:iCs/>
                <w:caps/>
                <w:color w:val="5F5F5F" w:themeColor="text2" w:themeTint="BF"/>
                <w:sz w:val="22"/>
                <w:szCs w:val="22"/>
                <w:lang w:val="en-US" w:eastAsia="ja-JP"/>
              </w:rPr>
              <w:t xml:space="preserve">2. </w:t>
            </w:r>
            <w:r w:rsidR="00490C05" w:rsidRPr="00490C05">
              <w:rPr>
                <w:rFonts w:asciiTheme="minorHAnsi" w:hAnsiTheme="minorHAnsi" w:cstheme="minorBidi"/>
                <w:b/>
                <w:i/>
                <w:iCs/>
                <w:caps/>
                <w:color w:val="5F5F5F" w:themeColor="text2" w:themeTint="BF"/>
                <w:sz w:val="22"/>
                <w:szCs w:val="22"/>
                <w:lang w:val="en-US" w:eastAsia="ja-JP"/>
              </w:rPr>
              <w:drawing>
                <wp:inline distT="0" distB="0" distL="0" distR="0" wp14:anchorId="574B2F2F" wp14:editId="7A5E11E9">
                  <wp:extent cx="2314575" cy="1750060"/>
                  <wp:effectExtent l="0" t="0" r="9525" b="2540"/>
                  <wp:docPr id="1402374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37413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175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78D" w14:paraId="0E76BA02" w14:textId="77777777" w:rsidTr="00490C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left w:val="single" w:sz="4" w:space="0" w:color="000000"/>
              <w:right w:val="single" w:sz="4" w:space="0" w:color="000000"/>
            </w:tcBorders>
          </w:tcPr>
          <w:p w14:paraId="2ED40F1F" w14:textId="5EE02A67" w:rsidR="003C678D" w:rsidRPr="009B73C8" w:rsidRDefault="009B73C8" w:rsidP="00490C05">
            <w:pPr>
              <w:pStyle w:val="RTOWorksBodyText"/>
              <w:widowControl w:val="0"/>
              <w:jc w:val="left"/>
              <w:rPr>
                <w:rFonts w:asciiTheme="minorHAnsi" w:hAnsiTheme="minorHAnsi" w:cstheme="minorBidi"/>
                <w:b w:val="0"/>
                <w:caps/>
                <w:sz w:val="22"/>
                <w:szCs w:val="22"/>
                <w:lang w:val="en-US" w:eastAsia="ja-JP"/>
              </w:rPr>
            </w:pPr>
            <w:r>
              <w:rPr>
                <w:rFonts w:asciiTheme="minorHAnsi" w:hAnsiTheme="minorHAnsi" w:cstheme="minorBidi"/>
                <w:b w:val="0"/>
                <w:caps/>
                <w:sz w:val="22"/>
                <w:szCs w:val="22"/>
                <w:lang w:val="en-US" w:eastAsia="ja-JP"/>
              </w:rPr>
              <w:lastRenderedPageBreak/>
              <w:t xml:space="preserve"> </w:t>
            </w:r>
            <w:r w:rsidR="00490C05" w:rsidRPr="00490C05">
              <w:rPr>
                <w:rFonts w:asciiTheme="minorHAnsi" w:hAnsiTheme="minorHAnsi" w:cstheme="minorBidi"/>
                <w:b w:val="0"/>
                <w:caps/>
                <w:sz w:val="22"/>
                <w:szCs w:val="22"/>
                <w:lang w:val="en-US" w:eastAsia="ja-JP"/>
              </w:rPr>
              <w:t>MENU ITEMS POPULATE DYNAMICALLY FROM MENU.XML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4F639" w14:textId="7367A2BD" w:rsidR="003C678D" w:rsidRDefault="00490C05" w:rsidP="00490C05">
            <w:pPr>
              <w:pStyle w:val="RTOWorksBodyText"/>
              <w:widowControl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Bidi"/>
                <w:b/>
                <w:i/>
                <w:iCs/>
                <w:caps/>
                <w:color w:val="5F5F5F" w:themeColor="text2" w:themeTint="BF"/>
                <w:sz w:val="22"/>
                <w:szCs w:val="22"/>
                <w:lang w:val="en-US" w:eastAsia="ja-JP"/>
              </w:rPr>
            </w:pPr>
            <w:r w:rsidRPr="00490C05">
              <w:rPr>
                <w:rFonts w:asciiTheme="minorHAnsi" w:hAnsiTheme="minorHAnsi" w:cstheme="minorBidi"/>
                <w:b/>
                <w:i/>
                <w:iCs/>
                <w:caps/>
                <w:color w:val="5F5F5F" w:themeColor="text2" w:themeTint="BF"/>
                <w:sz w:val="22"/>
                <w:szCs w:val="22"/>
                <w:lang w:val="en-US" w:eastAsia="ja-JP"/>
              </w:rPr>
              <w:drawing>
                <wp:inline distT="0" distB="0" distL="0" distR="0" wp14:anchorId="69DB2BBC" wp14:editId="1829CDE6">
                  <wp:extent cx="2314575" cy="1750060"/>
                  <wp:effectExtent l="0" t="0" r="9525" b="2540"/>
                  <wp:docPr id="2072591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59102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175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78D" w14:paraId="57E4B14B" w14:textId="77777777" w:rsidTr="00490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left w:val="single" w:sz="4" w:space="0" w:color="000000"/>
              <w:bottom w:val="none" w:sz="0" w:space="0" w:color="auto"/>
              <w:right w:val="single" w:sz="4" w:space="0" w:color="000000"/>
            </w:tcBorders>
          </w:tcPr>
          <w:p w14:paraId="7BCA9545" w14:textId="5F18F0DA" w:rsidR="003C678D" w:rsidRPr="009B73C8" w:rsidRDefault="00490C05" w:rsidP="00490C05">
            <w:pPr>
              <w:pStyle w:val="RTOWorksBodyText"/>
              <w:widowControl w:val="0"/>
              <w:rPr>
                <w:rFonts w:asciiTheme="minorHAnsi" w:hAnsiTheme="minorHAnsi" w:cstheme="minorBidi"/>
                <w:b w:val="0"/>
                <w:caps/>
                <w:sz w:val="22"/>
                <w:szCs w:val="22"/>
                <w:lang w:val="en-US" w:eastAsia="ja-JP"/>
              </w:rPr>
            </w:pPr>
            <w:r w:rsidRPr="00490C05">
              <w:rPr>
                <w:rFonts w:asciiTheme="minorHAnsi" w:hAnsiTheme="minorHAnsi" w:cstheme="minorBidi"/>
                <w:b w:val="0"/>
                <w:caps/>
                <w:sz w:val="22"/>
                <w:szCs w:val="22"/>
                <w:lang w:val="en-US" w:eastAsia="ja-JP"/>
              </w:rPr>
              <w:lastRenderedPageBreak/>
              <w:t>CONTACT FORM SUCCESSFULLY SUBMITS INFORMATION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D8143" w14:textId="2C5D6289" w:rsidR="003C678D" w:rsidRDefault="00490C05" w:rsidP="00490C05">
            <w:pPr>
              <w:pStyle w:val="RTOWorksBodyText"/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b/>
                <w:i/>
                <w:iCs/>
                <w:caps/>
                <w:color w:val="5F5F5F" w:themeColor="text2" w:themeTint="BF"/>
                <w:sz w:val="22"/>
                <w:szCs w:val="22"/>
                <w:lang w:val="en-US" w:eastAsia="ja-JP"/>
              </w:rPr>
            </w:pPr>
            <w:r w:rsidRPr="00490C05">
              <w:rPr>
                <w:rFonts w:asciiTheme="minorHAnsi" w:hAnsiTheme="minorHAnsi" w:cstheme="minorBidi"/>
                <w:b/>
                <w:i/>
                <w:iCs/>
                <w:caps/>
                <w:color w:val="5F5F5F" w:themeColor="text2" w:themeTint="BF"/>
                <w:sz w:val="22"/>
                <w:szCs w:val="22"/>
                <w:lang w:val="en-US" w:eastAsia="ja-JP"/>
              </w:rPr>
              <w:drawing>
                <wp:inline distT="0" distB="0" distL="0" distR="0" wp14:anchorId="1599E702" wp14:editId="4C3FE4E8">
                  <wp:extent cx="2314575" cy="3270250"/>
                  <wp:effectExtent l="0" t="0" r="9525" b="6350"/>
                  <wp:docPr id="2300293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02934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3C8" w14:paraId="2D08CA5C" w14:textId="77777777" w:rsidTr="00490C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left w:val="single" w:sz="4" w:space="0" w:color="000000"/>
              <w:bottom w:val="none" w:sz="0" w:space="0" w:color="auto"/>
              <w:right w:val="single" w:sz="4" w:space="0" w:color="000000"/>
            </w:tcBorders>
          </w:tcPr>
          <w:p w14:paraId="0805FC1C" w14:textId="14AAB5D6" w:rsidR="009B73C8" w:rsidRPr="009B73C8" w:rsidRDefault="00490C05" w:rsidP="00490C05">
            <w:pPr>
              <w:pStyle w:val="RTOWorksBodyText"/>
              <w:widowControl w:val="0"/>
              <w:rPr>
                <w:rFonts w:asciiTheme="minorHAnsi" w:hAnsiTheme="minorHAnsi" w:cstheme="minorBidi"/>
                <w:b w:val="0"/>
                <w:bCs/>
                <w:caps/>
                <w:sz w:val="22"/>
                <w:szCs w:val="22"/>
                <w:lang w:val="en-US" w:eastAsia="ja-JP"/>
              </w:rPr>
            </w:pPr>
            <w:r w:rsidRPr="00490C05">
              <w:rPr>
                <w:rFonts w:asciiTheme="minorHAnsi" w:hAnsiTheme="minorHAnsi" w:cstheme="minorBidi"/>
                <w:b w:val="0"/>
                <w:bCs/>
                <w:caps/>
                <w:sz w:val="22"/>
                <w:szCs w:val="22"/>
                <w:lang w:val="en-US" w:eastAsia="ja-JP"/>
              </w:rPr>
              <w:t>PRIVACY POLICY LINK OPENS IN A SEPARATE TAB</w:t>
            </w:r>
            <w:r w:rsidRPr="00490C05">
              <w:rPr>
                <w:rFonts w:asciiTheme="minorHAnsi" w:hAnsiTheme="minorHAnsi" w:cstheme="minorBidi"/>
                <w:b w:val="0"/>
                <w:bCs/>
                <w:caps/>
                <w:sz w:val="22"/>
                <w:szCs w:val="22"/>
                <w:lang w:val="en-US" w:eastAsia="ja-JP"/>
              </w:rPr>
              <w:tab/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56B0D" w14:textId="0D8A2D8F" w:rsidR="009B73C8" w:rsidRDefault="00490C05" w:rsidP="00490C05">
            <w:pPr>
              <w:pStyle w:val="RTOWorksBodyText"/>
              <w:widowControl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Bidi"/>
                <w:b/>
                <w:i/>
                <w:iCs/>
                <w:caps/>
                <w:color w:val="5F5F5F" w:themeColor="text2" w:themeTint="BF"/>
                <w:sz w:val="22"/>
                <w:szCs w:val="22"/>
                <w:lang w:val="en-US" w:eastAsia="ja-JP"/>
              </w:rPr>
            </w:pPr>
            <w:r w:rsidRPr="00490C05">
              <w:rPr>
                <w:rFonts w:asciiTheme="minorHAnsi" w:hAnsiTheme="minorHAnsi" w:cstheme="minorBidi"/>
                <w:b/>
                <w:i/>
                <w:iCs/>
                <w:caps/>
                <w:color w:val="5F5F5F" w:themeColor="text2" w:themeTint="BF"/>
                <w:sz w:val="22"/>
                <w:szCs w:val="22"/>
                <w:lang w:val="en-US" w:eastAsia="ja-JP"/>
              </w:rPr>
              <w:drawing>
                <wp:inline distT="0" distB="0" distL="0" distR="0" wp14:anchorId="09027F60" wp14:editId="3FDD30BC">
                  <wp:extent cx="2314575" cy="763270"/>
                  <wp:effectExtent l="0" t="0" r="9525" b="0"/>
                  <wp:docPr id="1350290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2908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76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26ECC" w14:textId="1764075F" w:rsidR="003C678D" w:rsidRDefault="00490C05">
      <w:pPr>
        <w:pStyle w:val="RTOWorksBodyText"/>
        <w:rPr>
          <w:rFonts w:asciiTheme="minorHAnsi" w:hAnsiTheme="minorHAnsi" w:cstheme="minorBidi"/>
          <w:i/>
          <w:iCs/>
          <w:color w:val="5F5F5F" w:themeColor="text2" w:themeTint="BF"/>
          <w:sz w:val="24"/>
          <w:szCs w:val="24"/>
          <w:lang w:val="en-US" w:eastAsia="ja-JP"/>
        </w:rPr>
      </w:pPr>
      <w:r>
        <w:rPr>
          <w:rFonts w:asciiTheme="minorHAnsi" w:hAnsiTheme="minorHAnsi" w:cstheme="minorBidi"/>
          <w:i/>
          <w:iCs/>
          <w:color w:val="5F5F5F" w:themeColor="text2" w:themeTint="BF"/>
          <w:sz w:val="24"/>
          <w:szCs w:val="24"/>
          <w:lang w:val="en-US" w:eastAsia="ja-JP"/>
        </w:rPr>
        <w:br w:type="textWrapping" w:clear="all"/>
      </w:r>
    </w:p>
    <w:p w14:paraId="70117F2B" w14:textId="77777777" w:rsidR="003C678D" w:rsidRDefault="00AE6964">
      <w:pPr>
        <w:pStyle w:val="Heading2"/>
        <w:rPr>
          <w:i/>
          <w:iCs/>
        </w:rPr>
      </w:pPr>
      <w:bookmarkStart w:id="2" w:name="_Toc84508553"/>
      <w:r>
        <w:t>Test description</w:t>
      </w:r>
      <w:bookmarkEnd w:id="2"/>
    </w:p>
    <w:p w14:paraId="20C108F4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In order to evaluate the functionality and security of Bryan's Café website, a comprehensive testing protocol was implemented. The following procedures were executed:</w:t>
      </w:r>
    </w:p>
    <w:p w14:paraId="28812D2B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Navigation Integrity Verification: A thorough examination of all navigational elements was conducted to ensure proper redirection to intended pages, with particular attention to the absence of error occurrences.</w:t>
      </w:r>
    </w:p>
    <w:p w14:paraId="7EAE8AC2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lastRenderedPageBreak/>
        <w:t>XML Data Parsing and Rendering: The accurate parsing and visual representation of menu.xml data on the designated Menu Page was meticulously assessed.</w:t>
      </w:r>
    </w:p>
    <w:p w14:paraId="090E20E7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Contact Form Functionality: The operational efficacy of the contact form was evaluated through data submission trials, with emphasis on the manifestation of appropriate confirmation messages.</w:t>
      </w:r>
    </w:p>
    <w:p w14:paraId="7E10EB19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Privacy Policy Accessibility: The behavior of the Privacy Policy link was scrutinized to confirm its opening in a separate browser tab upon user interaction.</w:t>
      </w:r>
    </w:p>
    <w:p w14:paraId="6A180C39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Security Measure Implementation: Robust input validation mechanisms were integrated to mitigate the risk of injection attacks, adhering to established secure coding practices.</w:t>
      </w:r>
    </w:p>
    <w:p w14:paraId="3799E782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Cyber Security Procedures:To ensure the highest standards of data protection and system integrity, the following cybersecurity measures were implemented during the testing phase:</w:t>
      </w:r>
    </w:p>
    <w:p w14:paraId="26534949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Secure Data Transmission: The HTTPS protocol was consistently employed throughout the testing process to safeguard data transmission.</w:t>
      </w:r>
    </w:p>
    <w:p w14:paraId="642F2DF0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Cross-Site Scripting (XSS) Prevention: Rigorous sanitization procedures were applied to all form inputs to neutralize potential XSS vulnerabilities.</w:t>
      </w:r>
    </w:p>
    <w:p w14:paraId="010247C7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Proactive Vulnerability Management: Regular code reviews were conducted utilizing advanced code scanning tools to identify and address potential security weaknesses in a timely manner.</w:t>
      </w:r>
    </w:p>
    <w:p w14:paraId="7D432C0D" w14:textId="0787391F" w:rsidR="003C678D" w:rsidRPr="00490C05" w:rsidRDefault="00490C05" w:rsidP="009B73C8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This comprehensive approach to testing and security implementation aims to ensure a robust, user-friendly, and secure web experience for Bryan's Café patrons.</w:t>
      </w:r>
    </w:p>
    <w:p w14:paraId="14FDDF7E" w14:textId="77777777" w:rsidR="003C678D" w:rsidRDefault="00AE6964">
      <w:pPr>
        <w:rPr>
          <w:rFonts w:asciiTheme="majorHAnsi" w:eastAsiaTheme="majorEastAsia" w:hAnsiTheme="majorHAnsi" w:cstheme="majorBidi"/>
          <w:b/>
          <w:caps/>
          <w:color w:val="2A2A2A" w:themeColor="text2"/>
          <w:sz w:val="90"/>
          <w:szCs w:val="32"/>
        </w:rPr>
      </w:pPr>
      <w:r>
        <w:br w:type="page"/>
      </w:r>
    </w:p>
    <w:p w14:paraId="6A73A67C" w14:textId="77777777" w:rsidR="003C678D" w:rsidRDefault="00AE6964">
      <w:pPr>
        <w:pStyle w:val="Heading1"/>
      </w:pPr>
      <w:bookmarkStart w:id="3" w:name="_Toc84508554"/>
      <w:r>
        <w:lastRenderedPageBreak/>
        <w:t>XML document Testing</w:t>
      </w:r>
      <w:bookmarkEnd w:id="3"/>
    </w:p>
    <w:p w14:paraId="71C6C859" w14:textId="77777777" w:rsidR="003C678D" w:rsidRDefault="00AE6964">
      <w:pPr>
        <w:pStyle w:val="Heading2"/>
      </w:pPr>
      <w:bookmarkStart w:id="4" w:name="_Toc84508555"/>
      <w:r>
        <w:t>Offline testing</w:t>
      </w:r>
      <w:bookmarkEnd w:id="4"/>
    </w:p>
    <w:p w14:paraId="3ABE1249" w14:textId="7777777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bookmarkStart w:id="5" w:name="_Toc84508556"/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Browser Compatibility Assessment:</w:t>
      </w:r>
    </w:p>
    <w:p w14:paraId="28D053C3" w14:textId="20924BBF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br/>
      </w: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A thorough evaluation was conducted using three prominent web browsers:</w:t>
      </w:r>
    </w:p>
    <w:p w14:paraId="5B2A2021" w14:textId="34C2353E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 xml:space="preserve"> </w:t>
      </w: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Google Chrome</w:t>
      </w: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 xml:space="preserve"> </w:t>
      </w:r>
    </w:p>
    <w:p w14:paraId="7A1F65FB" w14:textId="1981588D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 xml:space="preserve"> </w:t>
      </w: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Mozilla Firefox</w:t>
      </w:r>
    </w:p>
    <w:p w14:paraId="21983FC7" w14:textId="122EE893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 xml:space="preserve"> </w:t>
      </w: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Microsoft Edge</w:t>
      </w:r>
    </w:p>
    <w:p w14:paraId="68D376DA" w14:textId="2C9D109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br/>
      </w: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Methodology:</w:t>
      </w:r>
    </w:p>
    <w:p w14:paraId="138386EE" w14:textId="5A4623EA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br/>
      </w: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The menu.xml and branches.xml files were individually loaded into each browser. This process aimed to verify the correct parsing and rendering of XML data across different browser environments.</w:t>
      </w: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br/>
      </w: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br/>
      </w: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Results:</w:t>
      </w:r>
    </w:p>
    <w:p w14:paraId="37DC03FF" w14:textId="186975CB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br/>
      </w: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The XML documents demonstrated consistent behavior across all tested browsers. Specifically:</w:t>
      </w:r>
    </w:p>
    <w:p w14:paraId="0E921592" w14:textId="5209C1EE" w:rsidR="00490C05" w:rsidRPr="00490C05" w:rsidRDefault="00490C05" w:rsidP="00490C05">
      <w:pPr>
        <w:pStyle w:val="Heading2"/>
        <w:numPr>
          <w:ilvl w:val="0"/>
          <w:numId w:val="7"/>
        </w:numP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Accurate parsing of XML structure was observed.</w:t>
      </w:r>
    </w:p>
    <w:p w14:paraId="155243E7" w14:textId="1788F223" w:rsidR="00490C05" w:rsidRDefault="00490C05" w:rsidP="00490C05">
      <w:pPr>
        <w:pStyle w:val="Heading2"/>
        <w:numPr>
          <w:ilvl w:val="0"/>
          <w:numId w:val="7"/>
        </w:numP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Data visualization on the Menu Page and Contact Page aligned with the intended design</w:t>
      </w:r>
    </w:p>
    <w:p w14:paraId="3D1F9C33" w14:textId="77777777" w:rsidR="00490C05" w:rsidRPr="00490C05" w:rsidRDefault="00490C05" w:rsidP="00490C05"/>
    <w:p w14:paraId="33DDDA3E" w14:textId="325F82CF" w:rsidR="003C678D" w:rsidRDefault="00AE6964">
      <w:pPr>
        <w:pStyle w:val="Heading2"/>
      </w:pPr>
      <w:r>
        <w:lastRenderedPageBreak/>
        <w:t>Device testing</w:t>
      </w:r>
      <w:bookmarkEnd w:id="5"/>
    </w:p>
    <w:p w14:paraId="67AB1915" w14:textId="7777777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bookmarkStart w:id="6" w:name="_Toc84508557"/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Hardware Diversity:</w:t>
      </w:r>
    </w:p>
    <w:p w14:paraId="29EE2DA5" w14:textId="7777777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To ensure broad compatibility, testing was performed on multiple device types:</w:t>
      </w:r>
    </w:p>
    <w:p w14:paraId="3159E5D0" w14:textId="7777777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Laptop Configuration:</w:t>
      </w:r>
    </w:p>
    <w:p w14:paraId="60D2325B" w14:textId="7777777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Operating System: Windows 11</w:t>
      </w:r>
    </w:p>
    <w:p w14:paraId="7AE2A612" w14:textId="7777777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Browsers: Microsoft Edge, Google Chrome</w:t>
      </w:r>
    </w:p>
    <w:p w14:paraId="6409F8A6" w14:textId="7777777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Mobile Devices:</w:t>
      </w:r>
    </w:p>
    <w:p w14:paraId="6D94D8BC" w14:textId="7777777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Android: Samsung device (specific model unspecified)</w:t>
      </w:r>
    </w:p>
    <w:p w14:paraId="024B9BBD" w14:textId="7777777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iOS: iPhone 13, utilizing Safari browser</w:t>
      </w:r>
    </w:p>
    <w:p w14:paraId="0775A53F" w14:textId="1632FABD" w:rsidR="009B73C8" w:rsidRPr="009B73C8" w:rsidRDefault="00490C05" w:rsidP="00490C05">
      <w:pPr>
        <w:pStyle w:val="Heading2"/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This multi-platform approach aims to validate the XML documents' performance across various hardware and software configurations.</w:t>
      </w: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br/>
      </w: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br/>
      </w:r>
      <w:r w:rsidR="00AE6964">
        <w:t>Online testing</w:t>
      </w:r>
      <w:bookmarkEnd w:id="6"/>
    </w:p>
    <w:p w14:paraId="73B30E2B" w14:textId="77777777" w:rsidR="00490C05" w:rsidRP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Deployment Environment:</w:t>
      </w:r>
    </w:p>
    <w:p w14:paraId="37338760" w14:textId="77777777" w:rsidR="00490C05" w:rsidRP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The website was deployed on Netlify, a cloud hosting platform known for its reliability and performance.</w:t>
      </w:r>
    </w:p>
    <w:p w14:paraId="4EDD3C2D" w14:textId="77777777" w:rsidR="00490C05" w:rsidRP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Access Points:</w:t>
      </w:r>
    </w:p>
    <w:p w14:paraId="185A5D12" w14:textId="77777777" w:rsidR="00490C05" w:rsidRP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Primary Domain: https://bryan-cafe.netlify.app/</w:t>
      </w:r>
    </w:p>
    <w:p w14:paraId="5DB14365" w14:textId="77777777" w:rsidR="00490C05" w:rsidRP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Menu Page: https://bryan-cafe.netlify.app/menu</w:t>
      </w:r>
    </w:p>
    <w:p w14:paraId="74735AF2" w14:textId="77777777" w:rsidR="00490C05" w:rsidRP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Contact Page: https://bryan-cafe.netlify.app/contact</w:t>
      </w:r>
    </w:p>
    <w:p w14:paraId="0874ED47" w14:textId="77777777" w:rsidR="00490C05" w:rsidRP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Visual Verification:</w:t>
      </w:r>
    </w:p>
    <w:p w14:paraId="08BF7DE9" w14:textId="77777777" w:rsidR="00490C05" w:rsidRP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Screenshots were captured to document the appearance and functionality of the deployed pages. These visual records serve as reference points for future comparisons and quality assurance.</w:t>
      </w:r>
    </w:p>
    <w:p w14:paraId="354E0134" w14:textId="77777777" w:rsidR="00490C05" w:rsidRP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Conclusion:</w:t>
      </w:r>
    </w:p>
    <w:p w14:paraId="2443D730" w14:textId="77777777" w:rsid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The multi-faceted testing approach, encompassing offline browser tests, device compatibility checks, and online deployment verification, provides a robust assessment of the XML documents' performance and integration within the Bryan's Café website ecosystem.</w:t>
      </w:r>
    </w:p>
    <w:p w14:paraId="25F83F24" w14:textId="2EC059DA" w:rsidR="009B73C8" w:rsidRDefault="009B73C8" w:rsidP="00490C05">
      <w:pPr>
        <w:pStyle w:val="RTOWorksBullet1"/>
        <w:rPr>
          <w:rFonts w:asciiTheme="minorHAnsi" w:hAnsiTheme="minorHAnsi" w:cstheme="minorBidi"/>
          <w:b/>
          <w:bCs/>
          <w:sz w:val="24"/>
          <w:szCs w:val="24"/>
          <w:lang w:val="en-US" w:eastAsia="ja-JP"/>
        </w:rPr>
      </w:pPr>
      <w:r w:rsidRPr="009B73C8">
        <w:rPr>
          <w:rFonts w:asciiTheme="minorHAnsi" w:hAnsiTheme="minorHAnsi" w:cstheme="minorBidi"/>
          <w:b/>
          <w:bCs/>
          <w:sz w:val="24"/>
          <w:szCs w:val="24"/>
          <w:lang w:val="en-US" w:eastAsia="ja-JP"/>
        </w:rPr>
        <w:t>Screenshots:</w:t>
      </w:r>
    </w:p>
    <w:p w14:paraId="35E5A7E6" w14:textId="5749167E" w:rsidR="000E0D9B" w:rsidRDefault="00490C05" w:rsidP="009B73C8">
      <w:pPr>
        <w:pStyle w:val="RTOWorksBullet1"/>
        <w:rPr>
          <w:rFonts w:asciiTheme="minorHAnsi" w:hAnsiTheme="minorHAnsi" w:cstheme="minorBidi"/>
          <w:b/>
          <w:bCs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b/>
          <w:bCs/>
          <w:sz w:val="24"/>
          <w:szCs w:val="24"/>
          <w:lang w:val="en-US" w:eastAsia="ja-JP"/>
        </w:rPr>
        <w:lastRenderedPageBreak/>
        <w:drawing>
          <wp:inline distT="0" distB="0" distL="0" distR="0" wp14:anchorId="29F0C0CF" wp14:editId="25962E5F">
            <wp:extent cx="5274310" cy="2665095"/>
            <wp:effectExtent l="0" t="0" r="2540" b="1905"/>
            <wp:docPr id="33658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81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B658" w14:textId="144B6E33" w:rsidR="000E0D9B" w:rsidRPr="009B73C8" w:rsidRDefault="00490C05" w:rsidP="009B73C8">
      <w:pPr>
        <w:pStyle w:val="RTOWorksBullet1"/>
        <w:rPr>
          <w:rFonts w:asciiTheme="minorHAnsi" w:hAnsiTheme="minorHAnsi" w:cstheme="minorBidi"/>
          <w:b/>
          <w:bCs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b/>
          <w:bCs/>
          <w:sz w:val="24"/>
          <w:szCs w:val="24"/>
          <w:lang w:val="en-US" w:eastAsia="ja-JP"/>
        </w:rPr>
        <w:drawing>
          <wp:inline distT="0" distB="0" distL="0" distR="0" wp14:anchorId="2CCF495C" wp14:editId="7EF0ECC3">
            <wp:extent cx="5274310" cy="2818130"/>
            <wp:effectExtent l="0" t="0" r="2540" b="1270"/>
            <wp:docPr id="1528605625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05625" name="Picture 1" descr="A screenshot of a menu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C157" w14:textId="7FACA2E9" w:rsidR="003C678D" w:rsidRPr="009B73C8" w:rsidRDefault="00490C05">
      <w:pPr>
        <w:pStyle w:val="RTOWorksBullet1"/>
        <w:tabs>
          <w:tab w:val="clear" w:pos="0"/>
        </w:tabs>
        <w:ind w:left="0" w:firstLine="0"/>
        <w:rPr>
          <w:lang w:val="en-US"/>
        </w:rPr>
      </w:pPr>
      <w:r w:rsidRPr="00490C05">
        <w:rPr>
          <w:lang w:val="en-US"/>
        </w:rPr>
        <w:drawing>
          <wp:inline distT="0" distB="0" distL="0" distR="0" wp14:anchorId="1CF2B7BD" wp14:editId="4D063668">
            <wp:extent cx="5274310" cy="2571115"/>
            <wp:effectExtent l="0" t="0" r="2540" b="635"/>
            <wp:docPr id="1606594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9455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78D" w:rsidRPr="009B73C8" w:rsidSect="003C678D">
      <w:footerReference w:type="default" r:id="rId20"/>
      <w:pgSz w:w="11906" w:h="16838"/>
      <w:pgMar w:top="1440" w:right="1800" w:bottom="1440" w:left="1800" w:header="0" w:footer="720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89BFB7" w14:textId="77777777" w:rsidR="00AB3E96" w:rsidRDefault="00AB3E96" w:rsidP="003C678D">
      <w:pPr>
        <w:spacing w:after="0" w:line="240" w:lineRule="auto"/>
      </w:pPr>
      <w:r>
        <w:separator/>
      </w:r>
    </w:p>
  </w:endnote>
  <w:endnote w:type="continuationSeparator" w:id="0">
    <w:p w14:paraId="52876698" w14:textId="77777777" w:rsidR="00AB3E96" w:rsidRDefault="00AB3E96" w:rsidP="003C6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09211399"/>
      <w:docPartObj>
        <w:docPartGallery w:val="Page Numbers (Bottom of Page)"/>
        <w:docPartUnique/>
      </w:docPartObj>
    </w:sdtPr>
    <w:sdtContent>
      <w:p w14:paraId="4D437942" w14:textId="77777777" w:rsidR="003C678D" w:rsidRDefault="003C678D">
        <w:pPr>
          <w:pStyle w:val="Footer"/>
        </w:pPr>
        <w:r>
          <w:fldChar w:fldCharType="begin"/>
        </w:r>
        <w:r w:rsidR="00AE6964">
          <w:instrText xml:space="preserve"> PAGE </w:instrText>
        </w:r>
        <w:r>
          <w:fldChar w:fldCharType="separate"/>
        </w:r>
        <w:r w:rsidR="006E34BE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E75389" w14:textId="77777777" w:rsidR="00AB3E96" w:rsidRDefault="00AB3E96" w:rsidP="003C678D">
      <w:pPr>
        <w:spacing w:after="0" w:line="240" w:lineRule="auto"/>
      </w:pPr>
      <w:r>
        <w:separator/>
      </w:r>
    </w:p>
  </w:footnote>
  <w:footnote w:type="continuationSeparator" w:id="0">
    <w:p w14:paraId="049F4BA9" w14:textId="77777777" w:rsidR="00AB3E96" w:rsidRDefault="00AB3E96" w:rsidP="003C67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996B1C"/>
    <w:multiLevelType w:val="multilevel"/>
    <w:tmpl w:val="C962708A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2AFA7618"/>
    <w:multiLevelType w:val="multilevel"/>
    <w:tmpl w:val="6FD817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326B63E8"/>
    <w:multiLevelType w:val="multilevel"/>
    <w:tmpl w:val="90A203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color w:val="F75952" w:themeColor="accent1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273716C"/>
    <w:multiLevelType w:val="hybridMultilevel"/>
    <w:tmpl w:val="70804AB0"/>
    <w:lvl w:ilvl="0" w:tplc="C49AF848">
      <w:start w:val="2"/>
      <w:numFmt w:val="bullet"/>
      <w:lvlText w:val="-"/>
      <w:lvlJc w:val="left"/>
      <w:pPr>
        <w:ind w:left="720" w:hanging="360"/>
      </w:pPr>
      <w:rPr>
        <w:rFonts w:ascii="Verdana" w:eastAsia="Verdana" w:hAnsi="Verdan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EA2F67"/>
    <w:multiLevelType w:val="multilevel"/>
    <w:tmpl w:val="737E02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B3664EA"/>
    <w:multiLevelType w:val="hybridMultilevel"/>
    <w:tmpl w:val="E33023D8"/>
    <w:lvl w:ilvl="0" w:tplc="8A5EE138">
      <w:numFmt w:val="bullet"/>
      <w:lvlText w:val="-"/>
      <w:lvlJc w:val="left"/>
      <w:pPr>
        <w:ind w:left="444" w:hanging="360"/>
      </w:pPr>
      <w:rPr>
        <w:rFonts w:ascii="Verdana" w:eastAsia="Verdana" w:hAnsi="Verdan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1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6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204" w:hanging="360"/>
      </w:pPr>
      <w:rPr>
        <w:rFonts w:ascii="Wingdings" w:hAnsi="Wingdings" w:hint="default"/>
      </w:rPr>
    </w:lvl>
  </w:abstractNum>
  <w:abstractNum w:abstractNumId="6" w15:restartNumberingAfterBreak="0">
    <w:nsid w:val="74D903BB"/>
    <w:multiLevelType w:val="multilevel"/>
    <w:tmpl w:val="A5DC5920"/>
    <w:lvl w:ilvl="0">
      <w:start w:val="1"/>
      <w:numFmt w:val="bullet"/>
      <w:lvlText w:val=""/>
      <w:lvlJc w:val="left"/>
      <w:pPr>
        <w:tabs>
          <w:tab w:val="num" w:pos="0"/>
        </w:tabs>
        <w:ind w:left="425" w:hanging="425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850" w:hanging="425"/>
      </w:pPr>
      <w:rPr>
        <w:rFonts w:ascii="Courier New" w:hAnsi="Courier New" w:cs="Courier New" w:hint="default"/>
      </w:rPr>
    </w:lvl>
    <w:lvl w:ilvl="2">
      <w:start w:val="1"/>
      <w:numFmt w:val="bullet"/>
      <w:lvlText w:val=""/>
      <w:lvlJc w:val="left"/>
      <w:pPr>
        <w:tabs>
          <w:tab w:val="num" w:pos="0"/>
        </w:tabs>
        <w:ind w:left="1275" w:hanging="425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425"/>
        </w:tabs>
        <w:ind w:left="1700" w:hanging="425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125" w:hanging="425"/>
      </w:pPr>
      <w:rPr>
        <w:rFonts w:ascii="Courier New" w:hAnsi="Courier New" w:cs="Courier New" w:hint="default"/>
      </w:rPr>
    </w:lvl>
    <w:lvl w:ilvl="5">
      <w:start w:val="1"/>
      <w:numFmt w:val="bullet"/>
      <w:lvlText w:val=""/>
      <w:lvlJc w:val="left"/>
      <w:pPr>
        <w:tabs>
          <w:tab w:val="num" w:pos="0"/>
        </w:tabs>
        <w:ind w:left="2550" w:hanging="425"/>
      </w:pPr>
      <w:rPr>
        <w:rFonts w:ascii="Symbol" w:hAnsi="Symbol" w:cs="Symbol"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2975" w:hanging="425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400" w:hanging="425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825" w:hanging="425"/>
      </w:pPr>
    </w:lvl>
  </w:abstractNum>
  <w:num w:numId="1" w16cid:durableId="362025679">
    <w:abstractNumId w:val="2"/>
  </w:num>
  <w:num w:numId="2" w16cid:durableId="278100880">
    <w:abstractNumId w:val="0"/>
  </w:num>
  <w:num w:numId="3" w16cid:durableId="1378357551">
    <w:abstractNumId w:val="6"/>
  </w:num>
  <w:num w:numId="4" w16cid:durableId="1176845206">
    <w:abstractNumId w:val="4"/>
  </w:num>
  <w:num w:numId="5" w16cid:durableId="1821193318">
    <w:abstractNumId w:val="1"/>
  </w:num>
  <w:num w:numId="6" w16cid:durableId="1288928283">
    <w:abstractNumId w:val="3"/>
  </w:num>
  <w:num w:numId="7" w16cid:durableId="18162647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78D"/>
    <w:rsid w:val="000E0D9B"/>
    <w:rsid w:val="00103559"/>
    <w:rsid w:val="002D2E87"/>
    <w:rsid w:val="00374A6E"/>
    <w:rsid w:val="003C678D"/>
    <w:rsid w:val="00490C05"/>
    <w:rsid w:val="00510733"/>
    <w:rsid w:val="006E34BE"/>
    <w:rsid w:val="007271C5"/>
    <w:rsid w:val="007A3EB3"/>
    <w:rsid w:val="007B4B31"/>
    <w:rsid w:val="00805EC7"/>
    <w:rsid w:val="009B73C8"/>
    <w:rsid w:val="00AB3E96"/>
    <w:rsid w:val="00AE6964"/>
    <w:rsid w:val="00BB0AAB"/>
    <w:rsid w:val="00E11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438C3"/>
  <w15:docId w15:val="{6C4687E2-7EBE-4E6D-9CBB-23D5F4182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78D"/>
    <w:pPr>
      <w:spacing w:after="200" w:line="312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C678D"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678D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678D"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678D"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678D"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678D"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678D"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678D"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678D"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3C678D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C678D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character" w:styleId="PlaceholderText">
    <w:name w:val="Placeholder Text"/>
    <w:basedOn w:val="DefaultParagraphFont"/>
    <w:uiPriority w:val="99"/>
    <w:semiHidden/>
    <w:qFormat/>
    <w:rsid w:val="003C678D"/>
    <w:rPr>
      <w:color w:val="808080"/>
    </w:rPr>
  </w:style>
  <w:style w:type="character" w:customStyle="1" w:styleId="QuoteChar">
    <w:name w:val="Quote Char"/>
    <w:basedOn w:val="DefaultParagraphFont"/>
    <w:link w:val="Quote"/>
    <w:uiPriority w:val="10"/>
    <w:qFormat/>
    <w:rsid w:val="003C678D"/>
    <w:rPr>
      <w:b/>
      <w:iCs/>
      <w:color w:val="F75952" w:themeColor="accent1"/>
      <w:sz w:val="54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3C678D"/>
    <w:rPr>
      <w:rFonts w:asciiTheme="majorHAnsi" w:eastAsiaTheme="majorEastAsia" w:hAnsiTheme="majorHAnsi" w:cstheme="majorBidi"/>
      <w:b/>
      <w:color w:val="F7595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3C678D"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3C678D"/>
    <w:rPr>
      <w:rFonts w:asciiTheme="majorHAnsi" w:eastAsiaTheme="majorEastAsia" w:hAnsiTheme="majorHAnsi" w:cstheme="majorBidi"/>
      <w:b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3C678D"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3C678D"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3C678D"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3C678D"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Emphasis">
    <w:name w:val="Emphasis"/>
    <w:basedOn w:val="DefaultParagraphFont"/>
    <w:uiPriority w:val="10"/>
    <w:qFormat/>
    <w:rsid w:val="003C678D"/>
    <w:rPr>
      <w:b w:val="0"/>
      <w:i w:val="0"/>
      <w:iCs/>
      <w:color w:val="F7595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qFormat/>
    <w:rsid w:val="003C678D"/>
    <w:rPr>
      <w:b/>
      <w:i/>
      <w:iCs/>
      <w:color w:val="F75952" w:themeColor="accent1"/>
      <w:sz w:val="54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C678D"/>
    <w:rPr>
      <w:b/>
      <w:color w:val="F75952" w:themeColor="accent1"/>
      <w:sz w:val="38"/>
      <w:szCs w:val="3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C678D"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3C678D"/>
    <w:rPr>
      <w:b/>
      <w:i/>
      <w:iCs/>
      <w:caps/>
      <w:color w:val="F75952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3C678D"/>
    <w:rPr>
      <w:b/>
      <w:bCs/>
      <w:caps/>
      <w:color w:val="3E3E3E" w:themeColor="text2" w:themeTint="E6"/>
      <w:spacing w:val="0"/>
    </w:rPr>
  </w:style>
  <w:style w:type="character" w:styleId="Strong">
    <w:name w:val="Strong"/>
    <w:basedOn w:val="DefaultParagraphFont"/>
    <w:uiPriority w:val="8"/>
    <w:semiHidden/>
    <w:unhideWhenUsed/>
    <w:qFormat/>
    <w:rsid w:val="003C678D"/>
    <w:rPr>
      <w:b/>
      <w:bCs/>
      <w:color w:val="3E3E3E" w:themeColor="text2" w:themeTint="E6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3C678D"/>
    <w:rPr>
      <w:i/>
      <w:iCs/>
      <w:color w:val="5F5F5F" w:themeColor="text2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3C678D"/>
    <w:rPr>
      <w:caps/>
      <w:color w:val="5F5F5F" w:themeColor="text2" w:themeTint="BF"/>
    </w:rPr>
  </w:style>
  <w:style w:type="character" w:styleId="BookTitle">
    <w:name w:val="Book Title"/>
    <w:basedOn w:val="DefaultParagraphFont"/>
    <w:uiPriority w:val="33"/>
    <w:semiHidden/>
    <w:unhideWhenUsed/>
    <w:qFormat/>
    <w:rsid w:val="003C678D"/>
    <w:rPr>
      <w:b w:val="0"/>
      <w:bCs/>
      <w:i/>
      <w:iCs/>
      <w:color w:val="3E3E3E" w:themeColor="text2" w:themeTint="E6"/>
      <w:spacing w:val="0"/>
    </w:rPr>
  </w:style>
  <w:style w:type="character" w:customStyle="1" w:styleId="TitleChar">
    <w:name w:val="Title Char"/>
    <w:basedOn w:val="DefaultParagraphFont"/>
    <w:link w:val="Title"/>
    <w:uiPriority w:val="1"/>
    <w:qFormat/>
    <w:rsid w:val="003C678D"/>
    <w:rPr>
      <w:rFonts w:asciiTheme="majorHAnsi" w:eastAsiaTheme="majorEastAsia" w:hAnsiTheme="majorHAnsi" w:cstheme="majorBidi"/>
      <w:b/>
      <w:caps/>
      <w:color w:val="2A2A2A" w:themeColor="text2"/>
      <w:kern w:val="2"/>
      <w:sz w:val="100"/>
      <w:szCs w:val="56"/>
    </w:rPr>
  </w:style>
  <w:style w:type="character" w:customStyle="1" w:styleId="SubtitleChar">
    <w:name w:val="Subtitle Char"/>
    <w:basedOn w:val="DefaultParagraphFont"/>
    <w:link w:val="Subtitle"/>
    <w:uiPriority w:val="2"/>
    <w:qFormat/>
    <w:rsid w:val="003C678D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C678D"/>
  </w:style>
  <w:style w:type="paragraph" w:customStyle="1" w:styleId="Heading">
    <w:name w:val="Heading"/>
    <w:basedOn w:val="Normal"/>
    <w:next w:val="BodyText"/>
    <w:qFormat/>
    <w:rsid w:val="003C678D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rsid w:val="003C678D"/>
    <w:pPr>
      <w:spacing w:after="140" w:line="276" w:lineRule="auto"/>
    </w:pPr>
  </w:style>
  <w:style w:type="paragraph" w:styleId="List">
    <w:name w:val="List"/>
    <w:basedOn w:val="BodyText"/>
    <w:rsid w:val="003C678D"/>
    <w:rPr>
      <w:rFonts w:cs="Lucida San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C678D"/>
    <w:pPr>
      <w:spacing w:line="240" w:lineRule="auto"/>
    </w:pPr>
    <w:rPr>
      <w:i/>
      <w:iCs/>
      <w:sz w:val="20"/>
      <w:szCs w:val="18"/>
    </w:rPr>
  </w:style>
  <w:style w:type="paragraph" w:customStyle="1" w:styleId="Index">
    <w:name w:val="Index"/>
    <w:basedOn w:val="Normal"/>
    <w:qFormat/>
    <w:rsid w:val="003C678D"/>
    <w:pPr>
      <w:suppressLineNumbers/>
    </w:pPr>
    <w:rPr>
      <w:rFonts w:cs="Lucida Sans"/>
    </w:rPr>
  </w:style>
  <w:style w:type="paragraph" w:styleId="ListBullet">
    <w:name w:val="List Bullet"/>
    <w:basedOn w:val="Normal"/>
    <w:uiPriority w:val="12"/>
    <w:qFormat/>
    <w:rsid w:val="003C678D"/>
    <w:pPr>
      <w:tabs>
        <w:tab w:val="num" w:pos="360"/>
      </w:tabs>
      <w:spacing w:after="160"/>
      <w:ind w:left="360" w:hanging="360"/>
    </w:pPr>
    <w:rPr>
      <w:i/>
      <w:szCs w:val="20"/>
    </w:rPr>
  </w:style>
  <w:style w:type="paragraph" w:styleId="Quote">
    <w:name w:val="Quote"/>
    <w:basedOn w:val="Normal"/>
    <w:next w:val="Normal"/>
    <w:link w:val="QuoteChar"/>
    <w:uiPriority w:val="10"/>
    <w:qFormat/>
    <w:rsid w:val="003C678D"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paragraph" w:styleId="Index3">
    <w:name w:val="index 3"/>
    <w:basedOn w:val="Normal"/>
    <w:next w:val="Normal"/>
    <w:autoRedefine/>
    <w:uiPriority w:val="99"/>
    <w:semiHidden/>
    <w:unhideWhenUsed/>
    <w:qFormat/>
    <w:rsid w:val="003C678D"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3C678D"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paragraph" w:styleId="ListParagraph">
    <w:name w:val="List Paragraph"/>
    <w:basedOn w:val="Normal"/>
    <w:uiPriority w:val="34"/>
    <w:semiHidden/>
    <w:unhideWhenUsed/>
    <w:qFormat/>
    <w:rsid w:val="003C678D"/>
    <w:pPr>
      <w:contextualSpacing/>
    </w:pPr>
    <w:rPr>
      <w:i/>
    </w:rPr>
  </w:style>
  <w:style w:type="paragraph" w:styleId="IndexHeading">
    <w:name w:val="index heading"/>
    <w:basedOn w:val="Heading"/>
    <w:rsid w:val="003C678D"/>
  </w:style>
  <w:style w:type="paragraph" w:styleId="TOCHeading">
    <w:name w:val="TOC Heading"/>
    <w:basedOn w:val="Heading1"/>
    <w:next w:val="Normal"/>
    <w:uiPriority w:val="38"/>
    <w:qFormat/>
    <w:rsid w:val="003C678D"/>
    <w:pPr>
      <w:spacing w:after="1320"/>
      <w:outlineLvl w:val="9"/>
    </w:pPr>
  </w:style>
  <w:style w:type="paragraph" w:customStyle="1" w:styleId="HeaderandFooter">
    <w:name w:val="Header and Footer"/>
    <w:basedOn w:val="Normal"/>
    <w:qFormat/>
    <w:rsid w:val="003C678D"/>
  </w:style>
  <w:style w:type="paragraph" w:styleId="Footer">
    <w:name w:val="footer"/>
    <w:basedOn w:val="Normal"/>
    <w:link w:val="FooterChar"/>
    <w:uiPriority w:val="99"/>
    <w:unhideWhenUsed/>
    <w:qFormat/>
    <w:rsid w:val="003C678D"/>
    <w:pPr>
      <w:spacing w:after="0" w:line="240" w:lineRule="auto"/>
    </w:pPr>
    <w:rPr>
      <w:b/>
      <w:color w:val="F75952" w:themeColor="accent1"/>
      <w:sz w:val="38"/>
      <w:szCs w:val="38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C678D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Subtitle"/>
    <w:link w:val="TitleChar"/>
    <w:uiPriority w:val="1"/>
    <w:qFormat/>
    <w:rsid w:val="003C678D"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"/>
      <w:sz w:val="100"/>
      <w:szCs w:val="56"/>
    </w:rPr>
  </w:style>
  <w:style w:type="paragraph" w:styleId="Subtitle">
    <w:name w:val="Subtitle"/>
    <w:basedOn w:val="Normal"/>
    <w:next w:val="Author"/>
    <w:link w:val="SubtitleChar"/>
    <w:uiPriority w:val="2"/>
    <w:qFormat/>
    <w:rsid w:val="003C678D"/>
    <w:p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C678D"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C678D"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paragraph" w:customStyle="1" w:styleId="Author">
    <w:name w:val="Author"/>
    <w:basedOn w:val="Normal"/>
    <w:uiPriority w:val="3"/>
    <w:qFormat/>
    <w:rsid w:val="003C678D"/>
    <w:pPr>
      <w:spacing w:after="0"/>
    </w:pPr>
    <w:rPr>
      <w:b/>
      <w:color w:val="2A2A2A" w:themeColor="text2"/>
      <w:sz w:val="30"/>
    </w:rPr>
  </w:style>
  <w:style w:type="paragraph" w:styleId="Header">
    <w:name w:val="header"/>
    <w:basedOn w:val="Normal"/>
    <w:link w:val="HeaderChar"/>
    <w:uiPriority w:val="99"/>
    <w:unhideWhenUsed/>
    <w:qFormat/>
    <w:rsid w:val="003C678D"/>
    <w:pPr>
      <w:spacing w:after="0" w:line="240" w:lineRule="auto"/>
    </w:pPr>
  </w:style>
  <w:style w:type="paragraph" w:styleId="ListNumber">
    <w:name w:val="List Number"/>
    <w:basedOn w:val="Normal"/>
    <w:uiPriority w:val="13"/>
    <w:qFormat/>
    <w:rsid w:val="003C678D"/>
    <w:pPr>
      <w:tabs>
        <w:tab w:val="num" w:pos="0"/>
      </w:tabs>
      <w:ind w:left="360" w:hanging="360"/>
    </w:pPr>
    <w:rPr>
      <w:i/>
    </w:rPr>
  </w:style>
  <w:style w:type="paragraph" w:customStyle="1" w:styleId="RTOWorksBodyText">
    <w:name w:val="RTO Works Body Text"/>
    <w:qFormat/>
    <w:rsid w:val="007E1E6C"/>
    <w:pPr>
      <w:spacing w:before="120" w:after="120" w:line="288" w:lineRule="auto"/>
    </w:pPr>
    <w:rPr>
      <w:rFonts w:ascii="Arial" w:eastAsia="Verdana" w:hAnsi="Arial" w:cs="Arial"/>
      <w:color w:val="auto"/>
      <w:sz w:val="20"/>
      <w:szCs w:val="20"/>
      <w:lang w:val="en-AU" w:eastAsia="en-US"/>
    </w:rPr>
  </w:style>
  <w:style w:type="paragraph" w:customStyle="1" w:styleId="RTOWorksBullet1">
    <w:name w:val="RTO Works Bullet 1"/>
    <w:qFormat/>
    <w:rsid w:val="00A74845"/>
    <w:pPr>
      <w:tabs>
        <w:tab w:val="num" w:pos="0"/>
      </w:tabs>
      <w:spacing w:before="120" w:after="120" w:line="288" w:lineRule="auto"/>
      <w:ind w:left="425" w:hanging="425"/>
    </w:pPr>
    <w:rPr>
      <w:rFonts w:ascii="Arial" w:eastAsia="Verdana" w:hAnsi="Arial" w:cs="Arial"/>
      <w:color w:val="auto"/>
      <w:sz w:val="20"/>
      <w:szCs w:val="20"/>
      <w:lang w:val="en-AU" w:eastAsia="en-US"/>
    </w:rPr>
  </w:style>
  <w:style w:type="paragraph" w:customStyle="1" w:styleId="RTOWorksBullet2">
    <w:name w:val="RTO Works Bullet 2"/>
    <w:qFormat/>
    <w:rsid w:val="00A74845"/>
    <w:pPr>
      <w:tabs>
        <w:tab w:val="num" w:pos="0"/>
      </w:tabs>
      <w:spacing w:before="120" w:after="120" w:line="288" w:lineRule="auto"/>
      <w:ind w:left="850" w:hanging="425"/>
    </w:pPr>
    <w:rPr>
      <w:rFonts w:ascii="Arial" w:eastAsia="Verdana" w:hAnsi="Arial" w:cs="Arial"/>
      <w:color w:val="auto"/>
      <w:sz w:val="20"/>
      <w:szCs w:val="20"/>
      <w:lang w:val="en-AU" w:eastAsia="en-US"/>
    </w:rPr>
  </w:style>
  <w:style w:type="paragraph" w:customStyle="1" w:styleId="RTOWorksBullet3">
    <w:name w:val="RTO Works Bullet 3"/>
    <w:basedOn w:val="Normal"/>
    <w:qFormat/>
    <w:rsid w:val="00A74845"/>
    <w:pPr>
      <w:tabs>
        <w:tab w:val="num" w:pos="0"/>
      </w:tabs>
      <w:spacing w:before="120" w:after="120" w:line="288" w:lineRule="auto"/>
      <w:ind w:left="1275" w:hanging="425"/>
    </w:pPr>
    <w:rPr>
      <w:rFonts w:ascii="Arial" w:hAnsi="Arial" w:cs="Arial"/>
      <w:color w:val="auto"/>
      <w:sz w:val="20"/>
      <w:szCs w:val="20"/>
      <w:lang w:val="en-AU" w:eastAsia="en-US"/>
    </w:rPr>
  </w:style>
  <w:style w:type="numbering" w:customStyle="1" w:styleId="BodtTextBullets">
    <w:name w:val="Bodt Text Bullets"/>
    <w:uiPriority w:val="99"/>
    <w:qFormat/>
    <w:rsid w:val="00A74845"/>
  </w:style>
  <w:style w:type="table" w:styleId="TableGrid">
    <w:name w:val="Table Grid"/>
    <w:basedOn w:val="TableNormal"/>
    <w:uiPriority w:val="39"/>
    <w:rsid w:val="003C67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eneraltable">
    <w:name w:val="General table"/>
    <w:basedOn w:val="TableNormal"/>
    <w:uiPriority w:val="99"/>
    <w:rsid w:val="003C678D"/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afterLines="0" w:line="240" w:lineRule="auto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afterLines="0" w:line="240" w:lineRule="auto"/>
        <w:jc w:val="left"/>
      </w:pPr>
    </w:tblStylePr>
  </w:style>
  <w:style w:type="character" w:styleId="Hyperlink">
    <w:name w:val="Hyperlink"/>
    <w:basedOn w:val="DefaultParagraphFont"/>
    <w:uiPriority w:val="99"/>
    <w:unhideWhenUsed/>
    <w:rsid w:val="00E11F8E"/>
    <w:rPr>
      <w:color w:val="B67A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F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70926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0385051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937225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9278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437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9264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382057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118630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46166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696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887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20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1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4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99822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9848545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646639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5294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3904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1782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891607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25233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8465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0109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51269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6222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4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7BAFC62A30A1E4D9AAE873ECE6406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27CC9E-3E4F-144A-812C-5D49B2A5E335}"/>
      </w:docPartPr>
      <w:docPartBody>
        <w:p w:rsidR="00F63671" w:rsidRDefault="0042225E">
          <w:pPr>
            <w:pStyle w:val="B7BAFC62A30A1E4D9AAE873ECE6406BF"/>
          </w:pPr>
          <w:r>
            <w:rPr>
              <w:lang w:val="en-GB" w:bidi="en-GB"/>
            </w:rPr>
            <w:t>Author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851C91"/>
    <w:multiLevelType w:val="multilevel"/>
    <w:tmpl w:val="5270E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77651501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225E"/>
    <w:rsid w:val="00335BE9"/>
    <w:rsid w:val="0042225E"/>
    <w:rsid w:val="00606DDD"/>
    <w:rsid w:val="007A3EB3"/>
    <w:rsid w:val="007B4B31"/>
    <w:rsid w:val="008D07F2"/>
    <w:rsid w:val="00BB0AAB"/>
    <w:rsid w:val="00D0455A"/>
    <w:rsid w:val="00F636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BAFC62A30A1E4D9AAE873ECE6406BF">
    <w:name w:val="B7BAFC62A30A1E4D9AAE873ECE6406BF"/>
    <w:rsid w:val="00F63671"/>
  </w:style>
  <w:style w:type="character" w:styleId="Emphasis">
    <w:name w:val="Emphasis"/>
    <w:basedOn w:val="DefaultParagraphFont"/>
    <w:uiPriority w:val="10"/>
    <w:qFormat/>
    <w:rsid w:val="00F63671"/>
    <w:rPr>
      <w:b w:val="0"/>
      <w:i w:val="0"/>
      <w:iCs/>
      <w:color w:val="156082" w:themeColor="accent1"/>
    </w:rPr>
  </w:style>
  <w:style w:type="paragraph" w:styleId="ListBullet">
    <w:name w:val="List Bullet"/>
    <w:basedOn w:val="Normal"/>
    <w:uiPriority w:val="12"/>
    <w:qFormat/>
    <w:rsid w:val="00F63671"/>
    <w:pPr>
      <w:tabs>
        <w:tab w:val="num" w:pos="720"/>
      </w:tabs>
      <w:spacing w:after="160" w:line="312" w:lineRule="auto"/>
      <w:ind w:left="720" w:hanging="720"/>
    </w:pPr>
    <w:rPr>
      <w:rFonts w:eastAsiaTheme="minorHAnsi"/>
      <w:i/>
      <w:color w:val="215E99" w:themeColor="text2" w:themeTint="BF"/>
      <w:szCs w:val="20"/>
      <w:lang w:val="en-U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B539C9-F23F-498D-8FB5-26EC05F8DFD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5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661</Words>
  <Characters>3769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Aziz Kerimzhanov</cp:lastModifiedBy>
  <cp:revision>3</cp:revision>
  <dcterms:created xsi:type="dcterms:W3CDTF">2024-11-02T22:08:00Z</dcterms:created>
  <dcterms:modified xsi:type="dcterms:W3CDTF">2024-11-03T11:46:00Z</dcterms:modified>
  <dc:language>en-AU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TF10002005</vt:lpwstr>
  </property>
  <property fmtid="{D5CDD505-2E9C-101B-9397-08002B2CF9AE}" pid="3" name="ContentTypeId">
    <vt:lpwstr>0x010100012E2E405031D74DB051ADDB3D34E572</vt:lpwstr>
  </property>
  <property fmtid="{D5CDD505-2E9C-101B-9397-08002B2CF9AE}" pid="4" name="_dlc_DocIdItemGuid">
    <vt:lpwstr>40c25c02-a5e0-48a4-913c-93e0d5121f72</vt:lpwstr>
  </property>
</Properties>
</file>