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7DAAF" w14:textId="77777777" w:rsidR="002524F3" w:rsidRPr="002524F3" w:rsidRDefault="002524F3">
      <w:pPr>
        <w:rPr>
          <w:rFonts w:ascii="Arial Narrow" w:hAnsi="Arial Narrow"/>
          <w:sz w:val="20"/>
          <w:szCs w:val="20"/>
        </w:rPr>
      </w:pPr>
    </w:p>
    <w:p w14:paraId="7B9D43B0" w14:textId="77777777" w:rsidR="002524F3" w:rsidRPr="002524F3" w:rsidRDefault="002524F3">
      <w:pPr>
        <w:rPr>
          <w:rFonts w:ascii="Arial Narrow" w:hAnsi="Arial Narrow"/>
          <w:i/>
          <w:sz w:val="20"/>
          <w:szCs w:val="20"/>
        </w:rPr>
      </w:pPr>
      <w:r>
        <w:rPr>
          <w:rFonts w:ascii="Arial Narrow" w:hAnsi="Arial Narrow"/>
          <w:i/>
          <w:sz w:val="20"/>
          <w:szCs w:val="20"/>
        </w:rPr>
        <w:t xml:space="preserve">This Calendar can be glued to an Index Card or printed on Card Stock.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2202"/>
        <w:gridCol w:w="2202"/>
        <w:gridCol w:w="2202"/>
      </w:tblGrid>
      <w:tr w:rsidR="002524F3" w:rsidRPr="002524F3" w14:paraId="671D1D3C" w14:textId="77777777" w:rsidTr="009D52D9">
        <w:trPr>
          <w:trHeight w:val="284"/>
        </w:trPr>
        <w:tc>
          <w:tcPr>
            <w:tcW w:w="2202" w:type="dxa"/>
          </w:tcPr>
          <w:p w14:paraId="5B3AA827" w14:textId="77777777" w:rsidR="002524F3" w:rsidRPr="002524F3" w:rsidRDefault="002524F3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Holy Day</w:t>
            </w:r>
          </w:p>
        </w:tc>
        <w:tc>
          <w:tcPr>
            <w:tcW w:w="2202" w:type="dxa"/>
          </w:tcPr>
          <w:p w14:paraId="7451CBB0" w14:textId="413CC26C" w:rsidR="002524F3" w:rsidRPr="002524F3" w:rsidRDefault="002E0FED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2020</w:t>
            </w:r>
          </w:p>
        </w:tc>
        <w:tc>
          <w:tcPr>
            <w:tcW w:w="2202" w:type="dxa"/>
          </w:tcPr>
          <w:p w14:paraId="010011E2" w14:textId="1B71E615" w:rsidR="002524F3" w:rsidRPr="002524F3" w:rsidRDefault="002E0FED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2021</w:t>
            </w:r>
          </w:p>
        </w:tc>
        <w:tc>
          <w:tcPr>
            <w:tcW w:w="2202" w:type="dxa"/>
          </w:tcPr>
          <w:p w14:paraId="7ABAB0CA" w14:textId="3CA7ABEE" w:rsidR="002524F3" w:rsidRPr="002524F3" w:rsidRDefault="002E0FED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2022</w:t>
            </w:r>
          </w:p>
        </w:tc>
      </w:tr>
      <w:tr w:rsidR="002E0FED" w:rsidRPr="002524F3" w14:paraId="5BA3571A" w14:textId="77777777" w:rsidTr="009D52D9">
        <w:trPr>
          <w:trHeight w:val="268"/>
        </w:trPr>
        <w:tc>
          <w:tcPr>
            <w:tcW w:w="2202" w:type="dxa"/>
          </w:tcPr>
          <w:p w14:paraId="62F762BB" w14:textId="77777777" w:rsidR="002E0FED" w:rsidRPr="002524F3" w:rsidRDefault="002E0FED" w:rsidP="002E0FED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Passover</w:t>
            </w:r>
            <w:r>
              <w:rPr>
                <w:rFonts w:ascii="Arial Narrow" w:hAnsi="Arial Narrow"/>
                <w:b/>
                <w:sz w:val="20"/>
                <w:szCs w:val="20"/>
              </w:rPr>
              <w:t>*</w:t>
            </w:r>
          </w:p>
        </w:tc>
        <w:tc>
          <w:tcPr>
            <w:tcW w:w="2202" w:type="dxa"/>
          </w:tcPr>
          <w:p w14:paraId="47939B44" w14:textId="654F31C6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April 8</w:t>
            </w:r>
          </w:p>
        </w:tc>
        <w:tc>
          <w:tcPr>
            <w:tcW w:w="2202" w:type="dxa"/>
          </w:tcPr>
          <w:p w14:paraId="04B858CC" w14:textId="5E7815EA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March 27</w:t>
            </w:r>
          </w:p>
        </w:tc>
        <w:tc>
          <w:tcPr>
            <w:tcW w:w="2202" w:type="dxa"/>
          </w:tcPr>
          <w:p w14:paraId="2F333C76" w14:textId="171DB561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April 15</w:t>
            </w:r>
          </w:p>
        </w:tc>
      </w:tr>
      <w:tr w:rsidR="002524F3" w:rsidRPr="002524F3" w14:paraId="3A94A9A7" w14:textId="77777777" w:rsidTr="009D52D9">
        <w:trPr>
          <w:trHeight w:val="284"/>
        </w:trPr>
        <w:tc>
          <w:tcPr>
            <w:tcW w:w="2202" w:type="dxa"/>
          </w:tcPr>
          <w:p w14:paraId="2451714A" w14:textId="77777777" w:rsidR="002524F3" w:rsidRPr="002524F3" w:rsidRDefault="002524F3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Unleavened Bread</w:t>
            </w:r>
          </w:p>
        </w:tc>
        <w:tc>
          <w:tcPr>
            <w:tcW w:w="2202" w:type="dxa"/>
          </w:tcPr>
          <w:p w14:paraId="6373EC7D" w14:textId="039C9453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April 9 – 15</w:t>
            </w:r>
          </w:p>
        </w:tc>
        <w:tc>
          <w:tcPr>
            <w:tcW w:w="2202" w:type="dxa"/>
          </w:tcPr>
          <w:p w14:paraId="7144519F" w14:textId="4D3F909A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March 28 – April 3</w:t>
            </w:r>
          </w:p>
        </w:tc>
        <w:tc>
          <w:tcPr>
            <w:tcW w:w="2202" w:type="dxa"/>
          </w:tcPr>
          <w:p w14:paraId="64FC3546" w14:textId="5CA945DB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April 16 – 22</w:t>
            </w:r>
          </w:p>
        </w:tc>
      </w:tr>
      <w:tr w:rsidR="002524F3" w:rsidRPr="002524F3" w14:paraId="479B84F0" w14:textId="77777777" w:rsidTr="009D52D9">
        <w:trPr>
          <w:trHeight w:val="268"/>
        </w:trPr>
        <w:tc>
          <w:tcPr>
            <w:tcW w:w="2202" w:type="dxa"/>
          </w:tcPr>
          <w:p w14:paraId="743D42BB" w14:textId="77777777" w:rsidR="002524F3" w:rsidRPr="002524F3" w:rsidRDefault="002524F3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Pentecost</w:t>
            </w:r>
          </w:p>
        </w:tc>
        <w:tc>
          <w:tcPr>
            <w:tcW w:w="2202" w:type="dxa"/>
          </w:tcPr>
          <w:p w14:paraId="6D3602AE" w14:textId="1C1CEF06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May 31</w:t>
            </w:r>
          </w:p>
        </w:tc>
        <w:tc>
          <w:tcPr>
            <w:tcW w:w="2202" w:type="dxa"/>
          </w:tcPr>
          <w:p w14:paraId="4C11CC10" w14:textId="09143B0C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May 16</w:t>
            </w:r>
          </w:p>
        </w:tc>
        <w:tc>
          <w:tcPr>
            <w:tcW w:w="2202" w:type="dxa"/>
          </w:tcPr>
          <w:p w14:paraId="61CE6F95" w14:textId="0E2406F8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June 5</w:t>
            </w:r>
          </w:p>
        </w:tc>
      </w:tr>
      <w:tr w:rsidR="002524F3" w:rsidRPr="002524F3" w14:paraId="78C454A3" w14:textId="77777777" w:rsidTr="009D52D9">
        <w:trPr>
          <w:trHeight w:val="268"/>
        </w:trPr>
        <w:tc>
          <w:tcPr>
            <w:tcW w:w="2202" w:type="dxa"/>
          </w:tcPr>
          <w:p w14:paraId="3447D4EA" w14:textId="77777777" w:rsidR="002524F3" w:rsidRPr="002524F3" w:rsidRDefault="002524F3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Feast of Trumpets</w:t>
            </w:r>
          </w:p>
        </w:tc>
        <w:tc>
          <w:tcPr>
            <w:tcW w:w="2202" w:type="dxa"/>
          </w:tcPr>
          <w:p w14:paraId="42BFD3CC" w14:textId="732540F8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19</w:t>
            </w:r>
          </w:p>
        </w:tc>
        <w:tc>
          <w:tcPr>
            <w:tcW w:w="2202" w:type="dxa"/>
          </w:tcPr>
          <w:p w14:paraId="542D1B31" w14:textId="2B276A7C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7</w:t>
            </w:r>
          </w:p>
        </w:tc>
        <w:tc>
          <w:tcPr>
            <w:tcW w:w="2202" w:type="dxa"/>
          </w:tcPr>
          <w:p w14:paraId="6178F7B9" w14:textId="48A9A570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26</w:t>
            </w:r>
          </w:p>
        </w:tc>
      </w:tr>
      <w:tr w:rsidR="002524F3" w:rsidRPr="002524F3" w14:paraId="56566607" w14:textId="77777777" w:rsidTr="009D52D9">
        <w:trPr>
          <w:trHeight w:val="284"/>
        </w:trPr>
        <w:tc>
          <w:tcPr>
            <w:tcW w:w="2202" w:type="dxa"/>
          </w:tcPr>
          <w:p w14:paraId="1EEFE8A7" w14:textId="77777777" w:rsidR="002524F3" w:rsidRPr="002524F3" w:rsidRDefault="002524F3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Atonement</w:t>
            </w:r>
          </w:p>
        </w:tc>
        <w:tc>
          <w:tcPr>
            <w:tcW w:w="2202" w:type="dxa"/>
          </w:tcPr>
          <w:p w14:paraId="74BD16D2" w14:textId="0933AFF2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28</w:t>
            </w:r>
          </w:p>
        </w:tc>
        <w:tc>
          <w:tcPr>
            <w:tcW w:w="2202" w:type="dxa"/>
          </w:tcPr>
          <w:p w14:paraId="1521736C" w14:textId="2F0EFDCB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16</w:t>
            </w:r>
          </w:p>
        </w:tc>
        <w:tc>
          <w:tcPr>
            <w:tcW w:w="2202" w:type="dxa"/>
          </w:tcPr>
          <w:p w14:paraId="3F55B6E6" w14:textId="3367C336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October 5</w:t>
            </w:r>
          </w:p>
        </w:tc>
      </w:tr>
      <w:tr w:rsidR="002524F3" w:rsidRPr="002524F3" w14:paraId="46E6965A" w14:textId="77777777" w:rsidTr="009D52D9">
        <w:trPr>
          <w:trHeight w:val="268"/>
        </w:trPr>
        <w:tc>
          <w:tcPr>
            <w:tcW w:w="2202" w:type="dxa"/>
          </w:tcPr>
          <w:p w14:paraId="4B94F787" w14:textId="77777777" w:rsidR="002524F3" w:rsidRPr="002524F3" w:rsidRDefault="002524F3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Feast of Tabernacles</w:t>
            </w:r>
          </w:p>
        </w:tc>
        <w:tc>
          <w:tcPr>
            <w:tcW w:w="2202" w:type="dxa"/>
          </w:tcPr>
          <w:p w14:paraId="2CE8DFD8" w14:textId="1E82FA27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October 3 – 9</w:t>
            </w:r>
          </w:p>
        </w:tc>
        <w:tc>
          <w:tcPr>
            <w:tcW w:w="2202" w:type="dxa"/>
          </w:tcPr>
          <w:p w14:paraId="7CE02739" w14:textId="544F0606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21 – 27</w:t>
            </w:r>
          </w:p>
        </w:tc>
        <w:tc>
          <w:tcPr>
            <w:tcW w:w="2202" w:type="dxa"/>
          </w:tcPr>
          <w:p w14:paraId="3E4DBA08" w14:textId="47FCA687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October 10 – 16</w:t>
            </w:r>
          </w:p>
        </w:tc>
      </w:tr>
      <w:tr w:rsidR="002524F3" w:rsidRPr="002524F3" w14:paraId="1585EA4F" w14:textId="77777777" w:rsidTr="009D52D9">
        <w:trPr>
          <w:trHeight w:val="284"/>
        </w:trPr>
        <w:tc>
          <w:tcPr>
            <w:tcW w:w="2202" w:type="dxa"/>
          </w:tcPr>
          <w:p w14:paraId="1722E58C" w14:textId="77777777" w:rsidR="002524F3" w:rsidRPr="002524F3" w:rsidRDefault="002524F3" w:rsidP="009D52D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Last Great Day</w:t>
            </w:r>
          </w:p>
        </w:tc>
        <w:tc>
          <w:tcPr>
            <w:tcW w:w="2202" w:type="dxa"/>
          </w:tcPr>
          <w:p w14:paraId="30CCE016" w14:textId="74F0D35D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October 10</w:t>
            </w:r>
          </w:p>
        </w:tc>
        <w:tc>
          <w:tcPr>
            <w:tcW w:w="2202" w:type="dxa"/>
          </w:tcPr>
          <w:p w14:paraId="3EBD769F" w14:textId="42A660F7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28</w:t>
            </w:r>
          </w:p>
        </w:tc>
        <w:tc>
          <w:tcPr>
            <w:tcW w:w="2202" w:type="dxa"/>
          </w:tcPr>
          <w:p w14:paraId="057C884F" w14:textId="62733A19" w:rsidR="002524F3" w:rsidRPr="002524F3" w:rsidRDefault="002E0FED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October 17</w:t>
            </w:r>
          </w:p>
        </w:tc>
      </w:tr>
      <w:tr w:rsidR="002524F3" w:rsidRPr="002524F3" w14:paraId="43C83930" w14:textId="77777777" w:rsidTr="009D52D9">
        <w:trPr>
          <w:trHeight w:val="268"/>
        </w:trPr>
        <w:tc>
          <w:tcPr>
            <w:tcW w:w="8808" w:type="dxa"/>
            <w:gridSpan w:val="4"/>
          </w:tcPr>
          <w:p w14:paraId="4D7AA799" w14:textId="77777777" w:rsidR="002524F3" w:rsidRDefault="002524F3" w:rsidP="009D52D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* - Observed the Evening Before</w:t>
            </w:r>
          </w:p>
          <w:p w14:paraId="757C7CAF" w14:textId="77777777" w:rsidR="002524F3" w:rsidRPr="002524F3" w:rsidRDefault="002524F3" w:rsidP="009D52D9">
            <w:pPr>
              <w:rPr>
                <w:rFonts w:ascii="Arial Narrow" w:hAnsi="Arial Narrow"/>
                <w:sz w:val="20"/>
                <w:szCs w:val="20"/>
              </w:rPr>
            </w:pPr>
            <w:r w:rsidRPr="002524F3">
              <w:rPr>
                <w:rFonts w:ascii="Arial Narrow" w:hAnsi="Arial Narrow"/>
                <w:sz w:val="20"/>
                <w:szCs w:val="20"/>
              </w:rPr>
              <w:t xml:space="preserve">Source – </w:t>
            </w:r>
            <w:hyperlink r:id="rId5" w:history="1">
              <w:r w:rsidRPr="002524F3">
                <w:rPr>
                  <w:rStyle w:val="Hyperlink"/>
                  <w:rFonts w:ascii="Arial Narrow" w:hAnsi="Arial Narrow"/>
                  <w:sz w:val="20"/>
                  <w:szCs w:val="20"/>
                </w:rPr>
                <w:t>http://www.jordanspsalm.com/HolyDays/Calendar.aspx</w:t>
              </w:r>
            </w:hyperlink>
            <w:r w:rsidRPr="002524F3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</w:tr>
    </w:tbl>
    <w:p w14:paraId="7346CAC4" w14:textId="77777777" w:rsidR="002524F3" w:rsidRDefault="002524F3" w:rsidP="002524F3">
      <w:pPr>
        <w:rPr>
          <w:rFonts w:ascii="Arial Narrow" w:hAnsi="Arial Narrow"/>
          <w:sz w:val="20"/>
          <w:szCs w:val="20"/>
        </w:rPr>
      </w:pPr>
    </w:p>
    <w:p w14:paraId="7DDDA35B" w14:textId="77777777" w:rsidR="002524F3" w:rsidRPr="002524F3" w:rsidRDefault="002524F3">
      <w:pPr>
        <w:rPr>
          <w:rFonts w:ascii="Arial Narrow" w:hAnsi="Arial Narrow"/>
          <w:sz w:val="20"/>
          <w:szCs w:val="20"/>
        </w:rPr>
      </w:pPr>
    </w:p>
    <w:p w14:paraId="3AD0D877" w14:textId="77777777" w:rsidR="002524F3" w:rsidRPr="002524F3" w:rsidRDefault="002524F3">
      <w:pPr>
        <w:rPr>
          <w:rFonts w:ascii="Arial Narrow" w:hAnsi="Arial Narrow"/>
          <w:sz w:val="20"/>
          <w:szCs w:val="20"/>
        </w:rPr>
      </w:pPr>
    </w:p>
    <w:p w14:paraId="790D1130" w14:textId="77777777" w:rsidR="002524F3" w:rsidRPr="002524F3" w:rsidRDefault="002524F3">
      <w:pPr>
        <w:rPr>
          <w:rFonts w:ascii="Arial Narrow" w:hAnsi="Arial Narrow"/>
          <w:sz w:val="20"/>
          <w:szCs w:val="20"/>
        </w:rPr>
      </w:pPr>
    </w:p>
    <w:p w14:paraId="055954FA" w14:textId="77777777" w:rsidR="00DE49AD" w:rsidRPr="002524F3" w:rsidRDefault="002524F3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i/>
          <w:sz w:val="20"/>
          <w:szCs w:val="20"/>
        </w:rPr>
        <w:t>This Calendar can be folded in half and put on the front and back of a Business Card.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88"/>
        <w:gridCol w:w="1029"/>
        <w:gridCol w:w="1316"/>
        <w:gridCol w:w="1151"/>
        <w:gridCol w:w="236"/>
        <w:gridCol w:w="1440"/>
        <w:gridCol w:w="1267"/>
        <w:gridCol w:w="1315"/>
        <w:gridCol w:w="808"/>
      </w:tblGrid>
      <w:tr w:rsidR="002524F3" w:rsidRPr="002524F3" w14:paraId="2392362D" w14:textId="77777777" w:rsidTr="002524F3">
        <w:tc>
          <w:tcPr>
            <w:tcW w:w="788" w:type="dxa"/>
          </w:tcPr>
          <w:p w14:paraId="4F1DBC15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Year</w:t>
            </w:r>
          </w:p>
          <w:p w14:paraId="42C5537C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029" w:type="dxa"/>
          </w:tcPr>
          <w:p w14:paraId="27209E6E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Passover</w:t>
            </w:r>
            <w:r>
              <w:rPr>
                <w:rFonts w:ascii="Arial Narrow" w:hAnsi="Arial Narrow"/>
                <w:b/>
                <w:sz w:val="20"/>
                <w:szCs w:val="20"/>
              </w:rPr>
              <w:t>*</w:t>
            </w:r>
          </w:p>
        </w:tc>
        <w:tc>
          <w:tcPr>
            <w:tcW w:w="1316" w:type="dxa"/>
          </w:tcPr>
          <w:p w14:paraId="296AA865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Unleavened</w:t>
            </w:r>
          </w:p>
          <w:p w14:paraId="7BCAFAA3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Bread</w:t>
            </w:r>
          </w:p>
        </w:tc>
        <w:tc>
          <w:tcPr>
            <w:tcW w:w="1151" w:type="dxa"/>
          </w:tcPr>
          <w:p w14:paraId="34FE3826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Pentecost</w:t>
            </w:r>
          </w:p>
        </w:tc>
        <w:tc>
          <w:tcPr>
            <w:tcW w:w="236" w:type="dxa"/>
            <w:shd w:val="clear" w:color="auto" w:fill="000000" w:themeFill="text1"/>
          </w:tcPr>
          <w:p w14:paraId="17BCEA3D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4572F73C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 xml:space="preserve">Feast of </w:t>
            </w:r>
            <w:r w:rsidRPr="002524F3">
              <w:rPr>
                <w:rFonts w:ascii="Arial Narrow" w:hAnsi="Arial Narrow"/>
                <w:b/>
                <w:sz w:val="20"/>
                <w:szCs w:val="20"/>
              </w:rPr>
              <w:br/>
              <w:t>Trumpets</w:t>
            </w:r>
          </w:p>
        </w:tc>
        <w:tc>
          <w:tcPr>
            <w:tcW w:w="1267" w:type="dxa"/>
          </w:tcPr>
          <w:p w14:paraId="668380CD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Atonement</w:t>
            </w:r>
          </w:p>
        </w:tc>
        <w:tc>
          <w:tcPr>
            <w:tcW w:w="1315" w:type="dxa"/>
          </w:tcPr>
          <w:p w14:paraId="5DF127AA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Feast of</w:t>
            </w:r>
          </w:p>
          <w:p w14:paraId="078B93E1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Tabernacles</w:t>
            </w:r>
          </w:p>
        </w:tc>
        <w:tc>
          <w:tcPr>
            <w:tcW w:w="808" w:type="dxa"/>
          </w:tcPr>
          <w:p w14:paraId="10B4E087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Last Great</w:t>
            </w:r>
          </w:p>
          <w:p w14:paraId="061660F4" w14:textId="77777777" w:rsidR="002524F3" w:rsidRPr="002524F3" w:rsidRDefault="002524F3" w:rsidP="00DE49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524F3">
              <w:rPr>
                <w:rFonts w:ascii="Arial Narrow" w:hAnsi="Arial Narrow"/>
                <w:b/>
                <w:sz w:val="20"/>
                <w:szCs w:val="20"/>
              </w:rPr>
              <w:t>Day</w:t>
            </w:r>
          </w:p>
        </w:tc>
      </w:tr>
      <w:tr w:rsidR="002524F3" w:rsidRPr="002524F3" w14:paraId="72CE091A" w14:textId="77777777" w:rsidTr="002524F3">
        <w:tc>
          <w:tcPr>
            <w:tcW w:w="788" w:type="dxa"/>
          </w:tcPr>
          <w:p w14:paraId="3B352567" w14:textId="6229DE44" w:rsidR="002524F3" w:rsidRPr="002524F3" w:rsidRDefault="002E0FED" w:rsidP="00DE49A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2020</w:t>
            </w:r>
          </w:p>
        </w:tc>
        <w:tc>
          <w:tcPr>
            <w:tcW w:w="1029" w:type="dxa"/>
          </w:tcPr>
          <w:p w14:paraId="00E8BE15" w14:textId="3DD3B4CD" w:rsidR="002524F3" w:rsidRPr="002524F3" w:rsidRDefault="002524F3" w:rsidP="00DE49AD">
            <w:pPr>
              <w:rPr>
                <w:rFonts w:ascii="Arial Narrow" w:hAnsi="Arial Narrow"/>
                <w:sz w:val="20"/>
                <w:szCs w:val="20"/>
              </w:rPr>
            </w:pPr>
            <w:r w:rsidRPr="002524F3">
              <w:rPr>
                <w:rFonts w:ascii="Arial Narrow" w:hAnsi="Arial Narrow"/>
                <w:sz w:val="20"/>
                <w:szCs w:val="20"/>
              </w:rPr>
              <w:t xml:space="preserve">April </w:t>
            </w:r>
            <w:r w:rsidR="002E0FED">
              <w:rPr>
                <w:rFonts w:ascii="Arial Narrow" w:hAnsi="Arial Narrow"/>
                <w:sz w:val="20"/>
                <w:szCs w:val="20"/>
              </w:rPr>
              <w:t>8</w:t>
            </w:r>
          </w:p>
        </w:tc>
        <w:tc>
          <w:tcPr>
            <w:tcW w:w="1316" w:type="dxa"/>
          </w:tcPr>
          <w:p w14:paraId="7BD0E10D" w14:textId="761F268F" w:rsidR="002524F3" w:rsidRPr="002524F3" w:rsidRDefault="002524F3" w:rsidP="00DE49AD">
            <w:pPr>
              <w:rPr>
                <w:rFonts w:ascii="Arial Narrow" w:hAnsi="Arial Narrow"/>
                <w:sz w:val="20"/>
                <w:szCs w:val="20"/>
              </w:rPr>
            </w:pPr>
            <w:r w:rsidRPr="002524F3">
              <w:rPr>
                <w:rFonts w:ascii="Arial Narrow" w:hAnsi="Arial Narrow"/>
                <w:sz w:val="20"/>
                <w:szCs w:val="20"/>
              </w:rPr>
              <w:t xml:space="preserve">April </w:t>
            </w:r>
            <w:r w:rsidR="002E0FED">
              <w:rPr>
                <w:rFonts w:ascii="Arial Narrow" w:hAnsi="Arial Narrow"/>
                <w:sz w:val="20"/>
                <w:szCs w:val="20"/>
              </w:rPr>
              <w:t>9 – 15</w:t>
            </w:r>
          </w:p>
        </w:tc>
        <w:tc>
          <w:tcPr>
            <w:tcW w:w="1151" w:type="dxa"/>
          </w:tcPr>
          <w:p w14:paraId="17569D1F" w14:textId="6B591AD7" w:rsidR="002524F3" w:rsidRPr="002524F3" w:rsidRDefault="002524F3" w:rsidP="00DE49A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May </w:t>
            </w:r>
            <w:r w:rsidR="002E0FED">
              <w:rPr>
                <w:rFonts w:ascii="Arial Narrow" w:hAnsi="Arial Narrow"/>
                <w:sz w:val="20"/>
                <w:szCs w:val="20"/>
              </w:rPr>
              <w:t>31</w:t>
            </w:r>
          </w:p>
        </w:tc>
        <w:tc>
          <w:tcPr>
            <w:tcW w:w="236" w:type="dxa"/>
            <w:shd w:val="clear" w:color="auto" w:fill="000000" w:themeFill="text1"/>
          </w:tcPr>
          <w:p w14:paraId="70D674C4" w14:textId="77777777" w:rsidR="002524F3" w:rsidRPr="002524F3" w:rsidRDefault="002524F3" w:rsidP="00DE49A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E4A807B" w14:textId="76CBD89F" w:rsidR="002524F3" w:rsidRPr="002524F3" w:rsidRDefault="002524F3" w:rsidP="00DE49A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1</w:t>
            </w:r>
            <w:r w:rsidR="002E0FED">
              <w:rPr>
                <w:rFonts w:ascii="Arial Narrow" w:hAnsi="Arial Narrow"/>
                <w:sz w:val="20"/>
                <w:szCs w:val="20"/>
              </w:rPr>
              <w:t>9</w:t>
            </w:r>
          </w:p>
        </w:tc>
        <w:tc>
          <w:tcPr>
            <w:tcW w:w="1267" w:type="dxa"/>
          </w:tcPr>
          <w:p w14:paraId="3B2FE37F" w14:textId="17FF7517" w:rsidR="002524F3" w:rsidRPr="002524F3" w:rsidRDefault="002524F3" w:rsidP="002524F3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2</w:t>
            </w:r>
            <w:r w:rsidR="002E0FED">
              <w:rPr>
                <w:rFonts w:ascii="Arial Narrow" w:hAnsi="Arial Narrow"/>
                <w:sz w:val="20"/>
                <w:szCs w:val="20"/>
              </w:rPr>
              <w:t>8</w:t>
            </w:r>
          </w:p>
        </w:tc>
        <w:tc>
          <w:tcPr>
            <w:tcW w:w="1315" w:type="dxa"/>
          </w:tcPr>
          <w:p w14:paraId="37375FDF" w14:textId="370F5D38" w:rsidR="002524F3" w:rsidRPr="002524F3" w:rsidRDefault="002E0FED" w:rsidP="00DE49A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Oct 3 – 9</w:t>
            </w:r>
          </w:p>
        </w:tc>
        <w:tc>
          <w:tcPr>
            <w:tcW w:w="808" w:type="dxa"/>
          </w:tcPr>
          <w:p w14:paraId="6265B498" w14:textId="15A28DF5" w:rsidR="002524F3" w:rsidRPr="002524F3" w:rsidRDefault="002524F3" w:rsidP="00DE49A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Oct </w:t>
            </w:r>
            <w:r w:rsidR="002E0FED">
              <w:rPr>
                <w:rFonts w:ascii="Arial Narrow" w:hAnsi="Arial Narrow"/>
                <w:sz w:val="20"/>
                <w:szCs w:val="20"/>
              </w:rPr>
              <w:t>10</w:t>
            </w:r>
          </w:p>
        </w:tc>
      </w:tr>
      <w:tr w:rsidR="002E0FED" w:rsidRPr="002524F3" w14:paraId="03F9B187" w14:textId="77777777" w:rsidTr="002524F3">
        <w:tc>
          <w:tcPr>
            <w:tcW w:w="788" w:type="dxa"/>
          </w:tcPr>
          <w:p w14:paraId="65401B23" w14:textId="75B9781F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 w:rsidRPr="002524F3">
              <w:rPr>
                <w:rFonts w:ascii="Arial Narrow" w:hAnsi="Arial Narrow"/>
                <w:sz w:val="20"/>
                <w:szCs w:val="20"/>
              </w:rPr>
              <w:t>20</w:t>
            </w:r>
            <w:r>
              <w:rPr>
                <w:rFonts w:ascii="Arial Narrow" w:hAnsi="Arial Narrow"/>
                <w:sz w:val="20"/>
                <w:szCs w:val="20"/>
              </w:rPr>
              <w:t>21</w:t>
            </w:r>
          </w:p>
        </w:tc>
        <w:tc>
          <w:tcPr>
            <w:tcW w:w="1029" w:type="dxa"/>
          </w:tcPr>
          <w:p w14:paraId="675DEEBF" w14:textId="5CFFE73F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March 27</w:t>
            </w:r>
          </w:p>
        </w:tc>
        <w:tc>
          <w:tcPr>
            <w:tcW w:w="1316" w:type="dxa"/>
          </w:tcPr>
          <w:p w14:paraId="199CF7D8" w14:textId="48FC9EBE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Mar 28 – Apr 3</w:t>
            </w:r>
          </w:p>
        </w:tc>
        <w:tc>
          <w:tcPr>
            <w:tcW w:w="1151" w:type="dxa"/>
          </w:tcPr>
          <w:p w14:paraId="35DCE6DF" w14:textId="7D7EE75B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May 16</w:t>
            </w:r>
          </w:p>
        </w:tc>
        <w:tc>
          <w:tcPr>
            <w:tcW w:w="236" w:type="dxa"/>
            <w:shd w:val="clear" w:color="auto" w:fill="000000" w:themeFill="text1"/>
          </w:tcPr>
          <w:p w14:paraId="7691C4D6" w14:textId="77777777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1393F0D" w14:textId="7F481FA0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7</w:t>
            </w:r>
          </w:p>
        </w:tc>
        <w:tc>
          <w:tcPr>
            <w:tcW w:w="1267" w:type="dxa"/>
          </w:tcPr>
          <w:p w14:paraId="1C34B290" w14:textId="2AF1DA45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September </w:t>
            </w:r>
            <w:r>
              <w:rPr>
                <w:rFonts w:ascii="Arial Narrow" w:hAnsi="Arial Narrow"/>
                <w:sz w:val="20"/>
                <w:szCs w:val="20"/>
              </w:rPr>
              <w:t>16</w:t>
            </w:r>
          </w:p>
        </w:tc>
        <w:tc>
          <w:tcPr>
            <w:tcW w:w="1315" w:type="dxa"/>
          </w:tcPr>
          <w:p w14:paraId="2CB2F3D0" w14:textId="6F14AA3D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 21 – 27</w:t>
            </w:r>
          </w:p>
        </w:tc>
        <w:tc>
          <w:tcPr>
            <w:tcW w:w="808" w:type="dxa"/>
          </w:tcPr>
          <w:p w14:paraId="68404090" w14:textId="72D2DD91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 28</w:t>
            </w:r>
          </w:p>
        </w:tc>
      </w:tr>
      <w:tr w:rsidR="002E0FED" w:rsidRPr="002524F3" w14:paraId="312A3A7B" w14:textId="77777777" w:rsidTr="002524F3">
        <w:tc>
          <w:tcPr>
            <w:tcW w:w="788" w:type="dxa"/>
          </w:tcPr>
          <w:p w14:paraId="1D1C3A06" w14:textId="3B7A7664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 w:rsidRPr="002524F3">
              <w:rPr>
                <w:rFonts w:ascii="Arial Narrow" w:hAnsi="Arial Narrow"/>
                <w:sz w:val="20"/>
                <w:szCs w:val="20"/>
              </w:rPr>
              <w:t>20</w:t>
            </w:r>
            <w:r>
              <w:rPr>
                <w:rFonts w:ascii="Arial Narrow" w:hAnsi="Arial Narrow"/>
                <w:sz w:val="20"/>
                <w:szCs w:val="20"/>
              </w:rPr>
              <w:t>22</w:t>
            </w:r>
          </w:p>
        </w:tc>
        <w:tc>
          <w:tcPr>
            <w:tcW w:w="1029" w:type="dxa"/>
          </w:tcPr>
          <w:p w14:paraId="5EEAB193" w14:textId="11A5B958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 w:rsidRPr="002524F3">
              <w:rPr>
                <w:rFonts w:ascii="Arial Narrow" w:hAnsi="Arial Narrow"/>
                <w:sz w:val="20"/>
                <w:szCs w:val="20"/>
              </w:rPr>
              <w:t>April 1</w:t>
            </w:r>
            <w:r>
              <w:rPr>
                <w:rFonts w:ascii="Arial Narrow" w:hAnsi="Arial Narrow"/>
                <w:sz w:val="20"/>
                <w:szCs w:val="20"/>
              </w:rPr>
              <w:t>5</w:t>
            </w:r>
          </w:p>
        </w:tc>
        <w:tc>
          <w:tcPr>
            <w:tcW w:w="1316" w:type="dxa"/>
          </w:tcPr>
          <w:p w14:paraId="6CAB337C" w14:textId="0D817B80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April 16 – 22</w:t>
            </w:r>
          </w:p>
        </w:tc>
        <w:tc>
          <w:tcPr>
            <w:tcW w:w="1151" w:type="dxa"/>
          </w:tcPr>
          <w:p w14:paraId="7EE30924" w14:textId="26487E1B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June 5</w:t>
            </w:r>
          </w:p>
        </w:tc>
        <w:tc>
          <w:tcPr>
            <w:tcW w:w="236" w:type="dxa"/>
            <w:shd w:val="clear" w:color="auto" w:fill="000000" w:themeFill="text1"/>
          </w:tcPr>
          <w:p w14:paraId="66E295E6" w14:textId="77777777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D9D8115" w14:textId="0CD3E13F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September 26</w:t>
            </w:r>
          </w:p>
        </w:tc>
        <w:tc>
          <w:tcPr>
            <w:tcW w:w="1267" w:type="dxa"/>
          </w:tcPr>
          <w:p w14:paraId="3E6DC504" w14:textId="6C7E45C9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October 17</w:t>
            </w:r>
          </w:p>
        </w:tc>
        <w:tc>
          <w:tcPr>
            <w:tcW w:w="1315" w:type="dxa"/>
          </w:tcPr>
          <w:p w14:paraId="142C01BF" w14:textId="6643A6D9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Oct 10 - 16</w:t>
            </w:r>
          </w:p>
        </w:tc>
        <w:tc>
          <w:tcPr>
            <w:tcW w:w="808" w:type="dxa"/>
          </w:tcPr>
          <w:p w14:paraId="774BC750" w14:textId="5609A185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Oct 17</w:t>
            </w:r>
          </w:p>
        </w:tc>
      </w:tr>
      <w:tr w:rsidR="002E0FED" w:rsidRPr="002524F3" w14:paraId="4DEB8C8B" w14:textId="77777777" w:rsidTr="002574D1">
        <w:tc>
          <w:tcPr>
            <w:tcW w:w="4284" w:type="dxa"/>
            <w:gridSpan w:val="4"/>
          </w:tcPr>
          <w:p w14:paraId="3C12423F" w14:textId="77777777" w:rsidR="002E0FED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* - Observed the Evening Before</w:t>
            </w:r>
          </w:p>
          <w:p w14:paraId="23844241" w14:textId="77777777" w:rsidR="002E0FED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http://www.jordanspsalm.com/HolyDays/Calendar.aspx</w:t>
            </w:r>
          </w:p>
        </w:tc>
        <w:tc>
          <w:tcPr>
            <w:tcW w:w="236" w:type="dxa"/>
            <w:shd w:val="clear" w:color="auto" w:fill="000000" w:themeFill="text1"/>
          </w:tcPr>
          <w:p w14:paraId="23EE8983" w14:textId="77777777" w:rsidR="002E0FED" w:rsidRPr="002524F3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830" w:type="dxa"/>
            <w:gridSpan w:val="4"/>
          </w:tcPr>
          <w:p w14:paraId="111E2E86" w14:textId="77777777" w:rsidR="002E0FED" w:rsidRDefault="002E0FED" w:rsidP="002E0FE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http://www.jordanspsalm.com/HolyDays/Calendar.aspx</w:t>
            </w:r>
          </w:p>
        </w:tc>
      </w:tr>
    </w:tbl>
    <w:p w14:paraId="607B7D5F" w14:textId="77777777" w:rsidR="00DE49AD" w:rsidRPr="002524F3" w:rsidRDefault="00DE49AD">
      <w:pPr>
        <w:rPr>
          <w:rFonts w:ascii="Arial Narrow" w:hAnsi="Arial Narrow"/>
          <w:sz w:val="20"/>
          <w:szCs w:val="20"/>
        </w:rPr>
      </w:pPr>
      <w:bookmarkStart w:id="0" w:name="_GoBack"/>
      <w:bookmarkEnd w:id="0"/>
    </w:p>
    <w:sectPr w:rsidR="00DE49AD" w:rsidRPr="00252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045AA7"/>
    <w:multiLevelType w:val="hybridMultilevel"/>
    <w:tmpl w:val="54B06E9A"/>
    <w:lvl w:ilvl="0" w:tplc="7D1AB168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AD"/>
    <w:rsid w:val="002216D0"/>
    <w:rsid w:val="002524F3"/>
    <w:rsid w:val="002E0FED"/>
    <w:rsid w:val="00693F1C"/>
    <w:rsid w:val="00DE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1950"/>
  <w15:chartTrackingRefBased/>
  <w15:docId w15:val="{F399C2EE-A73C-4A22-8930-EC89F8DFF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49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49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jordanspsalm.com/HolyDays/Calendar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Slalom LLC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Kern</dc:creator>
  <cp:keywords/>
  <dc:description/>
  <cp:lastModifiedBy>Kern, Brent D</cp:lastModifiedBy>
  <cp:revision>2</cp:revision>
  <dcterms:created xsi:type="dcterms:W3CDTF">2014-12-03T16:55:00Z</dcterms:created>
  <dcterms:modified xsi:type="dcterms:W3CDTF">2020-05-05T21:30:00Z</dcterms:modified>
</cp:coreProperties>
</file>