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3899" w:rsidRPr="00033899" w:rsidRDefault="00033899" w:rsidP="00033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033899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PROMPT: Sistema de Sueldos Web Corporativo </w:t>
      </w:r>
      <w:proofErr w:type="spellStart"/>
      <w:r w:rsidRPr="00033899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Multitenant</w:t>
      </w:r>
      <w:proofErr w:type="spellEnd"/>
    </w:p>
    <w:p w:rsidR="00033899" w:rsidRPr="00033899" w:rsidRDefault="00033899" w:rsidP="00033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Objetivo del proyecto:</w:t>
      </w: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Diseñar y desarrollar un sistema de sueldos web robusto, escalable y flexible que permita a grandes empresas gestionar la liquidación de sueldos de sus empleados. El sistema debe contemplar cálculos por conceptos, liquidaciones especiales, aguinaldos, aportes patronales, y ser </w:t>
      </w:r>
      <w:proofErr w:type="spellStart"/>
      <w:r w:rsidRPr="000338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multitenant</w:t>
      </w:r>
      <w:proofErr w:type="spellEnd"/>
      <w:r w:rsidRPr="000338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/</w:t>
      </w:r>
      <w:proofErr w:type="spellStart"/>
      <w:r w:rsidRPr="000338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multiempresa</w:t>
      </w:r>
      <w:proofErr w:type="spellEnd"/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con soporte para múltiples sucursales y estructuras organizativas complejas. Además, debe ofrecer un </w:t>
      </w:r>
      <w:r w:rsidRPr="000338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portal de acceso para empleados</w:t>
      </w: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, con perfiles diferenciados, donde cada trabajador pueda consultar sus liquidaciones, descargar e imprimir sus recibos y acceder a información relevante.</w:t>
      </w:r>
    </w:p>
    <w:p w:rsidR="00033899" w:rsidRPr="00033899" w:rsidRDefault="00033899" w:rsidP="00033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33899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Requerimientos funcionales</w:t>
      </w:r>
    </w:p>
    <w:p w:rsidR="00033899" w:rsidRPr="00033899" w:rsidRDefault="00033899" w:rsidP="00033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Gestión organizacional:</w:t>
      </w:r>
    </w:p>
    <w:p w:rsidR="00033899" w:rsidRPr="00033899" w:rsidRDefault="00033899" w:rsidP="000338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Empresas, sucursales, secciones y cargos.</w:t>
      </w:r>
    </w:p>
    <w:p w:rsidR="00033899" w:rsidRPr="00033899" w:rsidRDefault="00033899" w:rsidP="000338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Jerarquía flexible que permita asignar empleados a diferentes niveles (empleado → cargo → sección → sucursal → empresa).</w:t>
      </w:r>
    </w:p>
    <w:p w:rsidR="00033899" w:rsidRPr="00033899" w:rsidRDefault="00033899" w:rsidP="00033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Gestión de empleados:</w:t>
      </w:r>
    </w:p>
    <w:p w:rsidR="00033899" w:rsidRPr="00033899" w:rsidRDefault="00033899" w:rsidP="000338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Altas, bajas y modificaciones de datos personales y laborales.</w:t>
      </w:r>
    </w:p>
    <w:p w:rsidR="00033899" w:rsidRPr="00033899" w:rsidRDefault="00033899" w:rsidP="000338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Asignación de contratos, cargos y secciones.</w:t>
      </w:r>
    </w:p>
    <w:p w:rsidR="00033899" w:rsidRPr="00033899" w:rsidRDefault="00033899" w:rsidP="00033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Liquidación de sueldos:</w:t>
      </w:r>
    </w:p>
    <w:p w:rsidR="00033899" w:rsidRPr="00033899" w:rsidRDefault="00033899" w:rsidP="000338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Cálculo automático por conceptos (horas extras, </w:t>
      </w:r>
      <w:proofErr w:type="spellStart"/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presentismo</w:t>
      </w:r>
      <w:proofErr w:type="spellEnd"/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, descuentos, aportes, beneficios).</w:t>
      </w:r>
    </w:p>
    <w:p w:rsidR="00033899" w:rsidRPr="00033899" w:rsidRDefault="00033899" w:rsidP="000338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Liquidaciones mensuales, especiales y aguinaldos.</w:t>
      </w:r>
    </w:p>
    <w:p w:rsidR="00033899" w:rsidRPr="00033899" w:rsidRDefault="00033899" w:rsidP="000338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Inclusión de </w:t>
      </w:r>
      <w:r w:rsidRPr="000338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aportes patronales</w:t>
      </w: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cada recibo (ej. jubilación, obra social, ART, contribuciones sindicales).</w:t>
      </w:r>
    </w:p>
    <w:p w:rsidR="00033899" w:rsidRPr="00033899" w:rsidRDefault="00033899" w:rsidP="000338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Configuración flexible de reglas de cálculo por empresa o sucursal.</w:t>
      </w:r>
    </w:p>
    <w:p w:rsidR="00033899" w:rsidRPr="00033899" w:rsidRDefault="00033899" w:rsidP="00033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Portal de empleados:</w:t>
      </w:r>
    </w:p>
    <w:p w:rsidR="00033899" w:rsidRPr="00033899" w:rsidRDefault="00033899" w:rsidP="000338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Acceso individual con credenciales propias.</w:t>
      </w:r>
    </w:p>
    <w:p w:rsidR="00033899" w:rsidRPr="00033899" w:rsidRDefault="00033899" w:rsidP="000338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Visualización de liquidaciones históricas.</w:t>
      </w:r>
    </w:p>
    <w:p w:rsidR="00033899" w:rsidRPr="00033899" w:rsidRDefault="00033899" w:rsidP="000338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Descarga e impresión de recibos en PDF.</w:t>
      </w:r>
    </w:p>
    <w:p w:rsidR="00033899" w:rsidRPr="00033899" w:rsidRDefault="00033899" w:rsidP="000338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Acceso a información adicional (ej. aportes, beneficios, historial laboral).</w:t>
      </w:r>
    </w:p>
    <w:p w:rsidR="00033899" w:rsidRPr="00033899" w:rsidRDefault="00033899" w:rsidP="000338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Perfil de usuario distinto al de la empresa, con permisos limitados.</w:t>
      </w:r>
    </w:p>
    <w:p w:rsidR="00033899" w:rsidRPr="00033899" w:rsidRDefault="00033899" w:rsidP="00033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Reportes y auditoría:</w:t>
      </w:r>
    </w:p>
    <w:p w:rsidR="00033899" w:rsidRPr="00033899" w:rsidRDefault="00033899" w:rsidP="000338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Reportes por empleado, cargo, sección, sucursal y empresa.</w:t>
      </w:r>
    </w:p>
    <w:p w:rsidR="00033899" w:rsidRPr="00033899" w:rsidRDefault="00033899" w:rsidP="000338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Exportación de recibos en PDF con detalle de aportes del empleado y aportes patronales.</w:t>
      </w:r>
    </w:p>
    <w:p w:rsidR="00033899" w:rsidRPr="00033899" w:rsidRDefault="00033899" w:rsidP="000338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Auditoría de cambios y </w:t>
      </w:r>
      <w:proofErr w:type="spellStart"/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logs</w:t>
      </w:r>
      <w:proofErr w:type="spellEnd"/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operaciones.</w:t>
      </w:r>
    </w:p>
    <w:p w:rsidR="00033899" w:rsidRPr="00033899" w:rsidRDefault="00033899" w:rsidP="00033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0338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Multiempresa</w:t>
      </w:r>
      <w:proofErr w:type="spellEnd"/>
      <w:r w:rsidRPr="000338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/ </w:t>
      </w:r>
      <w:proofErr w:type="spellStart"/>
      <w:r w:rsidRPr="000338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Multitenant</w:t>
      </w:r>
      <w:proofErr w:type="spellEnd"/>
      <w:r w:rsidRPr="000338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</w:p>
    <w:p w:rsidR="00033899" w:rsidRPr="00033899" w:rsidRDefault="00033899" w:rsidP="000338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Aislamiento de datos por empresa.</w:t>
      </w:r>
    </w:p>
    <w:p w:rsidR="00033899" w:rsidRPr="00033899" w:rsidRDefault="00033899" w:rsidP="000338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Administración centralizada con acceso independiente para cada compañía.</w:t>
      </w:r>
    </w:p>
    <w:p w:rsidR="00033899" w:rsidRPr="00033899" w:rsidRDefault="00033899" w:rsidP="000338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Registro de usuarios </w:t>
      </w:r>
      <w:proofErr w:type="spellStart"/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multitenant</w:t>
      </w:r>
      <w:proofErr w:type="spellEnd"/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(empresa y empleados).</w:t>
      </w:r>
    </w:p>
    <w:p w:rsidR="00033899" w:rsidRPr="00033899" w:rsidRDefault="00033899" w:rsidP="00033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Seguridad y permisos:</w:t>
      </w:r>
    </w:p>
    <w:p w:rsidR="00033899" w:rsidRPr="00033899" w:rsidRDefault="00033899" w:rsidP="000338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Roles y perfiles de usuario (ej. administrador, RRHH, contador, empleado).</w:t>
      </w:r>
    </w:p>
    <w:p w:rsidR="00033899" w:rsidRPr="00033899" w:rsidRDefault="00033899" w:rsidP="000338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Autenticación JWT y cifrado de contraseñas.</w:t>
      </w:r>
    </w:p>
    <w:p w:rsidR="00033899" w:rsidRPr="00033899" w:rsidRDefault="00033899" w:rsidP="00033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33899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Requerimientos técnicos</w:t>
      </w:r>
    </w:p>
    <w:p w:rsidR="00033899" w:rsidRPr="00033899" w:rsidRDefault="00033899" w:rsidP="000338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0338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Frontend</w:t>
      </w:r>
      <w:proofErr w:type="spellEnd"/>
      <w:r w:rsidRPr="000338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Angular (SPA, </w:t>
      </w:r>
      <w:proofErr w:type="spellStart"/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responsive</w:t>
      </w:r>
      <w:proofErr w:type="spellEnd"/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con </w:t>
      </w:r>
      <w:proofErr w:type="spellStart"/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dashboards</w:t>
      </w:r>
      <w:proofErr w:type="spellEnd"/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 interfaces intuitivas).</w:t>
      </w:r>
    </w:p>
    <w:p w:rsidR="00033899" w:rsidRPr="00033899" w:rsidRDefault="00033899" w:rsidP="000338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0338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Backend</w:t>
      </w:r>
      <w:proofErr w:type="spellEnd"/>
      <w:r w:rsidRPr="000338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Express.js (API </w:t>
      </w:r>
      <w:proofErr w:type="spellStart"/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RESTful</w:t>
      </w:r>
      <w:proofErr w:type="spellEnd"/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, modular, con control de seguridad y autenticación).</w:t>
      </w:r>
    </w:p>
    <w:p w:rsidR="00033899" w:rsidRPr="00033899" w:rsidRDefault="00033899" w:rsidP="000338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Base de datos:</w:t>
      </w: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MySQL</w:t>
      </w:r>
      <w:proofErr w:type="spellEnd"/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(estructura relacional optimizada para jerarquías organizativas y cálculos de nómina).</w:t>
      </w:r>
    </w:p>
    <w:p w:rsidR="00033899" w:rsidRPr="00033899" w:rsidRDefault="00033899" w:rsidP="000338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Arquitectura:</w:t>
      </w: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Multitenant</w:t>
      </w:r>
      <w:proofErr w:type="spellEnd"/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preparada para escalar a </w:t>
      </w:r>
      <w:proofErr w:type="spellStart"/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microservicios</w:t>
      </w:r>
      <w:proofErr w:type="spellEnd"/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033899" w:rsidRPr="00033899" w:rsidRDefault="00033899" w:rsidP="000338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UI/UX:</w:t>
      </w: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Bootstrap</w:t>
      </w:r>
      <w:proofErr w:type="spellEnd"/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 Angular Material para una interfaz moderna y consistente.</w:t>
      </w:r>
    </w:p>
    <w:p w:rsidR="00033899" w:rsidRPr="00033899" w:rsidRDefault="00033899" w:rsidP="00033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33899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Características adicionales deseadas</w:t>
      </w:r>
    </w:p>
    <w:p w:rsidR="00033899" w:rsidRPr="00033899" w:rsidRDefault="00033899" w:rsidP="000338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Importación/exportación de datos (CSV/Excel).</w:t>
      </w:r>
    </w:p>
    <w:p w:rsidR="00033899" w:rsidRPr="00033899" w:rsidRDefault="00033899" w:rsidP="000338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Integración con sistemas externos (contabilidad, RRHH).</w:t>
      </w:r>
    </w:p>
    <w:p w:rsidR="00033899" w:rsidRPr="00033899" w:rsidRDefault="00033899" w:rsidP="000338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Panel de indicadores clave (ej. cantidad de empleados, liquidaciones pendientes, costos por sucursal, aportes patronales totales).</w:t>
      </w:r>
    </w:p>
    <w:p w:rsidR="00033899" w:rsidRPr="00033899" w:rsidRDefault="00033899" w:rsidP="000338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Flexibilidad para adaptarse a diferentes convenios colectivos o normativas laborales.</w:t>
      </w:r>
    </w:p>
    <w:p w:rsidR="00033899" w:rsidRPr="00033899" w:rsidRDefault="00033899" w:rsidP="00033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Entrega esperada:</w:t>
      </w: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Un sistema web corporativo completo, con documentación técnica y manual de usuario, que permita gestionar sueldos de manera integral, flexible y escalable en organizaciones con múltiples empresas, sucursales y estructuras jerárquicas, incluyendo el cálculo y visualización de aportes patronales en cada recibo, y un portal de acceso para empleados con perfiles diferenciados.</w:t>
      </w:r>
    </w:p>
    <w:p w:rsidR="002D755C" w:rsidRPr="00033899" w:rsidRDefault="002D755C" w:rsidP="00033899">
      <w:pPr>
        <w:rPr>
          <w:u w:val="single"/>
        </w:rPr>
      </w:pPr>
    </w:p>
    <w:sectPr w:rsidR="002D755C" w:rsidRPr="00033899" w:rsidSect="002D75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3E0B94"/>
    <w:multiLevelType w:val="multilevel"/>
    <w:tmpl w:val="DBEA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6FF35EA"/>
    <w:multiLevelType w:val="multilevel"/>
    <w:tmpl w:val="6A5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38D74BE"/>
    <w:multiLevelType w:val="multilevel"/>
    <w:tmpl w:val="E734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33899"/>
    <w:rsid w:val="00033899"/>
    <w:rsid w:val="002D75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755C"/>
  </w:style>
  <w:style w:type="paragraph" w:styleId="Ttulo2">
    <w:name w:val="heading 2"/>
    <w:basedOn w:val="Normal"/>
    <w:link w:val="Ttulo2Car"/>
    <w:uiPriority w:val="9"/>
    <w:qFormat/>
    <w:rsid w:val="000338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0338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33899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033899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033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03389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80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521</Words>
  <Characters>2869</Characters>
  <Application>Microsoft Office Word</Application>
  <DocSecurity>0</DocSecurity>
  <Lines>23</Lines>
  <Paragraphs>6</Paragraphs>
  <ScaleCrop>false</ScaleCrop>
  <Company/>
  <LinksUpToDate>false</LinksUpToDate>
  <CharactersWithSpaces>3384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Dario</dc:creator>
  <cp:lastModifiedBy>Dario</cp:lastModifiedBy>
  <cp:revision>1</cp:revision>
  <dcterms:created xsi:type="dcterms:W3CDTF">2026-08-01T11:51:00Z</dcterms:created>
  <dcterms:modified xsi:type="dcterms:W3CDTF">2026-08-01T12:01:00Z</dcterms:modified>
</cp:coreProperties>
</file>