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AC4E" w14:textId="77777777" w:rsidR="00544AB4" w:rsidRPr="00D15DB9" w:rsidRDefault="00544AB4" w:rsidP="00544AB4">
      <w:pPr>
        <w:pStyle w:val="Heading3"/>
        <w:jc w:val="center"/>
        <w:rPr>
          <w:rFonts w:ascii="Times New Roman" w:hAnsi="Times New Roman" w:cs="Times New Roman"/>
          <w:color w:val="000000"/>
          <w:sz w:val="36"/>
          <w:szCs w:val="32"/>
        </w:rPr>
      </w:pPr>
      <w:r w:rsidRPr="00D15DB9">
        <w:rPr>
          <w:rFonts w:ascii="Times New Roman" w:hAnsi="Times New Roman" w:cs="Times New Roman"/>
          <w:color w:val="000000"/>
          <w:sz w:val="36"/>
          <w:szCs w:val="32"/>
        </w:rPr>
        <w:t>Analysis Plan for COVID-19 Vaccine Hesitancy Study in Barbados</w:t>
      </w:r>
    </w:p>
    <w:p w14:paraId="0F8A164A" w14:textId="77777777" w:rsidR="00544AB4" w:rsidRPr="00D15DB9" w:rsidRDefault="00544AB4" w:rsidP="00544AB4">
      <w:pPr>
        <w:pStyle w:val="Heading4"/>
        <w:rPr>
          <w:rFonts w:ascii="Times New Roman" w:hAnsi="Times New Roman" w:cs="Times New Roman"/>
          <w:color w:val="000000"/>
        </w:rPr>
      </w:pPr>
      <w:r w:rsidRPr="00D15DB9">
        <w:rPr>
          <w:rFonts w:ascii="Times New Roman" w:hAnsi="Times New Roman" w:cs="Times New Roman"/>
          <w:color w:val="000000"/>
        </w:rPr>
        <w:t>1. Study Objectives</w:t>
      </w:r>
    </w:p>
    <w:p w14:paraId="3F85C237" w14:textId="019F38B9" w:rsidR="00544AB4" w:rsidRPr="00D15DB9" w:rsidRDefault="00544AB4" w:rsidP="00544AB4">
      <w:pPr>
        <w:pStyle w:val="NormalWeb"/>
        <w:rPr>
          <w:color w:val="000000"/>
        </w:rPr>
      </w:pPr>
      <w:r w:rsidRPr="00D15DB9">
        <w:rPr>
          <w:color w:val="000000"/>
        </w:rPr>
        <w:t xml:space="preserve">The primary objective of this analysis </w:t>
      </w:r>
      <w:proofErr w:type="spellStart"/>
      <w:r w:rsidRPr="00D15DB9">
        <w:rPr>
          <w:color w:val="000000"/>
          <w:lang w:val="en-US"/>
        </w:rPr>
        <w:t>wa</w:t>
      </w:r>
      <w:proofErr w:type="spellEnd"/>
      <w:r w:rsidRPr="00D15DB9">
        <w:rPr>
          <w:color w:val="000000"/>
        </w:rPr>
        <w:t>s to investigate factors associated with COVID-19 vaccine hesitancy among participants in Barbados. Specifically, the analysis aim</w:t>
      </w:r>
      <w:r w:rsidRPr="00D15DB9">
        <w:rPr>
          <w:color w:val="000000"/>
          <w:lang w:val="en-US"/>
        </w:rPr>
        <w:t>ed</w:t>
      </w:r>
      <w:r w:rsidRPr="00D15DB9">
        <w:rPr>
          <w:color w:val="000000"/>
        </w:rPr>
        <w:t xml:space="preserve"> to:</w:t>
      </w:r>
    </w:p>
    <w:p w14:paraId="09788DB4" w14:textId="77777777" w:rsidR="00544AB4" w:rsidRPr="00D15DB9" w:rsidRDefault="00544AB4" w:rsidP="00544AB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Describe sociodemographic characteristics of vaccine-hesitant and non-hesitant individuals.</w:t>
      </w:r>
    </w:p>
    <w:p w14:paraId="70E0DE12" w14:textId="77777777" w:rsidR="00544AB4" w:rsidRPr="00D15DB9" w:rsidRDefault="00544AB4" w:rsidP="00544AB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Examine sources of information, trust in those sources, knowledge about COVID-19, and attitudes toward the vaccine in relation to hesitancy.</w:t>
      </w:r>
    </w:p>
    <w:p w14:paraId="7DB454C4" w14:textId="77777777" w:rsidR="00544AB4" w:rsidRPr="00D15DB9" w:rsidRDefault="00544AB4" w:rsidP="00544AB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 xml:space="preserve">Assess associations between vaccine hesitancy and key predictors (e.g., </w:t>
      </w:r>
      <w:proofErr w:type="spellStart"/>
      <w:r w:rsidRPr="00D15DB9">
        <w:rPr>
          <w:color w:val="000000"/>
        </w:rPr>
        <w:t>sociodemographics</w:t>
      </w:r>
      <w:proofErr w:type="spellEnd"/>
      <w:r w:rsidRPr="00D15DB9">
        <w:rPr>
          <w:color w:val="000000"/>
        </w:rPr>
        <w:t>, media sources, trust, knowledge, and attitudes) using bivariate and multivariate models.</w:t>
      </w:r>
    </w:p>
    <w:p w14:paraId="0A24E9B4" w14:textId="77777777" w:rsidR="00544AB4" w:rsidRPr="00D15DB9" w:rsidRDefault="00544AB4" w:rsidP="00544AB4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</w:rPr>
      </w:pPr>
      <w:proofErr w:type="gramStart"/>
      <w:r w:rsidRPr="00D15DB9">
        <w:rPr>
          <w:color w:val="000000"/>
        </w:rPr>
        <w:t>Identify</w:t>
      </w:r>
      <w:proofErr w:type="gramEnd"/>
      <w:r w:rsidRPr="00D15DB9">
        <w:rPr>
          <w:color w:val="000000"/>
        </w:rPr>
        <w:t xml:space="preserve"> knowledge, attitudes, and practices (KAP) predictors of vaccine hesitancy, adjusted for sociodemographic confounders.</w:t>
      </w:r>
    </w:p>
    <w:p w14:paraId="452653AA" w14:textId="0A7DE727" w:rsidR="00544AB4" w:rsidRPr="00D15DB9" w:rsidRDefault="00544AB4" w:rsidP="00544AB4">
      <w:pPr>
        <w:pStyle w:val="NormalWeb"/>
        <w:rPr>
          <w:color w:val="000000"/>
        </w:rPr>
      </w:pPr>
      <w:r w:rsidRPr="00D15DB9">
        <w:rPr>
          <w:color w:val="000000"/>
        </w:rPr>
        <w:t xml:space="preserve">This analysis </w:t>
      </w:r>
      <w:r w:rsidRPr="00D15DB9">
        <w:rPr>
          <w:color w:val="000000"/>
          <w:lang w:val="en-US"/>
        </w:rPr>
        <w:t xml:space="preserve">may be able to </w:t>
      </w:r>
      <w:r w:rsidRPr="00D15DB9">
        <w:rPr>
          <w:color w:val="000000"/>
        </w:rPr>
        <w:t>inform public health strategies to address vaccine hesitancy by highlighting modifiable factors such as information sources and attitudes.</w:t>
      </w:r>
    </w:p>
    <w:p w14:paraId="6A648037" w14:textId="77777777" w:rsidR="00544AB4" w:rsidRPr="00D15DB9" w:rsidRDefault="00544AB4" w:rsidP="00544AB4">
      <w:pPr>
        <w:pStyle w:val="Heading4"/>
        <w:rPr>
          <w:rFonts w:ascii="Times New Roman" w:hAnsi="Times New Roman" w:cs="Times New Roman"/>
          <w:color w:val="000000"/>
        </w:rPr>
      </w:pPr>
      <w:r w:rsidRPr="00D15DB9">
        <w:rPr>
          <w:rFonts w:ascii="Times New Roman" w:hAnsi="Times New Roman" w:cs="Times New Roman"/>
          <w:color w:val="000000"/>
        </w:rPr>
        <w:t>2. Data Source</w:t>
      </w:r>
    </w:p>
    <w:p w14:paraId="2C97A78E" w14:textId="77777777" w:rsidR="00544AB4" w:rsidRPr="00D15DB9" w:rsidRDefault="00544AB4" w:rsidP="00544AB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Dataset</w:t>
      </w:r>
      <w:r w:rsidRPr="00D15DB9">
        <w:rPr>
          <w:color w:val="000000"/>
        </w:rPr>
        <w:t xml:space="preserve">: The data will be imported from an SPSS file ("COVID-19 and a New </w:t>
      </w:r>
      <w:proofErr w:type="spellStart"/>
      <w:r w:rsidRPr="00D15DB9">
        <w:rPr>
          <w:color w:val="000000"/>
        </w:rPr>
        <w:t>Vaccine.sav</w:t>
      </w:r>
      <w:proofErr w:type="spellEnd"/>
      <w:r w:rsidRPr="00D15DB9">
        <w:rPr>
          <w:color w:val="000000"/>
        </w:rPr>
        <w:t xml:space="preserve">") </w:t>
      </w:r>
      <w:proofErr w:type="gramStart"/>
      <w:r w:rsidRPr="00D15DB9">
        <w:rPr>
          <w:color w:val="000000"/>
        </w:rPr>
        <w:t>containing</w:t>
      </w:r>
      <w:proofErr w:type="gramEnd"/>
      <w:r w:rsidRPr="00D15DB9">
        <w:rPr>
          <w:color w:val="000000"/>
        </w:rPr>
        <w:t xml:space="preserve"> survey responses on COVID-19 knowledge, attitudes, practices, and vaccine hesitancy.</w:t>
      </w:r>
    </w:p>
    <w:p w14:paraId="5103C9CD" w14:textId="4F9FF3EB" w:rsidR="00544AB4" w:rsidRPr="00D15DB9" w:rsidRDefault="00544AB4" w:rsidP="00544AB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Sample</w:t>
      </w:r>
      <w:r w:rsidRPr="00D15DB9">
        <w:rPr>
          <w:color w:val="000000"/>
        </w:rPr>
        <w:t xml:space="preserve">: Adults in Barbados who completed the survey. Observations with missing hesitancy data </w:t>
      </w:r>
      <w:proofErr w:type="gramStart"/>
      <w:r w:rsidRPr="00D15DB9">
        <w:rPr>
          <w:color w:val="000000"/>
        </w:rPr>
        <w:t>w</w:t>
      </w:r>
      <w:r w:rsidRPr="00D15DB9">
        <w:rPr>
          <w:color w:val="000000"/>
        </w:rPr>
        <w:t>ere</w:t>
      </w:r>
      <w:r w:rsidRPr="00D15DB9">
        <w:rPr>
          <w:color w:val="000000"/>
        </w:rPr>
        <w:t xml:space="preserve"> excluded</w:t>
      </w:r>
      <w:proofErr w:type="gramEnd"/>
      <w:r w:rsidRPr="00D15DB9">
        <w:rPr>
          <w:color w:val="000000"/>
        </w:rPr>
        <w:t>.</w:t>
      </w:r>
    </w:p>
    <w:p w14:paraId="1961A7CC" w14:textId="77777777" w:rsidR="00544AB4" w:rsidRPr="00D15DB9" w:rsidRDefault="00544AB4" w:rsidP="00544AB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Key Assumptions</w:t>
      </w:r>
      <w:r w:rsidRPr="00D15DB9">
        <w:rPr>
          <w:color w:val="000000"/>
        </w:rPr>
        <w:t xml:space="preserve">: Data are cross-sectional; no longitudinal follow-up. Missing values will </w:t>
      </w:r>
      <w:proofErr w:type="gramStart"/>
      <w:r w:rsidRPr="00D15DB9">
        <w:rPr>
          <w:color w:val="000000"/>
        </w:rPr>
        <w:t>be handled</w:t>
      </w:r>
      <w:proofErr w:type="gramEnd"/>
      <w:r w:rsidRPr="00D15DB9">
        <w:rPr>
          <w:color w:val="000000"/>
        </w:rPr>
        <w:t xml:space="preserve"> by listwise deletion in analyses where applicable. The analysis assumes the survey is representative of the target population, though no weighting </w:t>
      </w:r>
      <w:proofErr w:type="gramStart"/>
      <w:r w:rsidRPr="00D15DB9">
        <w:rPr>
          <w:color w:val="000000"/>
        </w:rPr>
        <w:t>is applied</w:t>
      </w:r>
      <w:proofErr w:type="gramEnd"/>
      <w:r w:rsidRPr="00D15DB9">
        <w:rPr>
          <w:color w:val="000000"/>
        </w:rPr>
        <w:t>.</w:t>
      </w:r>
    </w:p>
    <w:p w14:paraId="526F0D48" w14:textId="77777777" w:rsidR="00544AB4" w:rsidRPr="00D15DB9" w:rsidRDefault="00544AB4" w:rsidP="00544AB4">
      <w:pPr>
        <w:pStyle w:val="Heading4"/>
        <w:rPr>
          <w:rFonts w:ascii="Times New Roman" w:hAnsi="Times New Roman" w:cs="Times New Roman"/>
          <w:color w:val="000000"/>
        </w:rPr>
      </w:pPr>
      <w:r w:rsidRPr="00D15DB9">
        <w:rPr>
          <w:rFonts w:ascii="Times New Roman" w:hAnsi="Times New Roman" w:cs="Times New Roman"/>
          <w:color w:val="000000"/>
        </w:rPr>
        <w:t>3. Data Preparation and Variable Creation</w:t>
      </w:r>
    </w:p>
    <w:p w14:paraId="095D6AA3" w14:textId="77777777" w:rsidR="00544AB4" w:rsidRPr="00D15DB9" w:rsidRDefault="00544AB4" w:rsidP="00544AB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Data Cleaning</w:t>
      </w:r>
      <w:r w:rsidRPr="00D15DB9">
        <w:rPr>
          <w:color w:val="000000"/>
        </w:rPr>
        <w:t>:</w:t>
      </w:r>
    </w:p>
    <w:p w14:paraId="5FD09CC5" w14:textId="77777777" w:rsidR="00544AB4" w:rsidRPr="00D15DB9" w:rsidRDefault="00544AB4" w:rsidP="00544AB4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Convert age (q0002) from text to numeric by replacing descriptive strings (e.g., "30 years old" to "30").</w:t>
      </w:r>
    </w:p>
    <w:p w14:paraId="611B1C30" w14:textId="77777777" w:rsidR="00544AB4" w:rsidRPr="00D15DB9" w:rsidRDefault="00544AB4" w:rsidP="00544AB4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Recode education (q0005) based on "other" responses (e.g., "</w:t>
      </w:r>
      <w:proofErr w:type="gramStart"/>
      <w:r w:rsidRPr="00D15DB9">
        <w:rPr>
          <w:color w:val="000000"/>
        </w:rPr>
        <w:t>Associate Degree</w:t>
      </w:r>
      <w:proofErr w:type="gramEnd"/>
      <w:r w:rsidRPr="00D15DB9">
        <w:rPr>
          <w:color w:val="000000"/>
        </w:rPr>
        <w:t>" to less than tertiary).</w:t>
      </w:r>
    </w:p>
    <w:p w14:paraId="6815497B" w14:textId="77777777" w:rsidR="00544AB4" w:rsidRPr="00D15DB9" w:rsidRDefault="00544AB4" w:rsidP="00544AB4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Destring variables as needed for analysis.</w:t>
      </w:r>
    </w:p>
    <w:p w14:paraId="13B0F10B" w14:textId="77777777" w:rsidR="00544AB4" w:rsidRPr="00D15DB9" w:rsidRDefault="00544AB4" w:rsidP="00544AB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Derived Variables</w:t>
      </w:r>
      <w:r w:rsidRPr="00D15DB9">
        <w:rPr>
          <w:color w:val="000000"/>
        </w:rPr>
        <w:t>:</w:t>
      </w:r>
    </w:p>
    <w:p w14:paraId="061BE20E" w14:textId="77777777" w:rsidR="00544AB4" w:rsidRPr="00D15DB9" w:rsidRDefault="00544AB4" w:rsidP="00544AB4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D15DB9">
        <w:rPr>
          <w:rStyle w:val="Strong"/>
          <w:rFonts w:eastAsiaTheme="majorEastAsia"/>
          <w:color w:val="000000"/>
        </w:rPr>
        <w:t>Sociodemographics</w:t>
      </w:r>
      <w:proofErr w:type="spellEnd"/>
      <w:r w:rsidRPr="00D15DB9">
        <w:rPr>
          <w:color w:val="000000"/>
        </w:rPr>
        <w:t>:</w:t>
      </w:r>
    </w:p>
    <w:p w14:paraId="76BBE942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D15DB9">
        <w:rPr>
          <w:color w:val="000000"/>
        </w:rPr>
        <w:t>age_cat</w:t>
      </w:r>
      <w:proofErr w:type="spellEnd"/>
      <w:r w:rsidRPr="00D15DB9">
        <w:rPr>
          <w:color w:val="000000"/>
        </w:rPr>
        <w:t>: Binary (1: &lt;40 years; 2: ≥40 years).</w:t>
      </w:r>
    </w:p>
    <w:p w14:paraId="21F06F55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D15DB9">
        <w:rPr>
          <w:color w:val="000000"/>
        </w:rPr>
        <w:t>educ_cat</w:t>
      </w:r>
      <w:proofErr w:type="spellEnd"/>
      <w:r w:rsidRPr="00D15DB9">
        <w:rPr>
          <w:color w:val="000000"/>
        </w:rPr>
        <w:t>: Tertiary (1: Less than tertiary; 2: Undergraduate; 3: Graduate).</w:t>
      </w:r>
    </w:p>
    <w:p w14:paraId="1FEBC827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lastRenderedPageBreak/>
        <w:t>religion: Binary (from q0006: 0: No; 1: Yes).</w:t>
      </w:r>
    </w:p>
    <w:p w14:paraId="336A4374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income: Binary (1: &lt;$50,000; 2: ≥$50,000).</w:t>
      </w:r>
    </w:p>
    <w:p w14:paraId="0EAA9754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marital: Categorical (1: Single; 2: Cohabiting; 3: Married; 4: Widowed/Divorced/Separated).</w:t>
      </w:r>
    </w:p>
    <w:p w14:paraId="417C315B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living: Categorical (1: Alone; 2: With spouse; 3: Nuclear family; 4: Extended; 5: Blended).</w:t>
      </w:r>
    </w:p>
    <w:p w14:paraId="547E409B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employ: Categorical (1: Unemployed; 2: Employed; 3: Retired).</w:t>
      </w:r>
    </w:p>
    <w:p w14:paraId="0A815E44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gender: Binary (from q0003: 1: Male; 2: Female).</w:t>
      </w:r>
    </w:p>
    <w:p w14:paraId="200A1605" w14:textId="77777777" w:rsidR="00544AB4" w:rsidRPr="00D15DB9" w:rsidRDefault="00544AB4" w:rsidP="00544AB4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Vaccine Hesitancy</w:t>
      </w:r>
      <w:r w:rsidRPr="00D15DB9">
        <w:rPr>
          <w:color w:val="000000"/>
        </w:rPr>
        <w:t>:</w:t>
      </w:r>
    </w:p>
    <w:p w14:paraId="3DFB83F3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D15DB9">
        <w:rPr>
          <w:color w:val="000000"/>
        </w:rPr>
        <w:t>hes</w:t>
      </w:r>
      <w:proofErr w:type="spellEnd"/>
      <w:r w:rsidRPr="00D15DB9">
        <w:rPr>
          <w:color w:val="000000"/>
        </w:rPr>
        <w:t>: Sum of hesitancy reasons (q0027_0001 to q0027_0013, q0027_0015).</w:t>
      </w:r>
    </w:p>
    <w:p w14:paraId="7501DBB6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D15DB9">
        <w:rPr>
          <w:color w:val="000000"/>
        </w:rPr>
        <w:t>hesistant</w:t>
      </w:r>
      <w:proofErr w:type="spellEnd"/>
      <w:r w:rsidRPr="00D15DB9">
        <w:rPr>
          <w:color w:val="000000"/>
        </w:rPr>
        <w:t xml:space="preserve">: Binary (0: Non-hesitant if q0027_0014=1; 1: Hesitant if </w:t>
      </w:r>
      <w:proofErr w:type="spellStart"/>
      <w:r w:rsidRPr="00D15DB9">
        <w:rPr>
          <w:color w:val="000000"/>
        </w:rPr>
        <w:t>hes</w:t>
      </w:r>
      <w:proofErr w:type="spellEnd"/>
      <w:r w:rsidRPr="00D15DB9">
        <w:rPr>
          <w:color w:val="000000"/>
        </w:rPr>
        <w:t xml:space="preserve"> ≥1).</w:t>
      </w:r>
    </w:p>
    <w:p w14:paraId="6356DE89" w14:textId="77777777" w:rsidR="00544AB4" w:rsidRPr="00D15DB9" w:rsidRDefault="00544AB4" w:rsidP="00544AB4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Media Sources</w:t>
      </w:r>
      <w:r w:rsidRPr="00D15DB9">
        <w:rPr>
          <w:color w:val="000000"/>
        </w:rPr>
        <w:t>:</w:t>
      </w:r>
    </w:p>
    <w:p w14:paraId="16A40CB5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Dummy variables (media_1</w:t>
      </w:r>
      <w:r w:rsidRPr="00D15DB9">
        <w:rPr>
          <w:rStyle w:val="apple-converted-space"/>
          <w:rFonts w:eastAsiaTheme="majorEastAsia"/>
          <w:color w:val="000000"/>
        </w:rPr>
        <w:t> </w:t>
      </w:r>
      <w:r w:rsidRPr="00D15DB9">
        <w:rPr>
          <w:color w:val="000000"/>
        </w:rPr>
        <w:t>to</w:t>
      </w:r>
      <w:r w:rsidRPr="00D15DB9">
        <w:rPr>
          <w:rStyle w:val="apple-converted-space"/>
          <w:rFonts w:eastAsiaTheme="majorEastAsia"/>
          <w:color w:val="000000"/>
        </w:rPr>
        <w:t> </w:t>
      </w:r>
      <w:r w:rsidRPr="00D15DB9">
        <w:rPr>
          <w:color w:val="000000"/>
        </w:rPr>
        <w:t>media_7) generated from q0012 (e.g., newspaper, TV, radio, word of mouth, social media).</w:t>
      </w:r>
    </w:p>
    <w:p w14:paraId="2E88348D" w14:textId="77777777" w:rsidR="00544AB4" w:rsidRPr="00D15DB9" w:rsidRDefault="00544AB4" w:rsidP="00544AB4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Trust in Information</w:t>
      </w:r>
      <w:r w:rsidRPr="00D15DB9">
        <w:rPr>
          <w:color w:val="000000"/>
        </w:rPr>
        <w:t>:</w:t>
      </w:r>
    </w:p>
    <w:p w14:paraId="3A54D2ED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Recode q0013_0001 to q0013_0010 (1-5 scale to binary: 0: Distrust/Unsure [1-3]; 1: Trust [4-5]).</w:t>
      </w:r>
    </w:p>
    <w:p w14:paraId="632C8F6F" w14:textId="77777777" w:rsidR="00544AB4" w:rsidRPr="00D15DB9" w:rsidRDefault="00544AB4" w:rsidP="00544AB4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Knowledge</w:t>
      </w:r>
      <w:r w:rsidRPr="00D15DB9">
        <w:rPr>
          <w:color w:val="000000"/>
        </w:rPr>
        <w:t>:</w:t>
      </w:r>
    </w:p>
    <w:p w14:paraId="3F877E26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Individual knowledge items (kno_001</w:t>
      </w:r>
      <w:r w:rsidRPr="00D15DB9">
        <w:rPr>
          <w:rStyle w:val="apple-converted-space"/>
          <w:rFonts w:eastAsiaTheme="majorEastAsia"/>
          <w:color w:val="000000"/>
        </w:rPr>
        <w:t> </w:t>
      </w:r>
      <w:r w:rsidRPr="00D15DB9">
        <w:rPr>
          <w:color w:val="000000"/>
        </w:rPr>
        <w:t>to</w:t>
      </w:r>
      <w:r w:rsidRPr="00D15DB9">
        <w:rPr>
          <w:rStyle w:val="apple-converted-space"/>
          <w:rFonts w:eastAsiaTheme="majorEastAsia"/>
          <w:color w:val="000000"/>
        </w:rPr>
        <w:t> </w:t>
      </w:r>
      <w:r w:rsidRPr="00D15DB9">
        <w:rPr>
          <w:color w:val="000000"/>
        </w:rPr>
        <w:t>kno_009): Binary correct/incorrect based on questions q0014 to q0022 (e.g., symptoms, transmission, prevention).</w:t>
      </w:r>
    </w:p>
    <w:p w14:paraId="4BFF5610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D15DB9">
        <w:rPr>
          <w:color w:val="000000"/>
        </w:rPr>
        <w:t>kno_score</w:t>
      </w:r>
      <w:proofErr w:type="spellEnd"/>
      <w:r w:rsidRPr="00D15DB9">
        <w:rPr>
          <w:color w:val="000000"/>
        </w:rPr>
        <w:t>: Sum of correct responses, scaled to percentage (0-100).</w:t>
      </w:r>
    </w:p>
    <w:p w14:paraId="1D9590FC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D15DB9">
        <w:rPr>
          <w:color w:val="000000"/>
        </w:rPr>
        <w:t>kno_cat</w:t>
      </w:r>
      <w:proofErr w:type="spellEnd"/>
      <w:r w:rsidRPr="00D15DB9">
        <w:rPr>
          <w:color w:val="000000"/>
        </w:rPr>
        <w:t>: Binary (0: Not knowledgeable [&lt;75%]; 1: Knowledgeable [≥75%]).</w:t>
      </w:r>
    </w:p>
    <w:p w14:paraId="0DE7DFFA" w14:textId="77777777" w:rsidR="00544AB4" w:rsidRPr="00D15DB9" w:rsidRDefault="00544AB4" w:rsidP="00544AB4">
      <w:pPr>
        <w:numPr>
          <w:ilvl w:val="1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Attitudes</w:t>
      </w:r>
      <w:r w:rsidRPr="00D15DB9">
        <w:rPr>
          <w:color w:val="000000"/>
        </w:rPr>
        <w:t>:</w:t>
      </w:r>
    </w:p>
    <w:p w14:paraId="138837CA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Recode q0028_0001 to q0028_0008 (1-5 scale to binary: 0: Disagree/Unsure [1-3]; 1: Agree [4-5]).</w:t>
      </w:r>
    </w:p>
    <w:p w14:paraId="6BD0FC2C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D15DB9">
        <w:rPr>
          <w:color w:val="000000"/>
        </w:rPr>
        <w:t>attitude_score</w:t>
      </w:r>
      <w:proofErr w:type="spellEnd"/>
      <w:r w:rsidRPr="00D15DB9">
        <w:rPr>
          <w:color w:val="000000"/>
        </w:rPr>
        <w:t>: Sum of attitude items (range: 0-8).</w:t>
      </w:r>
    </w:p>
    <w:p w14:paraId="4B67223D" w14:textId="77777777" w:rsidR="00544AB4" w:rsidRPr="00D15DB9" w:rsidRDefault="00544AB4" w:rsidP="00544AB4">
      <w:pPr>
        <w:numPr>
          <w:ilvl w:val="2"/>
          <w:numId w:val="3"/>
        </w:numPr>
        <w:spacing w:before="100" w:beforeAutospacing="1" w:after="100" w:afterAutospacing="1" w:line="240" w:lineRule="auto"/>
        <w:rPr>
          <w:color w:val="000000"/>
        </w:rPr>
      </w:pPr>
      <w:proofErr w:type="spellStart"/>
      <w:r w:rsidRPr="00D15DB9">
        <w:rPr>
          <w:color w:val="000000"/>
        </w:rPr>
        <w:t>attitude_cat</w:t>
      </w:r>
      <w:proofErr w:type="spellEnd"/>
      <w:r w:rsidRPr="00D15DB9">
        <w:rPr>
          <w:color w:val="000000"/>
        </w:rPr>
        <w:t xml:space="preserve">: </w:t>
      </w:r>
      <w:proofErr w:type="spellStart"/>
      <w:r w:rsidRPr="00D15DB9">
        <w:rPr>
          <w:color w:val="000000"/>
        </w:rPr>
        <w:t>Tertiles</w:t>
      </w:r>
      <w:proofErr w:type="spellEnd"/>
      <w:r w:rsidRPr="00D15DB9">
        <w:rPr>
          <w:color w:val="000000"/>
        </w:rPr>
        <w:t xml:space="preserve"> (1: Low; 2: Medium; 3: High).</w:t>
      </w:r>
    </w:p>
    <w:p w14:paraId="4E995A8C" w14:textId="77777777" w:rsidR="00544AB4" w:rsidRPr="00D15DB9" w:rsidRDefault="00544AB4" w:rsidP="00544AB4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Filtering</w:t>
      </w:r>
      <w:r w:rsidRPr="00D15DB9">
        <w:rPr>
          <w:color w:val="000000"/>
        </w:rPr>
        <w:t>: Keep only observations with non-missing hesitancy (</w:t>
      </w:r>
      <w:proofErr w:type="spellStart"/>
      <w:r w:rsidRPr="00D15DB9">
        <w:rPr>
          <w:color w:val="000000"/>
        </w:rPr>
        <w:t>hesistant</w:t>
      </w:r>
      <w:proofErr w:type="spellEnd"/>
      <w:r w:rsidRPr="00D15DB9">
        <w:rPr>
          <w:color w:val="000000"/>
        </w:rPr>
        <w:t xml:space="preserve"> != .).</w:t>
      </w:r>
    </w:p>
    <w:p w14:paraId="6C338546" w14:textId="77777777" w:rsidR="00544AB4" w:rsidRPr="00D15DB9" w:rsidRDefault="00544AB4" w:rsidP="00544AB4">
      <w:pPr>
        <w:pStyle w:val="Heading4"/>
        <w:rPr>
          <w:rFonts w:ascii="Times New Roman" w:hAnsi="Times New Roman" w:cs="Times New Roman"/>
          <w:color w:val="000000"/>
        </w:rPr>
      </w:pPr>
      <w:r w:rsidRPr="00D15DB9">
        <w:rPr>
          <w:rFonts w:ascii="Times New Roman" w:hAnsi="Times New Roman" w:cs="Times New Roman"/>
          <w:color w:val="000000"/>
        </w:rPr>
        <w:t>4. Statistical Analyses</w:t>
      </w:r>
    </w:p>
    <w:p w14:paraId="0F8CB529" w14:textId="77777777" w:rsidR="00544AB4" w:rsidRPr="00D15DB9" w:rsidRDefault="00544AB4" w:rsidP="00544AB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Software</w:t>
      </w:r>
      <w:r w:rsidRPr="00D15DB9">
        <w:rPr>
          <w:color w:val="000000"/>
        </w:rPr>
        <w:t>: Stata (implied by do-file syntax).</w:t>
      </w:r>
    </w:p>
    <w:p w14:paraId="240E9A92" w14:textId="77777777" w:rsidR="00544AB4" w:rsidRPr="00D15DB9" w:rsidRDefault="00544AB4" w:rsidP="00544AB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Descriptive Statistics</w:t>
      </w:r>
      <w:r w:rsidRPr="00D15DB9">
        <w:rPr>
          <w:color w:val="000000"/>
        </w:rPr>
        <w:t>:</w:t>
      </w:r>
    </w:p>
    <w:p w14:paraId="5F4CA11D" w14:textId="77777777" w:rsidR="00544AB4" w:rsidRPr="00D15DB9" w:rsidRDefault="00544AB4" w:rsidP="00544AB4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Means and standard deviations (SD) for continuous variables (e.g., age, knowledge score, attitude score).</w:t>
      </w:r>
    </w:p>
    <w:p w14:paraId="19CDB9B8" w14:textId="77777777" w:rsidR="00544AB4" w:rsidRPr="00D15DB9" w:rsidRDefault="00544AB4" w:rsidP="00544AB4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Frequencies and percentages for categorical variables.</w:t>
      </w:r>
    </w:p>
    <w:p w14:paraId="045A75B4" w14:textId="77777777" w:rsidR="00544AB4" w:rsidRPr="00D15DB9" w:rsidRDefault="00544AB4" w:rsidP="00544AB4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Stratified by hesitancy status.</w:t>
      </w:r>
    </w:p>
    <w:p w14:paraId="1D62342A" w14:textId="77777777" w:rsidR="00544AB4" w:rsidRPr="00D15DB9" w:rsidRDefault="00544AB4" w:rsidP="00544AB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Bivariate Analyses</w:t>
      </w:r>
      <w:r w:rsidRPr="00D15DB9">
        <w:rPr>
          <w:color w:val="000000"/>
        </w:rPr>
        <w:t>:</w:t>
      </w:r>
    </w:p>
    <w:p w14:paraId="5B77E475" w14:textId="77777777" w:rsidR="00544AB4" w:rsidRPr="00D15DB9" w:rsidRDefault="00544AB4" w:rsidP="00544AB4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 xml:space="preserve">Chi-square tests for associations between categorical variables (e.g., </w:t>
      </w:r>
      <w:proofErr w:type="spellStart"/>
      <w:r w:rsidRPr="00D15DB9">
        <w:rPr>
          <w:color w:val="000000"/>
        </w:rPr>
        <w:t>sociodemographics</w:t>
      </w:r>
      <w:proofErr w:type="spellEnd"/>
      <w:r w:rsidRPr="00D15DB9">
        <w:rPr>
          <w:color w:val="000000"/>
        </w:rPr>
        <w:t>, media, trust, attitudes) and hesitancy.</w:t>
      </w:r>
    </w:p>
    <w:p w14:paraId="218434FF" w14:textId="77777777" w:rsidR="00544AB4" w:rsidRPr="00D15DB9" w:rsidRDefault="00544AB4" w:rsidP="00544AB4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Independent t-tests for continuous variables (e.g., age, scores) by hesitancy.</w:t>
      </w:r>
    </w:p>
    <w:p w14:paraId="67F1E1F7" w14:textId="77777777" w:rsidR="00544AB4" w:rsidRPr="00D15DB9" w:rsidRDefault="00544AB4" w:rsidP="00544AB4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Row percentages for hesitancy within predictor categories.</w:t>
      </w:r>
    </w:p>
    <w:p w14:paraId="4576BDF0" w14:textId="77777777" w:rsidR="00544AB4" w:rsidRPr="00D15DB9" w:rsidRDefault="00544AB4" w:rsidP="00544AB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Multivariate Analyses</w:t>
      </w:r>
      <w:r w:rsidRPr="00D15DB9">
        <w:rPr>
          <w:color w:val="000000"/>
        </w:rPr>
        <w:t>:</w:t>
      </w:r>
    </w:p>
    <w:p w14:paraId="776167AB" w14:textId="77777777" w:rsidR="00544AB4" w:rsidRPr="00D15DB9" w:rsidRDefault="00544AB4" w:rsidP="00544AB4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Logistic regression models for odds ratios (OR) of hesitancy:</w:t>
      </w:r>
    </w:p>
    <w:p w14:paraId="6ED2EFE6" w14:textId="77777777" w:rsidR="00544AB4" w:rsidRPr="00D15DB9" w:rsidRDefault="00544AB4" w:rsidP="00544AB4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lastRenderedPageBreak/>
        <w:t>Bivariate Models</w:t>
      </w:r>
      <w:r w:rsidRPr="00D15DB9">
        <w:rPr>
          <w:color w:val="000000"/>
        </w:rPr>
        <w:t xml:space="preserve">: Unadjusted ORs for each predictor (e.g., attitude score, media dummies, trust items, </w:t>
      </w:r>
      <w:proofErr w:type="spellStart"/>
      <w:r w:rsidRPr="00D15DB9">
        <w:rPr>
          <w:color w:val="000000"/>
        </w:rPr>
        <w:t>sociodemographics</w:t>
      </w:r>
      <w:proofErr w:type="spellEnd"/>
      <w:r w:rsidRPr="00D15DB9">
        <w:rPr>
          <w:color w:val="000000"/>
        </w:rPr>
        <w:t>).</w:t>
      </w:r>
    </w:p>
    <w:p w14:paraId="2D4A303C" w14:textId="77777777" w:rsidR="00544AB4" w:rsidRPr="00D15DB9" w:rsidRDefault="00544AB4" w:rsidP="00544AB4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Adjusted Models</w:t>
      </w:r>
      <w:r w:rsidRPr="00D15DB9">
        <w:rPr>
          <w:color w:val="000000"/>
        </w:rPr>
        <w:t xml:space="preserve">: ORs adjusted for </w:t>
      </w:r>
      <w:proofErr w:type="spellStart"/>
      <w:r w:rsidRPr="00D15DB9">
        <w:rPr>
          <w:color w:val="000000"/>
        </w:rPr>
        <w:t>sociodemographics</w:t>
      </w:r>
      <w:proofErr w:type="spellEnd"/>
      <w:r w:rsidRPr="00D15DB9">
        <w:rPr>
          <w:color w:val="000000"/>
        </w:rPr>
        <w:t xml:space="preserve"> (gender, </w:t>
      </w:r>
      <w:proofErr w:type="spellStart"/>
      <w:r w:rsidRPr="00D15DB9">
        <w:rPr>
          <w:color w:val="000000"/>
        </w:rPr>
        <w:t>age_cat</w:t>
      </w:r>
      <w:proofErr w:type="spellEnd"/>
      <w:r w:rsidRPr="00D15DB9">
        <w:rPr>
          <w:color w:val="000000"/>
        </w:rPr>
        <w:t xml:space="preserve">, </w:t>
      </w:r>
      <w:proofErr w:type="spellStart"/>
      <w:r w:rsidRPr="00D15DB9">
        <w:rPr>
          <w:color w:val="000000"/>
        </w:rPr>
        <w:t>educ_cat</w:t>
      </w:r>
      <w:proofErr w:type="spellEnd"/>
      <w:r w:rsidRPr="00D15DB9">
        <w:rPr>
          <w:color w:val="000000"/>
        </w:rPr>
        <w:t>, income, employ). Restricted to gender ≤2 (male/female only).</w:t>
      </w:r>
    </w:p>
    <w:p w14:paraId="12293402" w14:textId="77777777" w:rsidR="00544AB4" w:rsidRPr="00D15DB9" w:rsidRDefault="00544AB4" w:rsidP="00544AB4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Robust standard errors (</w:t>
      </w:r>
      <w:proofErr w:type="spellStart"/>
      <w:r w:rsidRPr="00D15DB9">
        <w:rPr>
          <w:color w:val="000000"/>
        </w:rPr>
        <w:t>vce</w:t>
      </w:r>
      <w:proofErr w:type="spellEnd"/>
      <w:r w:rsidRPr="00D15DB9">
        <w:rPr>
          <w:color w:val="000000"/>
        </w:rPr>
        <w:t>(robust)) for all models.</w:t>
      </w:r>
    </w:p>
    <w:p w14:paraId="51BCEBC5" w14:textId="77777777" w:rsidR="00544AB4" w:rsidRPr="00D15DB9" w:rsidRDefault="00544AB4" w:rsidP="00544AB4">
      <w:pPr>
        <w:numPr>
          <w:ilvl w:val="2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Specific models for KAP: Knowledge score/cat, attitude score/cat as main predictors.</w:t>
      </w:r>
    </w:p>
    <w:p w14:paraId="57ADC380" w14:textId="77777777" w:rsidR="00544AB4" w:rsidRPr="00D15DB9" w:rsidRDefault="00544AB4" w:rsidP="00544AB4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Output format: ORs with 95% confidence intervals (CI) and p-values, formatted to 2 decimal places.</w:t>
      </w:r>
    </w:p>
    <w:p w14:paraId="4031E4A9" w14:textId="77777777" w:rsidR="00544AB4" w:rsidRPr="00D15DB9" w:rsidRDefault="00544AB4" w:rsidP="00544AB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Significance Level</w:t>
      </w:r>
      <w:r w:rsidRPr="00D15DB9">
        <w:rPr>
          <w:color w:val="000000"/>
        </w:rPr>
        <w:t>: p &lt; 0.05 for statistical significance (no multiple testing correction).</w:t>
      </w:r>
    </w:p>
    <w:p w14:paraId="551DF518" w14:textId="77777777" w:rsidR="00544AB4" w:rsidRPr="00D15DB9" w:rsidRDefault="00544AB4" w:rsidP="00544AB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Handling Missing Data</w:t>
      </w:r>
      <w:r w:rsidRPr="00D15DB9">
        <w:rPr>
          <w:color w:val="000000"/>
        </w:rPr>
        <w:t>: Listwise deletion; no imputation.</w:t>
      </w:r>
    </w:p>
    <w:p w14:paraId="7950816B" w14:textId="77777777" w:rsidR="00544AB4" w:rsidRPr="00D15DB9" w:rsidRDefault="00544AB4" w:rsidP="00544AB4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Sensitivity Analyses</w:t>
      </w:r>
      <w:r w:rsidRPr="00D15DB9">
        <w:rPr>
          <w:color w:val="000000"/>
        </w:rPr>
        <w:t xml:space="preserve">: None specified, but </w:t>
      </w:r>
      <w:proofErr w:type="spellStart"/>
      <w:r w:rsidRPr="00D15DB9">
        <w:rPr>
          <w:color w:val="000000"/>
        </w:rPr>
        <w:t>tertile</w:t>
      </w:r>
      <w:proofErr w:type="spellEnd"/>
      <w:r w:rsidRPr="00D15DB9">
        <w:rPr>
          <w:color w:val="000000"/>
        </w:rPr>
        <w:t>-based categorization for scores allows exploration of non-linear effects.</w:t>
      </w:r>
    </w:p>
    <w:p w14:paraId="2081CEB3" w14:textId="77777777" w:rsidR="00544AB4" w:rsidRPr="00D15DB9" w:rsidRDefault="00544AB4" w:rsidP="00544AB4">
      <w:pPr>
        <w:pStyle w:val="Heading4"/>
        <w:rPr>
          <w:rFonts w:ascii="Times New Roman" w:hAnsi="Times New Roman" w:cs="Times New Roman"/>
          <w:color w:val="000000"/>
        </w:rPr>
      </w:pPr>
      <w:r w:rsidRPr="00D15DB9">
        <w:rPr>
          <w:rFonts w:ascii="Times New Roman" w:hAnsi="Times New Roman" w:cs="Times New Roman"/>
          <w:color w:val="000000"/>
        </w:rPr>
        <w:t>5. Outputs and Reporting</w:t>
      </w:r>
    </w:p>
    <w:p w14:paraId="2EE36100" w14:textId="77777777" w:rsidR="00544AB4" w:rsidRPr="00D15DB9" w:rsidRDefault="00544AB4" w:rsidP="00544AB4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Tables</w:t>
      </w:r>
      <w:r w:rsidRPr="00D15DB9">
        <w:rPr>
          <w:color w:val="000000"/>
        </w:rPr>
        <w:t>:</w:t>
      </w:r>
    </w:p>
    <w:p w14:paraId="640D0AC6" w14:textId="77777777" w:rsidR="00544AB4" w:rsidRPr="00D15DB9" w:rsidRDefault="00544AB4" w:rsidP="00544AB4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 xml:space="preserve">Table 1: </w:t>
      </w:r>
      <w:proofErr w:type="spellStart"/>
      <w:r w:rsidRPr="00D15DB9">
        <w:rPr>
          <w:rStyle w:val="Strong"/>
          <w:rFonts w:eastAsiaTheme="majorEastAsia"/>
          <w:color w:val="000000"/>
        </w:rPr>
        <w:t>Sociodemographics</w:t>
      </w:r>
      <w:proofErr w:type="spellEnd"/>
      <w:r w:rsidRPr="00D15DB9">
        <w:rPr>
          <w:color w:val="000000"/>
        </w:rPr>
        <w:t>: Frequencies/percentages by hesitancy, with chi-square p-values (or t-test for age mean/SD).</w:t>
      </w:r>
    </w:p>
    <w:p w14:paraId="63633C99" w14:textId="77777777" w:rsidR="00544AB4" w:rsidRPr="00D15DB9" w:rsidRDefault="00544AB4" w:rsidP="00544AB4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Table 2: Source of Information</w:t>
      </w:r>
      <w:r w:rsidRPr="00D15DB9">
        <w:rPr>
          <w:color w:val="000000"/>
        </w:rPr>
        <w:t>: Media sources and trust levels by hesitancy, with chi-square p-values.</w:t>
      </w:r>
    </w:p>
    <w:p w14:paraId="71189E48" w14:textId="77777777" w:rsidR="00544AB4" w:rsidRPr="00D15DB9" w:rsidRDefault="00544AB4" w:rsidP="00544AB4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Table 3: Knowledge</w:t>
      </w:r>
      <w:r w:rsidRPr="00D15DB9">
        <w:rPr>
          <w:color w:val="000000"/>
        </w:rPr>
        <w:t>: Correct responses (means/SD for items; overall score) by hesitancy, with t-test p-values.</w:t>
      </w:r>
    </w:p>
    <w:p w14:paraId="587D3527" w14:textId="77777777" w:rsidR="00544AB4" w:rsidRPr="00D15DB9" w:rsidRDefault="00544AB4" w:rsidP="00544AB4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Table 4: Attitudes</w:t>
      </w:r>
      <w:r w:rsidRPr="00D15DB9">
        <w:rPr>
          <w:color w:val="000000"/>
        </w:rPr>
        <w:t>: Agreement frequencies/percentages by hesitancy, with chi-square p-values; overall score with t-test.</w:t>
      </w:r>
    </w:p>
    <w:p w14:paraId="566D02E4" w14:textId="77777777" w:rsidR="00544AB4" w:rsidRPr="00D15DB9" w:rsidRDefault="00544AB4" w:rsidP="00544AB4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rStyle w:val="Strong"/>
          <w:rFonts w:eastAsiaTheme="majorEastAsia"/>
          <w:color w:val="000000"/>
        </w:rPr>
        <w:t>Table 5: KAP Predictors</w:t>
      </w:r>
      <w:r w:rsidRPr="00D15DB9">
        <w:rPr>
          <w:color w:val="000000"/>
        </w:rPr>
        <w:t>: Adjusted ORs, 95% CI, p-values for knowledge and attitude scores/categories.</w:t>
      </w:r>
    </w:p>
    <w:p w14:paraId="1C3995D3" w14:textId="77777777" w:rsidR="00544AB4" w:rsidRPr="00D15DB9" w:rsidRDefault="00544AB4" w:rsidP="00544AB4">
      <w:pPr>
        <w:pStyle w:val="Heading4"/>
        <w:rPr>
          <w:rFonts w:ascii="Times New Roman" w:hAnsi="Times New Roman" w:cs="Times New Roman"/>
          <w:color w:val="000000"/>
        </w:rPr>
      </w:pPr>
      <w:r w:rsidRPr="00D15DB9">
        <w:rPr>
          <w:rFonts w:ascii="Times New Roman" w:hAnsi="Times New Roman" w:cs="Times New Roman"/>
          <w:color w:val="000000"/>
        </w:rPr>
        <w:t>6. Limitations and Considerations</w:t>
      </w:r>
    </w:p>
    <w:p w14:paraId="68358170" w14:textId="77777777" w:rsidR="00544AB4" w:rsidRPr="00D15DB9" w:rsidRDefault="00544AB4" w:rsidP="00544AB4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Cross-sectional design limits causality inference.</w:t>
      </w:r>
    </w:p>
    <w:p w14:paraId="67B391F5" w14:textId="77777777" w:rsidR="00544AB4" w:rsidRPr="00D15DB9" w:rsidRDefault="00544AB4" w:rsidP="00544AB4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Self-reported data may introduce bias (e.g., social desirability).</w:t>
      </w:r>
    </w:p>
    <w:p w14:paraId="6EF34FE6" w14:textId="77777777" w:rsidR="00544AB4" w:rsidRPr="00D15DB9" w:rsidRDefault="00544AB4" w:rsidP="00544AB4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Binary recoding of scales (trust, attitudes) may lose nuance.</w:t>
      </w:r>
    </w:p>
    <w:p w14:paraId="074D19FA" w14:textId="77777777" w:rsidR="00544AB4" w:rsidRPr="00D15DB9" w:rsidRDefault="00544AB4" w:rsidP="00544AB4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No adjustment for religion, marital, or living status in final models (focus on core confounders).</w:t>
      </w:r>
    </w:p>
    <w:p w14:paraId="33EA4332" w14:textId="77777777" w:rsidR="00544AB4" w:rsidRPr="00D15DB9" w:rsidRDefault="00544AB4" w:rsidP="00544AB4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 w:rsidRPr="00D15DB9">
        <w:rPr>
          <w:color w:val="000000"/>
        </w:rPr>
        <w:t>Future extensions: Interaction terms (e.g., education × knowledge) or subgroup analyses (e.g., by gender).</w:t>
      </w:r>
    </w:p>
    <w:p w14:paraId="776DD293" w14:textId="77777777" w:rsidR="00544AB4" w:rsidRDefault="00544AB4">
      <w:pPr>
        <w:pStyle w:val="Title"/>
      </w:pPr>
    </w:p>
    <w:p w14:paraId="2FC4294C" w14:textId="77777777" w:rsidR="00544AB4" w:rsidRDefault="00544AB4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79AE179E" w14:textId="77777777" w:rsidR="007F7C49" w:rsidRDefault="00000000">
      <w:pPr>
        <w:pStyle w:val="Title"/>
      </w:pPr>
      <w:r>
        <w:lastRenderedPageBreak/>
        <w:t>COVID-19 Vaccine Hesitancy Study Analysis Results</w:t>
      </w:r>
    </w:p>
    <w:p w14:paraId="26CD0D9F" w14:textId="77777777" w:rsidR="007F7C49" w:rsidRDefault="00000000">
      <w:r>
        <w:rPr>
          <w:b/>
        </w:rPr>
        <w:t xml:space="preserve">Table 1 - </w:t>
      </w:r>
      <w:proofErr w:type="spellStart"/>
      <w:r>
        <w:rPr>
          <w:b/>
        </w:rPr>
        <w:t>Sociodemographics</w:t>
      </w:r>
      <w:proofErr w:type="spellEnd"/>
      <w:r>
        <w:rPr>
          <w:b/>
        </w:rPr>
        <w:t xml:space="preserve"> of Participants</w:t>
      </w:r>
    </w:p>
    <w:tbl>
      <w:tblPr>
        <w:tblStyle w:val="TableGrid"/>
        <w:tblW w:w="0" w:type="auto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F7C49" w14:paraId="4E3214EA" w14:textId="77777777">
        <w:trPr>
          <w:tblHeader/>
        </w:trPr>
        <w:tc>
          <w:tcPr>
            <w:tcW w:w="2340" w:type="dxa"/>
          </w:tcPr>
          <w:p w14:paraId="2390651B" w14:textId="77777777" w:rsidR="007F7C49" w:rsidRDefault="00000000">
            <w:r>
              <w:rPr>
                <w:b/>
              </w:rPr>
              <w:t>Characteristic</w:t>
            </w:r>
          </w:p>
        </w:tc>
        <w:tc>
          <w:tcPr>
            <w:tcW w:w="2340" w:type="dxa"/>
          </w:tcPr>
          <w:p w14:paraId="75837633" w14:textId="77777777" w:rsidR="007F7C49" w:rsidRDefault="00000000">
            <w:r>
              <w:rPr>
                <w:b/>
              </w:rPr>
              <w:t>Vaccine Hesitant</w:t>
            </w:r>
          </w:p>
        </w:tc>
        <w:tc>
          <w:tcPr>
            <w:tcW w:w="2340" w:type="dxa"/>
          </w:tcPr>
          <w:p w14:paraId="4F5A87F9" w14:textId="77777777" w:rsidR="007F7C49" w:rsidRDefault="00000000">
            <w:r>
              <w:rPr>
                <w:b/>
              </w:rPr>
              <w:t>Non-Vaccine Hesitant</w:t>
            </w:r>
          </w:p>
        </w:tc>
        <w:tc>
          <w:tcPr>
            <w:tcW w:w="2340" w:type="dxa"/>
          </w:tcPr>
          <w:p w14:paraId="5F1F48A0" w14:textId="77777777" w:rsidR="007F7C49" w:rsidRDefault="00000000">
            <w:r>
              <w:rPr>
                <w:b/>
              </w:rPr>
              <w:t>p-value</w:t>
            </w:r>
          </w:p>
        </w:tc>
      </w:tr>
      <w:tr w:rsidR="007F7C49" w14:paraId="791F7872" w14:textId="77777777">
        <w:tc>
          <w:tcPr>
            <w:tcW w:w="2340" w:type="dxa"/>
          </w:tcPr>
          <w:p w14:paraId="72593956" w14:textId="77777777" w:rsidR="007F7C49" w:rsidRDefault="00000000">
            <w:r>
              <w:rPr>
                <w:b/>
              </w:rPr>
              <w:t>Gender</w:t>
            </w:r>
          </w:p>
        </w:tc>
        <w:tc>
          <w:tcPr>
            <w:tcW w:w="2340" w:type="dxa"/>
          </w:tcPr>
          <w:p w14:paraId="63F97A65" w14:textId="77777777" w:rsidR="007F7C49" w:rsidRDefault="007F7C49"/>
        </w:tc>
        <w:tc>
          <w:tcPr>
            <w:tcW w:w="2340" w:type="dxa"/>
          </w:tcPr>
          <w:p w14:paraId="74D97318" w14:textId="77777777" w:rsidR="007F7C49" w:rsidRDefault="007F7C49"/>
        </w:tc>
        <w:tc>
          <w:tcPr>
            <w:tcW w:w="2340" w:type="dxa"/>
          </w:tcPr>
          <w:p w14:paraId="552149F7" w14:textId="77777777" w:rsidR="007F7C49" w:rsidRDefault="007F7C49"/>
        </w:tc>
      </w:tr>
      <w:tr w:rsidR="007F7C49" w14:paraId="38465F41" w14:textId="77777777">
        <w:tc>
          <w:tcPr>
            <w:tcW w:w="2340" w:type="dxa"/>
          </w:tcPr>
          <w:p w14:paraId="475CA6F3" w14:textId="77777777" w:rsidR="007F7C49" w:rsidRDefault="00000000">
            <w:r>
              <w:t>Male</w:t>
            </w:r>
          </w:p>
        </w:tc>
        <w:tc>
          <w:tcPr>
            <w:tcW w:w="2340" w:type="dxa"/>
          </w:tcPr>
          <w:p w14:paraId="487D83BB" w14:textId="77777777" w:rsidR="007F7C49" w:rsidRDefault="00000000">
            <w:r>
              <w:t>67 (40.4%)</w:t>
            </w:r>
          </w:p>
        </w:tc>
        <w:tc>
          <w:tcPr>
            <w:tcW w:w="2340" w:type="dxa"/>
          </w:tcPr>
          <w:p w14:paraId="12337367" w14:textId="77777777" w:rsidR="007F7C49" w:rsidRDefault="00000000">
            <w:r>
              <w:t>99 (59.6%)</w:t>
            </w:r>
          </w:p>
        </w:tc>
        <w:tc>
          <w:tcPr>
            <w:tcW w:w="2340" w:type="dxa"/>
          </w:tcPr>
          <w:p w14:paraId="5ADF016B" w14:textId="77777777" w:rsidR="007F7C49" w:rsidRDefault="00000000">
            <w:r>
              <w:t>0.056</w:t>
            </w:r>
          </w:p>
        </w:tc>
      </w:tr>
      <w:tr w:rsidR="007F7C49" w14:paraId="7D9B73E3" w14:textId="77777777">
        <w:tc>
          <w:tcPr>
            <w:tcW w:w="2340" w:type="dxa"/>
          </w:tcPr>
          <w:p w14:paraId="7EC12457" w14:textId="77777777" w:rsidR="007F7C49" w:rsidRDefault="00000000">
            <w:r>
              <w:t>Female</w:t>
            </w:r>
          </w:p>
        </w:tc>
        <w:tc>
          <w:tcPr>
            <w:tcW w:w="2340" w:type="dxa"/>
          </w:tcPr>
          <w:p w14:paraId="529C14BE" w14:textId="77777777" w:rsidR="007F7C49" w:rsidRDefault="00000000">
            <w:r>
              <w:t>156 (37.2%)</w:t>
            </w:r>
          </w:p>
        </w:tc>
        <w:tc>
          <w:tcPr>
            <w:tcW w:w="2340" w:type="dxa"/>
          </w:tcPr>
          <w:p w14:paraId="48D48FAB" w14:textId="77777777" w:rsidR="007F7C49" w:rsidRDefault="00000000">
            <w:r>
              <w:t>263 (62.8%)</w:t>
            </w:r>
          </w:p>
        </w:tc>
        <w:tc>
          <w:tcPr>
            <w:tcW w:w="2340" w:type="dxa"/>
          </w:tcPr>
          <w:p w14:paraId="1D987A60" w14:textId="77777777" w:rsidR="007F7C49" w:rsidRDefault="007F7C49"/>
        </w:tc>
      </w:tr>
      <w:tr w:rsidR="007F7C49" w14:paraId="1B8DE7EB" w14:textId="77777777">
        <w:tc>
          <w:tcPr>
            <w:tcW w:w="2340" w:type="dxa"/>
          </w:tcPr>
          <w:p w14:paraId="4FB9C273" w14:textId="77777777" w:rsidR="007F7C49" w:rsidRDefault="00000000">
            <w:r>
              <w:rPr>
                <w:b/>
              </w:rPr>
              <w:t>Age</w:t>
            </w:r>
          </w:p>
        </w:tc>
        <w:tc>
          <w:tcPr>
            <w:tcW w:w="2340" w:type="dxa"/>
          </w:tcPr>
          <w:p w14:paraId="2465A0B4" w14:textId="77777777" w:rsidR="007F7C49" w:rsidRDefault="007F7C49"/>
        </w:tc>
        <w:tc>
          <w:tcPr>
            <w:tcW w:w="2340" w:type="dxa"/>
          </w:tcPr>
          <w:p w14:paraId="69D2D495" w14:textId="77777777" w:rsidR="007F7C49" w:rsidRDefault="007F7C49"/>
        </w:tc>
        <w:tc>
          <w:tcPr>
            <w:tcW w:w="2340" w:type="dxa"/>
          </w:tcPr>
          <w:p w14:paraId="58324500" w14:textId="77777777" w:rsidR="007F7C49" w:rsidRDefault="007F7C49"/>
        </w:tc>
      </w:tr>
      <w:tr w:rsidR="007F7C49" w14:paraId="45C210B2" w14:textId="77777777">
        <w:tc>
          <w:tcPr>
            <w:tcW w:w="2340" w:type="dxa"/>
          </w:tcPr>
          <w:p w14:paraId="2E06F0D3" w14:textId="77777777" w:rsidR="007F7C49" w:rsidRDefault="00000000">
            <w:r>
              <w:t>Mean (SD)</w:t>
            </w:r>
          </w:p>
        </w:tc>
        <w:tc>
          <w:tcPr>
            <w:tcW w:w="2340" w:type="dxa"/>
          </w:tcPr>
          <w:p w14:paraId="5B5188F2" w14:textId="77777777" w:rsidR="007F7C49" w:rsidRDefault="00000000">
            <w:r>
              <w:t>38.3 (11.9)</w:t>
            </w:r>
          </w:p>
        </w:tc>
        <w:tc>
          <w:tcPr>
            <w:tcW w:w="2340" w:type="dxa"/>
          </w:tcPr>
          <w:p w14:paraId="61FF91E4" w14:textId="77777777" w:rsidR="007F7C49" w:rsidRDefault="00000000">
            <w:r>
              <w:t>41.3 (13.6)</w:t>
            </w:r>
          </w:p>
        </w:tc>
        <w:tc>
          <w:tcPr>
            <w:tcW w:w="2340" w:type="dxa"/>
          </w:tcPr>
          <w:p w14:paraId="248CB9D6" w14:textId="77777777" w:rsidR="007F7C49" w:rsidRDefault="00000000">
            <w:r>
              <w:t>0.007</w:t>
            </w:r>
          </w:p>
        </w:tc>
      </w:tr>
      <w:tr w:rsidR="007F7C49" w14:paraId="079822DC" w14:textId="77777777">
        <w:tc>
          <w:tcPr>
            <w:tcW w:w="2340" w:type="dxa"/>
          </w:tcPr>
          <w:p w14:paraId="41076138" w14:textId="77777777" w:rsidR="007F7C49" w:rsidRDefault="00000000">
            <w:r>
              <w:rPr>
                <w:b/>
              </w:rPr>
              <w:t>Age group</w:t>
            </w:r>
          </w:p>
        </w:tc>
        <w:tc>
          <w:tcPr>
            <w:tcW w:w="2340" w:type="dxa"/>
          </w:tcPr>
          <w:p w14:paraId="5329720A" w14:textId="77777777" w:rsidR="007F7C49" w:rsidRDefault="007F7C49"/>
        </w:tc>
        <w:tc>
          <w:tcPr>
            <w:tcW w:w="2340" w:type="dxa"/>
          </w:tcPr>
          <w:p w14:paraId="7808DB85" w14:textId="77777777" w:rsidR="007F7C49" w:rsidRDefault="007F7C49"/>
        </w:tc>
        <w:tc>
          <w:tcPr>
            <w:tcW w:w="2340" w:type="dxa"/>
          </w:tcPr>
          <w:p w14:paraId="06DA811E" w14:textId="77777777" w:rsidR="007F7C49" w:rsidRDefault="007F7C49"/>
        </w:tc>
      </w:tr>
      <w:tr w:rsidR="007F7C49" w14:paraId="59CF0E72" w14:textId="77777777">
        <w:tc>
          <w:tcPr>
            <w:tcW w:w="2340" w:type="dxa"/>
          </w:tcPr>
          <w:p w14:paraId="727E05EB" w14:textId="77777777" w:rsidR="007F7C49" w:rsidRDefault="00000000">
            <w:r>
              <w:t>&lt;40</w:t>
            </w:r>
          </w:p>
        </w:tc>
        <w:tc>
          <w:tcPr>
            <w:tcW w:w="2340" w:type="dxa"/>
          </w:tcPr>
          <w:p w14:paraId="67B60AD2" w14:textId="77777777" w:rsidR="007F7C49" w:rsidRDefault="00000000">
            <w:r>
              <w:t>139 (42.4%)</w:t>
            </w:r>
          </w:p>
        </w:tc>
        <w:tc>
          <w:tcPr>
            <w:tcW w:w="2340" w:type="dxa"/>
          </w:tcPr>
          <w:p w14:paraId="4DC9FD45" w14:textId="77777777" w:rsidR="007F7C49" w:rsidRDefault="00000000">
            <w:r>
              <w:t>189 (57.6%)</w:t>
            </w:r>
          </w:p>
        </w:tc>
        <w:tc>
          <w:tcPr>
            <w:tcW w:w="2340" w:type="dxa"/>
          </w:tcPr>
          <w:p w14:paraId="590617E2" w14:textId="77777777" w:rsidR="007F7C49" w:rsidRDefault="00000000">
            <w:r>
              <w:t>0.036</w:t>
            </w:r>
          </w:p>
        </w:tc>
      </w:tr>
      <w:tr w:rsidR="007F7C49" w14:paraId="1B1635A0" w14:textId="77777777">
        <w:tc>
          <w:tcPr>
            <w:tcW w:w="2340" w:type="dxa"/>
          </w:tcPr>
          <w:p w14:paraId="776A00FB" w14:textId="77777777" w:rsidR="007F7C49" w:rsidRDefault="00000000">
            <w:r>
              <w:t>≥40</w:t>
            </w:r>
          </w:p>
        </w:tc>
        <w:tc>
          <w:tcPr>
            <w:tcW w:w="2340" w:type="dxa"/>
          </w:tcPr>
          <w:p w14:paraId="38B487A8" w14:textId="77777777" w:rsidR="007F7C49" w:rsidRDefault="00000000">
            <w:r>
              <w:t>90 (34.0%)</w:t>
            </w:r>
          </w:p>
        </w:tc>
        <w:tc>
          <w:tcPr>
            <w:tcW w:w="2340" w:type="dxa"/>
          </w:tcPr>
          <w:p w14:paraId="00C51638" w14:textId="77777777" w:rsidR="007F7C49" w:rsidRDefault="00000000">
            <w:r>
              <w:t>175 (66.0%)</w:t>
            </w:r>
          </w:p>
        </w:tc>
        <w:tc>
          <w:tcPr>
            <w:tcW w:w="2340" w:type="dxa"/>
          </w:tcPr>
          <w:p w14:paraId="23F2222F" w14:textId="77777777" w:rsidR="007F7C49" w:rsidRDefault="007F7C49"/>
        </w:tc>
      </w:tr>
      <w:tr w:rsidR="007F7C49" w14:paraId="133FFB54" w14:textId="77777777">
        <w:tc>
          <w:tcPr>
            <w:tcW w:w="2340" w:type="dxa"/>
          </w:tcPr>
          <w:p w14:paraId="3E140438" w14:textId="77777777" w:rsidR="007F7C49" w:rsidRDefault="00000000">
            <w:r>
              <w:rPr>
                <w:b/>
              </w:rPr>
              <w:t>Education</w:t>
            </w:r>
          </w:p>
        </w:tc>
        <w:tc>
          <w:tcPr>
            <w:tcW w:w="2340" w:type="dxa"/>
          </w:tcPr>
          <w:p w14:paraId="20F2A64F" w14:textId="77777777" w:rsidR="007F7C49" w:rsidRDefault="007F7C49"/>
        </w:tc>
        <w:tc>
          <w:tcPr>
            <w:tcW w:w="2340" w:type="dxa"/>
          </w:tcPr>
          <w:p w14:paraId="17E2EB49" w14:textId="77777777" w:rsidR="007F7C49" w:rsidRDefault="007F7C49"/>
        </w:tc>
        <w:tc>
          <w:tcPr>
            <w:tcW w:w="2340" w:type="dxa"/>
          </w:tcPr>
          <w:p w14:paraId="7769070A" w14:textId="77777777" w:rsidR="007F7C49" w:rsidRDefault="007F7C49"/>
        </w:tc>
      </w:tr>
      <w:tr w:rsidR="007F7C49" w14:paraId="605F0B7D" w14:textId="77777777">
        <w:tc>
          <w:tcPr>
            <w:tcW w:w="2340" w:type="dxa"/>
          </w:tcPr>
          <w:p w14:paraId="18998030" w14:textId="77777777" w:rsidR="007F7C49" w:rsidRDefault="00000000">
            <w:r>
              <w:t>Less than tertiary</w:t>
            </w:r>
          </w:p>
        </w:tc>
        <w:tc>
          <w:tcPr>
            <w:tcW w:w="2340" w:type="dxa"/>
          </w:tcPr>
          <w:p w14:paraId="53D76D87" w14:textId="77777777" w:rsidR="007F7C49" w:rsidRDefault="00000000">
            <w:r>
              <w:t>56 (35.7%)</w:t>
            </w:r>
          </w:p>
        </w:tc>
        <w:tc>
          <w:tcPr>
            <w:tcW w:w="2340" w:type="dxa"/>
          </w:tcPr>
          <w:p w14:paraId="0A91C7D0" w14:textId="77777777" w:rsidR="007F7C49" w:rsidRDefault="00000000">
            <w:r>
              <w:t>101 (64.3%)</w:t>
            </w:r>
          </w:p>
        </w:tc>
        <w:tc>
          <w:tcPr>
            <w:tcW w:w="2340" w:type="dxa"/>
          </w:tcPr>
          <w:p w14:paraId="15AB1C08" w14:textId="77777777" w:rsidR="007F7C49" w:rsidRDefault="00000000">
            <w:r>
              <w:t>0.496</w:t>
            </w:r>
          </w:p>
        </w:tc>
      </w:tr>
      <w:tr w:rsidR="007F7C49" w14:paraId="42BBE657" w14:textId="77777777">
        <w:tc>
          <w:tcPr>
            <w:tcW w:w="2340" w:type="dxa"/>
          </w:tcPr>
          <w:p w14:paraId="3948972C" w14:textId="77777777" w:rsidR="007F7C49" w:rsidRDefault="00000000">
            <w:r>
              <w:t>Undergraduate degree</w:t>
            </w:r>
          </w:p>
        </w:tc>
        <w:tc>
          <w:tcPr>
            <w:tcW w:w="2340" w:type="dxa"/>
          </w:tcPr>
          <w:p w14:paraId="30DC47E1" w14:textId="77777777" w:rsidR="007F7C49" w:rsidRDefault="00000000">
            <w:r>
              <w:t>119 (41.2%)</w:t>
            </w:r>
          </w:p>
        </w:tc>
        <w:tc>
          <w:tcPr>
            <w:tcW w:w="2340" w:type="dxa"/>
          </w:tcPr>
          <w:p w14:paraId="0DBE54DD" w14:textId="77777777" w:rsidR="007F7C49" w:rsidRDefault="00000000">
            <w:r>
              <w:t>170 (58.8%)</w:t>
            </w:r>
          </w:p>
        </w:tc>
        <w:tc>
          <w:tcPr>
            <w:tcW w:w="2340" w:type="dxa"/>
          </w:tcPr>
          <w:p w14:paraId="59CA58C2" w14:textId="77777777" w:rsidR="007F7C49" w:rsidRDefault="007F7C49"/>
        </w:tc>
      </w:tr>
      <w:tr w:rsidR="007F7C49" w14:paraId="03D0F579" w14:textId="77777777">
        <w:tc>
          <w:tcPr>
            <w:tcW w:w="2340" w:type="dxa"/>
          </w:tcPr>
          <w:p w14:paraId="3D80659B" w14:textId="77777777" w:rsidR="007F7C49" w:rsidRDefault="00000000">
            <w:r>
              <w:t>Graduate degree</w:t>
            </w:r>
          </w:p>
        </w:tc>
        <w:tc>
          <w:tcPr>
            <w:tcW w:w="2340" w:type="dxa"/>
          </w:tcPr>
          <w:p w14:paraId="01C6C886" w14:textId="77777777" w:rsidR="007F7C49" w:rsidRDefault="00000000">
            <w:r>
              <w:t>57 (37.7%)</w:t>
            </w:r>
          </w:p>
        </w:tc>
        <w:tc>
          <w:tcPr>
            <w:tcW w:w="2340" w:type="dxa"/>
          </w:tcPr>
          <w:p w14:paraId="42076EA8" w14:textId="77777777" w:rsidR="007F7C49" w:rsidRDefault="00000000">
            <w:r>
              <w:t>94 (62.3%)</w:t>
            </w:r>
          </w:p>
        </w:tc>
        <w:tc>
          <w:tcPr>
            <w:tcW w:w="2340" w:type="dxa"/>
          </w:tcPr>
          <w:p w14:paraId="322D02CB" w14:textId="77777777" w:rsidR="007F7C49" w:rsidRDefault="007F7C49"/>
        </w:tc>
      </w:tr>
      <w:tr w:rsidR="007F7C49" w14:paraId="0503EACE" w14:textId="77777777">
        <w:tc>
          <w:tcPr>
            <w:tcW w:w="2340" w:type="dxa"/>
          </w:tcPr>
          <w:p w14:paraId="0265E0A1" w14:textId="77777777" w:rsidR="007F7C49" w:rsidRDefault="00000000">
            <w:r>
              <w:rPr>
                <w:b/>
              </w:rPr>
              <w:t>Religious affiliations</w:t>
            </w:r>
          </w:p>
        </w:tc>
        <w:tc>
          <w:tcPr>
            <w:tcW w:w="2340" w:type="dxa"/>
          </w:tcPr>
          <w:p w14:paraId="19672069" w14:textId="77777777" w:rsidR="007F7C49" w:rsidRDefault="007F7C49"/>
        </w:tc>
        <w:tc>
          <w:tcPr>
            <w:tcW w:w="2340" w:type="dxa"/>
          </w:tcPr>
          <w:p w14:paraId="24531E29" w14:textId="77777777" w:rsidR="007F7C49" w:rsidRDefault="007F7C49"/>
        </w:tc>
        <w:tc>
          <w:tcPr>
            <w:tcW w:w="2340" w:type="dxa"/>
          </w:tcPr>
          <w:p w14:paraId="23B8D659" w14:textId="77777777" w:rsidR="007F7C49" w:rsidRDefault="007F7C49"/>
        </w:tc>
      </w:tr>
      <w:tr w:rsidR="007F7C49" w14:paraId="3C48793F" w14:textId="77777777">
        <w:tc>
          <w:tcPr>
            <w:tcW w:w="2340" w:type="dxa"/>
          </w:tcPr>
          <w:p w14:paraId="0253857B" w14:textId="77777777" w:rsidR="007F7C49" w:rsidRDefault="00000000">
            <w:r>
              <w:t>No</w:t>
            </w:r>
          </w:p>
        </w:tc>
        <w:tc>
          <w:tcPr>
            <w:tcW w:w="2340" w:type="dxa"/>
          </w:tcPr>
          <w:p w14:paraId="59346C57" w14:textId="77777777" w:rsidR="007F7C49" w:rsidRDefault="00000000">
            <w:r>
              <w:t>111 (39.9%)</w:t>
            </w:r>
          </w:p>
        </w:tc>
        <w:tc>
          <w:tcPr>
            <w:tcW w:w="2340" w:type="dxa"/>
          </w:tcPr>
          <w:p w14:paraId="4B2D2956" w14:textId="77777777" w:rsidR="007F7C49" w:rsidRDefault="00000000">
            <w:r>
              <w:t>167 (60.1%)</w:t>
            </w:r>
          </w:p>
        </w:tc>
        <w:tc>
          <w:tcPr>
            <w:tcW w:w="2340" w:type="dxa"/>
          </w:tcPr>
          <w:p w14:paraId="1E97B005" w14:textId="77777777" w:rsidR="007F7C49" w:rsidRDefault="00000000">
            <w:r>
              <w:t>0.665</w:t>
            </w:r>
          </w:p>
        </w:tc>
      </w:tr>
      <w:tr w:rsidR="007F7C49" w14:paraId="3A4F8907" w14:textId="77777777">
        <w:tc>
          <w:tcPr>
            <w:tcW w:w="2340" w:type="dxa"/>
          </w:tcPr>
          <w:p w14:paraId="43604007" w14:textId="77777777" w:rsidR="007F7C49" w:rsidRDefault="00000000">
            <w:r>
              <w:t>Yes</w:t>
            </w:r>
          </w:p>
        </w:tc>
        <w:tc>
          <w:tcPr>
            <w:tcW w:w="2340" w:type="dxa"/>
          </w:tcPr>
          <w:p w14:paraId="5E8513B9" w14:textId="77777777" w:rsidR="007F7C49" w:rsidRDefault="00000000">
            <w:r>
              <w:t>123 (38.2%)</w:t>
            </w:r>
          </w:p>
        </w:tc>
        <w:tc>
          <w:tcPr>
            <w:tcW w:w="2340" w:type="dxa"/>
          </w:tcPr>
          <w:p w14:paraId="32528F7A" w14:textId="77777777" w:rsidR="007F7C49" w:rsidRDefault="00000000">
            <w:r>
              <w:t>199 (61.8%)</w:t>
            </w:r>
          </w:p>
        </w:tc>
        <w:tc>
          <w:tcPr>
            <w:tcW w:w="2340" w:type="dxa"/>
          </w:tcPr>
          <w:p w14:paraId="24570B0C" w14:textId="77777777" w:rsidR="007F7C49" w:rsidRDefault="007F7C49"/>
        </w:tc>
      </w:tr>
      <w:tr w:rsidR="007F7C49" w14:paraId="3BE11466" w14:textId="77777777">
        <w:tc>
          <w:tcPr>
            <w:tcW w:w="2340" w:type="dxa"/>
          </w:tcPr>
          <w:p w14:paraId="184897D4" w14:textId="77777777" w:rsidR="007F7C49" w:rsidRDefault="00000000">
            <w:r>
              <w:rPr>
                <w:b/>
              </w:rPr>
              <w:t>Household income</w:t>
            </w:r>
          </w:p>
        </w:tc>
        <w:tc>
          <w:tcPr>
            <w:tcW w:w="2340" w:type="dxa"/>
          </w:tcPr>
          <w:p w14:paraId="33F56207" w14:textId="77777777" w:rsidR="007F7C49" w:rsidRDefault="007F7C49"/>
        </w:tc>
        <w:tc>
          <w:tcPr>
            <w:tcW w:w="2340" w:type="dxa"/>
          </w:tcPr>
          <w:p w14:paraId="67BE815B" w14:textId="77777777" w:rsidR="007F7C49" w:rsidRDefault="007F7C49"/>
        </w:tc>
        <w:tc>
          <w:tcPr>
            <w:tcW w:w="2340" w:type="dxa"/>
          </w:tcPr>
          <w:p w14:paraId="12755F98" w14:textId="77777777" w:rsidR="007F7C49" w:rsidRDefault="007F7C49"/>
        </w:tc>
      </w:tr>
      <w:tr w:rsidR="007F7C49" w14:paraId="58FABB72" w14:textId="77777777">
        <w:tc>
          <w:tcPr>
            <w:tcW w:w="2340" w:type="dxa"/>
          </w:tcPr>
          <w:p w14:paraId="44D86026" w14:textId="77777777" w:rsidR="007F7C49" w:rsidRDefault="00000000">
            <w:r>
              <w:t>&lt;$50,000</w:t>
            </w:r>
          </w:p>
        </w:tc>
        <w:tc>
          <w:tcPr>
            <w:tcW w:w="2340" w:type="dxa"/>
          </w:tcPr>
          <w:p w14:paraId="3BED7C81" w14:textId="77777777" w:rsidR="007F7C49" w:rsidRDefault="00000000">
            <w:r>
              <w:t>81 (41.1%)</w:t>
            </w:r>
          </w:p>
        </w:tc>
        <w:tc>
          <w:tcPr>
            <w:tcW w:w="2340" w:type="dxa"/>
          </w:tcPr>
          <w:p w14:paraId="20CE2D84" w14:textId="77777777" w:rsidR="007F7C49" w:rsidRDefault="00000000">
            <w:r>
              <w:t>116 (58.9%)</w:t>
            </w:r>
          </w:p>
        </w:tc>
        <w:tc>
          <w:tcPr>
            <w:tcW w:w="2340" w:type="dxa"/>
          </w:tcPr>
          <w:p w14:paraId="20B4F3D3" w14:textId="77777777" w:rsidR="007F7C49" w:rsidRDefault="00000000">
            <w:r>
              <w:t>0.501</w:t>
            </w:r>
          </w:p>
        </w:tc>
      </w:tr>
      <w:tr w:rsidR="007F7C49" w14:paraId="4231A7B5" w14:textId="77777777">
        <w:tc>
          <w:tcPr>
            <w:tcW w:w="2340" w:type="dxa"/>
          </w:tcPr>
          <w:p w14:paraId="25F5DD6E" w14:textId="77777777" w:rsidR="007F7C49" w:rsidRDefault="00000000">
            <w:r>
              <w:t>≥$50,000</w:t>
            </w:r>
          </w:p>
        </w:tc>
        <w:tc>
          <w:tcPr>
            <w:tcW w:w="2340" w:type="dxa"/>
          </w:tcPr>
          <w:p w14:paraId="643C96B5" w14:textId="77777777" w:rsidR="007F7C49" w:rsidRDefault="00000000">
            <w:r>
              <w:t>148 (38.2%)</w:t>
            </w:r>
          </w:p>
        </w:tc>
        <w:tc>
          <w:tcPr>
            <w:tcW w:w="2340" w:type="dxa"/>
          </w:tcPr>
          <w:p w14:paraId="036E7E1E" w14:textId="77777777" w:rsidR="007F7C49" w:rsidRDefault="00000000">
            <w:r>
              <w:t>239 (61.8%)</w:t>
            </w:r>
          </w:p>
        </w:tc>
        <w:tc>
          <w:tcPr>
            <w:tcW w:w="2340" w:type="dxa"/>
          </w:tcPr>
          <w:p w14:paraId="40E8E8A4" w14:textId="77777777" w:rsidR="007F7C49" w:rsidRDefault="007F7C49"/>
        </w:tc>
      </w:tr>
      <w:tr w:rsidR="007F7C49" w14:paraId="5F3BA92F" w14:textId="77777777">
        <w:tc>
          <w:tcPr>
            <w:tcW w:w="2340" w:type="dxa"/>
          </w:tcPr>
          <w:p w14:paraId="05FB9337" w14:textId="77777777" w:rsidR="007F7C49" w:rsidRDefault="00000000">
            <w:r>
              <w:rPr>
                <w:b/>
              </w:rPr>
              <w:t>Marital status</w:t>
            </w:r>
          </w:p>
        </w:tc>
        <w:tc>
          <w:tcPr>
            <w:tcW w:w="2340" w:type="dxa"/>
          </w:tcPr>
          <w:p w14:paraId="1F4B4AE6" w14:textId="77777777" w:rsidR="007F7C49" w:rsidRDefault="007F7C49"/>
        </w:tc>
        <w:tc>
          <w:tcPr>
            <w:tcW w:w="2340" w:type="dxa"/>
          </w:tcPr>
          <w:p w14:paraId="26850996" w14:textId="77777777" w:rsidR="007F7C49" w:rsidRDefault="007F7C49"/>
        </w:tc>
        <w:tc>
          <w:tcPr>
            <w:tcW w:w="2340" w:type="dxa"/>
          </w:tcPr>
          <w:p w14:paraId="58CD8387" w14:textId="77777777" w:rsidR="007F7C49" w:rsidRDefault="007F7C49"/>
        </w:tc>
      </w:tr>
    </w:tbl>
    <w:p w14:paraId="0ED6536F" w14:textId="77777777" w:rsidR="007F7C49" w:rsidRDefault="007F7C49"/>
    <w:p w14:paraId="4F4B7741" w14:textId="77777777" w:rsidR="007F7C49" w:rsidRDefault="00000000">
      <w:r>
        <w:br w:type="page"/>
      </w:r>
    </w:p>
    <w:p w14:paraId="1D2ADFB8" w14:textId="77777777" w:rsidR="007F7C49" w:rsidRDefault="00000000">
      <w:r>
        <w:rPr>
          <w:b/>
        </w:rPr>
        <w:lastRenderedPageBreak/>
        <w:t>Table 2 - Source of information and vaccine hesitancy</w:t>
      </w:r>
    </w:p>
    <w:tbl>
      <w:tblPr>
        <w:tblStyle w:val="TableGrid"/>
        <w:tblW w:w="0" w:type="auto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F7C49" w14:paraId="5E1A3CD5" w14:textId="77777777">
        <w:trPr>
          <w:tblHeader/>
        </w:trPr>
        <w:tc>
          <w:tcPr>
            <w:tcW w:w="2340" w:type="dxa"/>
          </w:tcPr>
          <w:p w14:paraId="10D546ED" w14:textId="77777777" w:rsidR="007F7C49" w:rsidRDefault="00000000">
            <w:r>
              <w:rPr>
                <w:b/>
              </w:rPr>
              <w:t>Characteristic</w:t>
            </w:r>
          </w:p>
        </w:tc>
        <w:tc>
          <w:tcPr>
            <w:tcW w:w="2340" w:type="dxa"/>
          </w:tcPr>
          <w:p w14:paraId="610EA499" w14:textId="77777777" w:rsidR="007F7C49" w:rsidRDefault="00000000">
            <w:r>
              <w:rPr>
                <w:b/>
              </w:rPr>
              <w:t>Vaccine Hesitant</w:t>
            </w:r>
          </w:p>
        </w:tc>
        <w:tc>
          <w:tcPr>
            <w:tcW w:w="2340" w:type="dxa"/>
          </w:tcPr>
          <w:p w14:paraId="09CD6BC2" w14:textId="77777777" w:rsidR="007F7C49" w:rsidRDefault="00000000">
            <w:r>
              <w:rPr>
                <w:b/>
              </w:rPr>
              <w:t>Non-Vaccine Hesitant</w:t>
            </w:r>
          </w:p>
        </w:tc>
        <w:tc>
          <w:tcPr>
            <w:tcW w:w="2340" w:type="dxa"/>
          </w:tcPr>
          <w:p w14:paraId="28ABB3B7" w14:textId="77777777" w:rsidR="007F7C49" w:rsidRDefault="00000000">
            <w:r>
              <w:rPr>
                <w:b/>
              </w:rPr>
              <w:t>p-value</w:t>
            </w:r>
          </w:p>
        </w:tc>
      </w:tr>
      <w:tr w:rsidR="007F7C49" w14:paraId="74584293" w14:textId="77777777">
        <w:tc>
          <w:tcPr>
            <w:tcW w:w="2340" w:type="dxa"/>
          </w:tcPr>
          <w:p w14:paraId="2F9CB0EA" w14:textId="77777777" w:rsidR="007F7C49" w:rsidRDefault="00000000">
            <w:r>
              <w:rPr>
                <w:b/>
              </w:rPr>
              <w:t>Medium for access to information</w:t>
            </w:r>
          </w:p>
        </w:tc>
        <w:tc>
          <w:tcPr>
            <w:tcW w:w="2340" w:type="dxa"/>
          </w:tcPr>
          <w:p w14:paraId="293BCC50" w14:textId="77777777" w:rsidR="007F7C49" w:rsidRDefault="007F7C49"/>
        </w:tc>
        <w:tc>
          <w:tcPr>
            <w:tcW w:w="2340" w:type="dxa"/>
          </w:tcPr>
          <w:p w14:paraId="7619E197" w14:textId="77777777" w:rsidR="007F7C49" w:rsidRDefault="007F7C49"/>
        </w:tc>
        <w:tc>
          <w:tcPr>
            <w:tcW w:w="2340" w:type="dxa"/>
          </w:tcPr>
          <w:p w14:paraId="59F05776" w14:textId="77777777" w:rsidR="007F7C49" w:rsidRDefault="007F7C49"/>
        </w:tc>
      </w:tr>
      <w:tr w:rsidR="007F7C49" w14:paraId="00A6A753" w14:textId="77777777">
        <w:tc>
          <w:tcPr>
            <w:tcW w:w="2340" w:type="dxa"/>
          </w:tcPr>
          <w:p w14:paraId="78FEF324" w14:textId="77777777" w:rsidR="007F7C49" w:rsidRDefault="00000000">
            <w:r>
              <w:t>Newspaper</w:t>
            </w:r>
          </w:p>
        </w:tc>
        <w:tc>
          <w:tcPr>
            <w:tcW w:w="2340" w:type="dxa"/>
          </w:tcPr>
          <w:p w14:paraId="67C2A217" w14:textId="77777777" w:rsidR="007F7C49" w:rsidRDefault="00000000">
            <w:r>
              <w:t>21 (41.2%)</w:t>
            </w:r>
          </w:p>
        </w:tc>
        <w:tc>
          <w:tcPr>
            <w:tcW w:w="2340" w:type="dxa"/>
          </w:tcPr>
          <w:p w14:paraId="30D1297E" w14:textId="77777777" w:rsidR="007F7C49" w:rsidRDefault="00000000">
            <w:r>
              <w:t>30 (58.8%)</w:t>
            </w:r>
          </w:p>
        </w:tc>
        <w:tc>
          <w:tcPr>
            <w:tcW w:w="2340" w:type="dxa"/>
          </w:tcPr>
          <w:p w14:paraId="63319825" w14:textId="77777777" w:rsidR="007F7C49" w:rsidRDefault="00000000">
            <w:r>
              <w:t>0.751</w:t>
            </w:r>
          </w:p>
        </w:tc>
      </w:tr>
      <w:tr w:rsidR="007F7C49" w14:paraId="06CA8469" w14:textId="77777777">
        <w:tc>
          <w:tcPr>
            <w:tcW w:w="2340" w:type="dxa"/>
          </w:tcPr>
          <w:p w14:paraId="146DD380" w14:textId="77777777" w:rsidR="007F7C49" w:rsidRDefault="00000000">
            <w:r>
              <w:t>Television</w:t>
            </w:r>
          </w:p>
        </w:tc>
        <w:tc>
          <w:tcPr>
            <w:tcW w:w="2340" w:type="dxa"/>
          </w:tcPr>
          <w:p w14:paraId="54579FC1" w14:textId="77777777" w:rsidR="007F7C49" w:rsidRDefault="00000000">
            <w:r>
              <w:t>29 (33.7%)</w:t>
            </w:r>
          </w:p>
        </w:tc>
        <w:tc>
          <w:tcPr>
            <w:tcW w:w="2340" w:type="dxa"/>
          </w:tcPr>
          <w:p w14:paraId="409894AE" w14:textId="77777777" w:rsidR="007F7C49" w:rsidRDefault="00000000">
            <w:r>
              <w:t>57 (66.3%)</w:t>
            </w:r>
          </w:p>
        </w:tc>
        <w:tc>
          <w:tcPr>
            <w:tcW w:w="2340" w:type="dxa"/>
          </w:tcPr>
          <w:p w14:paraId="388CA609" w14:textId="77777777" w:rsidR="007F7C49" w:rsidRDefault="00000000">
            <w:r>
              <w:t>0.269</w:t>
            </w:r>
          </w:p>
        </w:tc>
      </w:tr>
      <w:tr w:rsidR="007F7C49" w14:paraId="2C419A46" w14:textId="77777777">
        <w:tc>
          <w:tcPr>
            <w:tcW w:w="2340" w:type="dxa"/>
          </w:tcPr>
          <w:p w14:paraId="22465B28" w14:textId="77777777" w:rsidR="007F7C49" w:rsidRDefault="00000000">
            <w:r>
              <w:t>Radio</w:t>
            </w:r>
          </w:p>
        </w:tc>
        <w:tc>
          <w:tcPr>
            <w:tcW w:w="2340" w:type="dxa"/>
          </w:tcPr>
          <w:p w14:paraId="0023CB0D" w14:textId="77777777" w:rsidR="007F7C49" w:rsidRDefault="00000000">
            <w:r>
              <w:t>8 (40.0%)</w:t>
            </w:r>
          </w:p>
        </w:tc>
        <w:tc>
          <w:tcPr>
            <w:tcW w:w="2340" w:type="dxa"/>
          </w:tcPr>
          <w:p w14:paraId="78316A11" w14:textId="77777777" w:rsidR="007F7C49" w:rsidRDefault="00000000">
            <w:r>
              <w:t>12 (60.0%)</w:t>
            </w:r>
          </w:p>
        </w:tc>
        <w:tc>
          <w:tcPr>
            <w:tcW w:w="2340" w:type="dxa"/>
          </w:tcPr>
          <w:p w14:paraId="1ABEFECC" w14:textId="77777777" w:rsidR="007F7C49" w:rsidRDefault="00000000">
            <w:r>
              <w:t>0.933</w:t>
            </w:r>
          </w:p>
        </w:tc>
      </w:tr>
      <w:tr w:rsidR="007F7C49" w14:paraId="4B14DA4C" w14:textId="77777777">
        <w:tc>
          <w:tcPr>
            <w:tcW w:w="2340" w:type="dxa"/>
          </w:tcPr>
          <w:p w14:paraId="6BC831D0" w14:textId="77777777" w:rsidR="007F7C49" w:rsidRDefault="00000000">
            <w:r>
              <w:t>Word of mouth</w:t>
            </w:r>
          </w:p>
        </w:tc>
        <w:tc>
          <w:tcPr>
            <w:tcW w:w="2340" w:type="dxa"/>
          </w:tcPr>
          <w:p w14:paraId="7A2BF637" w14:textId="77777777" w:rsidR="007F7C49" w:rsidRDefault="00000000">
            <w:r>
              <w:t>19 (35.8%)</w:t>
            </w:r>
          </w:p>
        </w:tc>
        <w:tc>
          <w:tcPr>
            <w:tcW w:w="2340" w:type="dxa"/>
          </w:tcPr>
          <w:p w14:paraId="03918D5A" w14:textId="77777777" w:rsidR="007F7C49" w:rsidRDefault="00000000">
            <w:r>
              <w:t>34 (64.2%)</w:t>
            </w:r>
          </w:p>
        </w:tc>
        <w:tc>
          <w:tcPr>
            <w:tcW w:w="2340" w:type="dxa"/>
          </w:tcPr>
          <w:p w14:paraId="01E8626E" w14:textId="77777777" w:rsidR="007F7C49" w:rsidRDefault="00000000">
            <w:r>
              <w:t>0.611</w:t>
            </w:r>
          </w:p>
        </w:tc>
      </w:tr>
      <w:tr w:rsidR="007F7C49" w14:paraId="025417C9" w14:textId="77777777">
        <w:tc>
          <w:tcPr>
            <w:tcW w:w="2340" w:type="dxa"/>
          </w:tcPr>
          <w:p w14:paraId="7A076243" w14:textId="77777777" w:rsidR="007F7C49" w:rsidRDefault="00000000">
            <w:r>
              <w:t>Social media</w:t>
            </w:r>
          </w:p>
        </w:tc>
        <w:tc>
          <w:tcPr>
            <w:tcW w:w="2340" w:type="dxa"/>
          </w:tcPr>
          <w:p w14:paraId="08518E38" w14:textId="77777777" w:rsidR="007F7C49" w:rsidRDefault="00000000">
            <w:r>
              <w:t>4 (19.0%)</w:t>
            </w:r>
          </w:p>
        </w:tc>
        <w:tc>
          <w:tcPr>
            <w:tcW w:w="2340" w:type="dxa"/>
          </w:tcPr>
          <w:p w14:paraId="3BC9A0C8" w14:textId="77777777" w:rsidR="007F7C49" w:rsidRDefault="00000000">
            <w:r>
              <w:t>17 (81.0%)</w:t>
            </w:r>
          </w:p>
        </w:tc>
        <w:tc>
          <w:tcPr>
            <w:tcW w:w="2340" w:type="dxa"/>
          </w:tcPr>
          <w:p w14:paraId="4129F977" w14:textId="77777777" w:rsidR="007F7C49" w:rsidRDefault="00000000">
            <w:r>
              <w:t>0.055</w:t>
            </w:r>
          </w:p>
        </w:tc>
      </w:tr>
      <w:tr w:rsidR="007F7C49" w14:paraId="42E8B172" w14:textId="77777777">
        <w:tc>
          <w:tcPr>
            <w:tcW w:w="2340" w:type="dxa"/>
          </w:tcPr>
          <w:p w14:paraId="6F212D6B" w14:textId="77777777" w:rsidR="007F7C49" w:rsidRDefault="00000000">
            <w:r>
              <w:rPr>
                <w:b/>
              </w:rPr>
              <w:t>Trust in information source</w:t>
            </w:r>
          </w:p>
        </w:tc>
        <w:tc>
          <w:tcPr>
            <w:tcW w:w="2340" w:type="dxa"/>
          </w:tcPr>
          <w:p w14:paraId="66D852F0" w14:textId="77777777" w:rsidR="007F7C49" w:rsidRDefault="007F7C49"/>
        </w:tc>
        <w:tc>
          <w:tcPr>
            <w:tcW w:w="2340" w:type="dxa"/>
          </w:tcPr>
          <w:p w14:paraId="13F2B5B4" w14:textId="77777777" w:rsidR="007F7C49" w:rsidRDefault="007F7C49"/>
        </w:tc>
        <w:tc>
          <w:tcPr>
            <w:tcW w:w="2340" w:type="dxa"/>
          </w:tcPr>
          <w:p w14:paraId="61317F2C" w14:textId="77777777" w:rsidR="007F7C49" w:rsidRDefault="007F7C49"/>
        </w:tc>
      </w:tr>
      <w:tr w:rsidR="007F7C49" w14:paraId="4D40F07F" w14:textId="77777777">
        <w:tc>
          <w:tcPr>
            <w:tcW w:w="2340" w:type="dxa"/>
          </w:tcPr>
          <w:p w14:paraId="73EC42EB" w14:textId="77777777" w:rsidR="007F7C49" w:rsidRDefault="00000000">
            <w:r>
              <w:t>Health professionals</w:t>
            </w:r>
          </w:p>
        </w:tc>
        <w:tc>
          <w:tcPr>
            <w:tcW w:w="2340" w:type="dxa"/>
          </w:tcPr>
          <w:p w14:paraId="49D02FC6" w14:textId="77777777" w:rsidR="007F7C49" w:rsidRDefault="00000000">
            <w:r>
              <w:t>186 (34.7%)</w:t>
            </w:r>
          </w:p>
        </w:tc>
        <w:tc>
          <w:tcPr>
            <w:tcW w:w="2340" w:type="dxa"/>
          </w:tcPr>
          <w:p w14:paraId="52C5A941" w14:textId="77777777" w:rsidR="007F7C49" w:rsidRDefault="00000000">
            <w:r>
              <w:t>350 (65.3%)</w:t>
            </w:r>
          </w:p>
        </w:tc>
        <w:tc>
          <w:tcPr>
            <w:tcW w:w="2340" w:type="dxa"/>
          </w:tcPr>
          <w:p w14:paraId="03FAF2CA" w14:textId="77777777" w:rsidR="007F7C49" w:rsidRDefault="00000000">
            <w:r>
              <w:t>0.000</w:t>
            </w:r>
          </w:p>
        </w:tc>
      </w:tr>
      <w:tr w:rsidR="007F7C49" w14:paraId="0F431BA7" w14:textId="77777777">
        <w:tc>
          <w:tcPr>
            <w:tcW w:w="2340" w:type="dxa"/>
          </w:tcPr>
          <w:p w14:paraId="4F570C0E" w14:textId="77777777" w:rsidR="007F7C49" w:rsidRDefault="00000000">
            <w:r>
              <w:t>Announcements or news conferences</w:t>
            </w:r>
          </w:p>
        </w:tc>
        <w:tc>
          <w:tcPr>
            <w:tcW w:w="2340" w:type="dxa"/>
          </w:tcPr>
          <w:p w14:paraId="59765FB5" w14:textId="77777777" w:rsidR="007F7C49" w:rsidRDefault="00000000">
            <w:r>
              <w:t>175 (33.7%)</w:t>
            </w:r>
          </w:p>
        </w:tc>
        <w:tc>
          <w:tcPr>
            <w:tcW w:w="2340" w:type="dxa"/>
          </w:tcPr>
          <w:p w14:paraId="2D428ECD" w14:textId="77777777" w:rsidR="007F7C49" w:rsidRDefault="00000000">
            <w:r>
              <w:t>345 (66.3%)</w:t>
            </w:r>
          </w:p>
        </w:tc>
        <w:tc>
          <w:tcPr>
            <w:tcW w:w="2340" w:type="dxa"/>
          </w:tcPr>
          <w:p w14:paraId="6D6D2576" w14:textId="77777777" w:rsidR="007F7C49" w:rsidRDefault="00000000">
            <w:r>
              <w:t>0.000</w:t>
            </w:r>
          </w:p>
        </w:tc>
      </w:tr>
      <w:tr w:rsidR="007F7C49" w14:paraId="78B87230" w14:textId="77777777">
        <w:tc>
          <w:tcPr>
            <w:tcW w:w="2340" w:type="dxa"/>
          </w:tcPr>
          <w:p w14:paraId="1C888BD8" w14:textId="77777777" w:rsidR="007F7C49" w:rsidRDefault="00000000">
            <w:r>
              <w:t>Friends and family members</w:t>
            </w:r>
          </w:p>
        </w:tc>
        <w:tc>
          <w:tcPr>
            <w:tcW w:w="2340" w:type="dxa"/>
          </w:tcPr>
          <w:p w14:paraId="3D699D75" w14:textId="77777777" w:rsidR="007F7C49" w:rsidRDefault="00000000">
            <w:r>
              <w:t>153 (32.1%)</w:t>
            </w:r>
          </w:p>
        </w:tc>
        <w:tc>
          <w:tcPr>
            <w:tcW w:w="2340" w:type="dxa"/>
          </w:tcPr>
          <w:p w14:paraId="17CA6FFE" w14:textId="77777777" w:rsidR="007F7C49" w:rsidRDefault="00000000">
            <w:r>
              <w:t>324 (67.9%)</w:t>
            </w:r>
          </w:p>
        </w:tc>
        <w:tc>
          <w:tcPr>
            <w:tcW w:w="2340" w:type="dxa"/>
          </w:tcPr>
          <w:p w14:paraId="4C37189F" w14:textId="77777777" w:rsidR="007F7C49" w:rsidRDefault="00000000">
            <w:r>
              <w:t>0.000</w:t>
            </w:r>
          </w:p>
        </w:tc>
      </w:tr>
      <w:tr w:rsidR="007F7C49" w14:paraId="3D156501" w14:textId="77777777">
        <w:tc>
          <w:tcPr>
            <w:tcW w:w="2340" w:type="dxa"/>
          </w:tcPr>
          <w:p w14:paraId="570180E4" w14:textId="77777777" w:rsidR="007F7C49" w:rsidRDefault="00000000">
            <w:r>
              <w:t>News websites or apps</w:t>
            </w:r>
          </w:p>
        </w:tc>
        <w:tc>
          <w:tcPr>
            <w:tcW w:w="2340" w:type="dxa"/>
          </w:tcPr>
          <w:p w14:paraId="6FBA8291" w14:textId="77777777" w:rsidR="007F7C49" w:rsidRDefault="00000000">
            <w:r>
              <w:t>81 (35.8%)</w:t>
            </w:r>
          </w:p>
        </w:tc>
        <w:tc>
          <w:tcPr>
            <w:tcW w:w="2340" w:type="dxa"/>
          </w:tcPr>
          <w:p w14:paraId="612FE96A" w14:textId="77777777" w:rsidR="007F7C49" w:rsidRDefault="00000000">
            <w:r>
              <w:t>145 (64.2%)</w:t>
            </w:r>
          </w:p>
        </w:tc>
        <w:tc>
          <w:tcPr>
            <w:tcW w:w="2340" w:type="dxa"/>
          </w:tcPr>
          <w:p w14:paraId="061A615A" w14:textId="77777777" w:rsidR="007F7C49" w:rsidRDefault="00000000">
            <w:r>
              <w:t>0.217</w:t>
            </w:r>
          </w:p>
        </w:tc>
      </w:tr>
      <w:tr w:rsidR="007F7C49" w14:paraId="32BEB9CF" w14:textId="77777777">
        <w:tc>
          <w:tcPr>
            <w:tcW w:w="2340" w:type="dxa"/>
          </w:tcPr>
          <w:p w14:paraId="78D0B0C0" w14:textId="77777777" w:rsidR="007F7C49" w:rsidRDefault="00000000">
            <w:r>
              <w:t>Church leaders</w:t>
            </w:r>
          </w:p>
        </w:tc>
        <w:tc>
          <w:tcPr>
            <w:tcW w:w="2340" w:type="dxa"/>
          </w:tcPr>
          <w:p w14:paraId="7919AA56" w14:textId="77777777" w:rsidR="007F7C49" w:rsidRDefault="00000000">
            <w:r>
              <w:t>136 (36.7%)</w:t>
            </w:r>
          </w:p>
        </w:tc>
        <w:tc>
          <w:tcPr>
            <w:tcW w:w="2340" w:type="dxa"/>
          </w:tcPr>
          <w:p w14:paraId="68A8975B" w14:textId="77777777" w:rsidR="007F7C49" w:rsidRDefault="00000000">
            <w:r>
              <w:t>235 (63.3%)</w:t>
            </w:r>
          </w:p>
        </w:tc>
        <w:tc>
          <w:tcPr>
            <w:tcW w:w="2340" w:type="dxa"/>
          </w:tcPr>
          <w:p w14:paraId="26C3707A" w14:textId="77777777" w:rsidR="007F7C49" w:rsidRDefault="00000000">
            <w:r>
              <w:t>0.113</w:t>
            </w:r>
          </w:p>
        </w:tc>
      </w:tr>
      <w:tr w:rsidR="007F7C49" w14:paraId="5165B05E" w14:textId="77777777">
        <w:tc>
          <w:tcPr>
            <w:tcW w:w="2340" w:type="dxa"/>
          </w:tcPr>
          <w:p w14:paraId="59EB0A99" w14:textId="77777777" w:rsidR="007F7C49" w:rsidRDefault="00000000">
            <w:r>
              <w:t>Employer</w:t>
            </w:r>
          </w:p>
        </w:tc>
        <w:tc>
          <w:tcPr>
            <w:tcW w:w="2340" w:type="dxa"/>
          </w:tcPr>
          <w:p w14:paraId="2902659A" w14:textId="77777777" w:rsidR="007F7C49" w:rsidRDefault="00000000">
            <w:r>
              <w:t>34 (37.8%)</w:t>
            </w:r>
          </w:p>
        </w:tc>
        <w:tc>
          <w:tcPr>
            <w:tcW w:w="2340" w:type="dxa"/>
          </w:tcPr>
          <w:p w14:paraId="5C008C80" w14:textId="77777777" w:rsidR="007F7C49" w:rsidRDefault="00000000">
            <w:r>
              <w:t>56 (62.2%)</w:t>
            </w:r>
          </w:p>
        </w:tc>
        <w:tc>
          <w:tcPr>
            <w:tcW w:w="2340" w:type="dxa"/>
          </w:tcPr>
          <w:p w14:paraId="1C1AF640" w14:textId="77777777" w:rsidR="007F7C49" w:rsidRDefault="00000000">
            <w:r>
              <w:t>0.825</w:t>
            </w:r>
          </w:p>
        </w:tc>
      </w:tr>
      <w:tr w:rsidR="007F7C49" w14:paraId="218C69BC" w14:textId="77777777">
        <w:tc>
          <w:tcPr>
            <w:tcW w:w="2340" w:type="dxa"/>
          </w:tcPr>
          <w:p w14:paraId="452BEC0D" w14:textId="77777777" w:rsidR="007F7C49" w:rsidRDefault="00000000">
            <w:r>
              <w:t>Social media</w:t>
            </w:r>
          </w:p>
        </w:tc>
        <w:tc>
          <w:tcPr>
            <w:tcW w:w="2340" w:type="dxa"/>
          </w:tcPr>
          <w:p w14:paraId="410B89C3" w14:textId="77777777" w:rsidR="007F7C49" w:rsidRDefault="00000000">
            <w:r>
              <w:t>74 (31.8%)</w:t>
            </w:r>
          </w:p>
        </w:tc>
        <w:tc>
          <w:tcPr>
            <w:tcW w:w="2340" w:type="dxa"/>
          </w:tcPr>
          <w:p w14:paraId="72B0CBEA" w14:textId="77777777" w:rsidR="007F7C49" w:rsidRDefault="00000000">
            <w:r>
              <w:t>159 (68.2%)</w:t>
            </w:r>
          </w:p>
        </w:tc>
        <w:tc>
          <w:tcPr>
            <w:tcW w:w="2340" w:type="dxa"/>
          </w:tcPr>
          <w:p w14:paraId="038BB431" w14:textId="77777777" w:rsidR="007F7C49" w:rsidRDefault="00000000">
            <w:r>
              <w:t>0.002</w:t>
            </w:r>
          </w:p>
        </w:tc>
      </w:tr>
      <w:tr w:rsidR="007F7C49" w14:paraId="49C9C6A9" w14:textId="77777777">
        <w:tc>
          <w:tcPr>
            <w:tcW w:w="2340" w:type="dxa"/>
          </w:tcPr>
          <w:p w14:paraId="22C11209" w14:textId="77777777" w:rsidR="007F7C49" w:rsidRDefault="00000000">
            <w:r>
              <w:t>Radio</w:t>
            </w:r>
          </w:p>
        </w:tc>
        <w:tc>
          <w:tcPr>
            <w:tcW w:w="2340" w:type="dxa"/>
          </w:tcPr>
          <w:p w14:paraId="63DDBAB6" w14:textId="77777777" w:rsidR="007F7C49" w:rsidRDefault="00000000">
            <w:r>
              <w:t>64 (43.0%)</w:t>
            </w:r>
          </w:p>
        </w:tc>
        <w:tc>
          <w:tcPr>
            <w:tcW w:w="2340" w:type="dxa"/>
          </w:tcPr>
          <w:p w14:paraId="4C50B0FB" w14:textId="77777777" w:rsidR="007F7C49" w:rsidRDefault="00000000">
            <w:r>
              <w:t>85 (57.0%)</w:t>
            </w:r>
          </w:p>
        </w:tc>
        <w:tc>
          <w:tcPr>
            <w:tcW w:w="2340" w:type="dxa"/>
          </w:tcPr>
          <w:p w14:paraId="4EA2775B" w14:textId="77777777" w:rsidR="007F7C49" w:rsidRDefault="00000000">
            <w:r>
              <w:t>0.254</w:t>
            </w:r>
          </w:p>
        </w:tc>
      </w:tr>
      <w:tr w:rsidR="007F7C49" w14:paraId="6B2D9980" w14:textId="77777777">
        <w:tc>
          <w:tcPr>
            <w:tcW w:w="2340" w:type="dxa"/>
          </w:tcPr>
          <w:p w14:paraId="5CD70ABF" w14:textId="77777777" w:rsidR="007F7C49" w:rsidRDefault="00000000">
            <w:r>
              <w:t>Television</w:t>
            </w:r>
          </w:p>
        </w:tc>
        <w:tc>
          <w:tcPr>
            <w:tcW w:w="2340" w:type="dxa"/>
          </w:tcPr>
          <w:p w14:paraId="40C43AEC" w14:textId="77777777" w:rsidR="007F7C49" w:rsidRDefault="00000000">
            <w:r>
              <w:t>121 (34.3%)</w:t>
            </w:r>
          </w:p>
        </w:tc>
        <w:tc>
          <w:tcPr>
            <w:tcW w:w="2340" w:type="dxa"/>
          </w:tcPr>
          <w:p w14:paraId="43153B0A" w14:textId="77777777" w:rsidR="007F7C49" w:rsidRDefault="00000000">
            <w:r>
              <w:t>232 (65.7%)</w:t>
            </w:r>
          </w:p>
        </w:tc>
        <w:tc>
          <w:tcPr>
            <w:tcW w:w="2340" w:type="dxa"/>
          </w:tcPr>
          <w:p w14:paraId="2086B72A" w14:textId="77777777" w:rsidR="007F7C49" w:rsidRDefault="00000000">
            <w:r>
              <w:t>0.005</w:t>
            </w:r>
          </w:p>
        </w:tc>
      </w:tr>
      <w:tr w:rsidR="007F7C49" w14:paraId="659B28C9" w14:textId="77777777">
        <w:tc>
          <w:tcPr>
            <w:tcW w:w="2340" w:type="dxa"/>
          </w:tcPr>
          <w:p w14:paraId="4F66BC22" w14:textId="77777777" w:rsidR="007F7C49" w:rsidRDefault="00000000">
            <w:r>
              <w:t>Other</w:t>
            </w:r>
          </w:p>
        </w:tc>
        <w:tc>
          <w:tcPr>
            <w:tcW w:w="2340" w:type="dxa"/>
          </w:tcPr>
          <w:p w14:paraId="334C4F46" w14:textId="77777777" w:rsidR="007F7C49" w:rsidRDefault="00000000">
            <w:r>
              <w:t>123 (34.1%)</w:t>
            </w:r>
          </w:p>
        </w:tc>
        <w:tc>
          <w:tcPr>
            <w:tcW w:w="2340" w:type="dxa"/>
          </w:tcPr>
          <w:p w14:paraId="118A11FD" w14:textId="77777777" w:rsidR="007F7C49" w:rsidRDefault="00000000">
            <w:r>
              <w:t>238 (65.9%)</w:t>
            </w:r>
          </w:p>
        </w:tc>
        <w:tc>
          <w:tcPr>
            <w:tcW w:w="2340" w:type="dxa"/>
          </w:tcPr>
          <w:p w14:paraId="78E0DD6A" w14:textId="77777777" w:rsidR="007F7C49" w:rsidRDefault="00000000">
            <w:r>
              <w:t>0.002</w:t>
            </w:r>
          </w:p>
        </w:tc>
      </w:tr>
      <w:tr w:rsidR="007F7C49" w14:paraId="463CE325" w14:textId="77777777">
        <w:tc>
          <w:tcPr>
            <w:tcW w:w="2340" w:type="dxa"/>
          </w:tcPr>
          <w:p w14:paraId="0C789BD6" w14:textId="77777777" w:rsidR="007F7C49" w:rsidRDefault="007F7C49"/>
        </w:tc>
        <w:tc>
          <w:tcPr>
            <w:tcW w:w="2340" w:type="dxa"/>
          </w:tcPr>
          <w:p w14:paraId="09FF1B0A" w14:textId="77777777" w:rsidR="007F7C49" w:rsidRDefault="007F7C49"/>
        </w:tc>
        <w:tc>
          <w:tcPr>
            <w:tcW w:w="2340" w:type="dxa"/>
          </w:tcPr>
          <w:p w14:paraId="1ABD0E40" w14:textId="77777777" w:rsidR="007F7C49" w:rsidRDefault="007F7C49"/>
        </w:tc>
        <w:tc>
          <w:tcPr>
            <w:tcW w:w="2340" w:type="dxa"/>
          </w:tcPr>
          <w:p w14:paraId="61D868E4" w14:textId="77777777" w:rsidR="007F7C49" w:rsidRDefault="007F7C49"/>
        </w:tc>
      </w:tr>
      <w:tr w:rsidR="007F7C49" w14:paraId="69036B3E" w14:textId="77777777">
        <w:tc>
          <w:tcPr>
            <w:tcW w:w="2340" w:type="dxa"/>
          </w:tcPr>
          <w:p w14:paraId="28E2E6FF" w14:textId="77777777" w:rsidR="007F7C49" w:rsidRDefault="007F7C49"/>
        </w:tc>
        <w:tc>
          <w:tcPr>
            <w:tcW w:w="2340" w:type="dxa"/>
          </w:tcPr>
          <w:p w14:paraId="23C49556" w14:textId="77777777" w:rsidR="007F7C49" w:rsidRDefault="007F7C49"/>
        </w:tc>
        <w:tc>
          <w:tcPr>
            <w:tcW w:w="2340" w:type="dxa"/>
          </w:tcPr>
          <w:p w14:paraId="47A1CFC5" w14:textId="77777777" w:rsidR="007F7C49" w:rsidRDefault="007F7C49"/>
        </w:tc>
        <w:tc>
          <w:tcPr>
            <w:tcW w:w="2340" w:type="dxa"/>
          </w:tcPr>
          <w:p w14:paraId="25AC9601" w14:textId="77777777" w:rsidR="007F7C49" w:rsidRDefault="007F7C49"/>
        </w:tc>
      </w:tr>
    </w:tbl>
    <w:p w14:paraId="43362348" w14:textId="77777777" w:rsidR="007F7C49" w:rsidRDefault="007F7C49"/>
    <w:p w14:paraId="0EF4615E" w14:textId="77777777" w:rsidR="007F7C49" w:rsidRDefault="00000000">
      <w:r>
        <w:br w:type="page"/>
      </w:r>
    </w:p>
    <w:p w14:paraId="50480F51" w14:textId="77777777" w:rsidR="007F7C49" w:rsidRDefault="00000000">
      <w:r>
        <w:rPr>
          <w:b/>
        </w:rPr>
        <w:lastRenderedPageBreak/>
        <w:t xml:space="preserve">Table 3 - Participants correct knowledge of the COVID-19 </w:t>
      </w:r>
      <w:proofErr w:type="gramStart"/>
      <w:r>
        <w:rPr>
          <w:b/>
        </w:rPr>
        <w:t>virus</w:t>
      </w:r>
      <w:proofErr w:type="gramEnd"/>
    </w:p>
    <w:tbl>
      <w:tblPr>
        <w:tblStyle w:val="TableGrid"/>
        <w:tblW w:w="0" w:type="auto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F7C49" w14:paraId="7244522A" w14:textId="77777777">
        <w:trPr>
          <w:tblHeader/>
        </w:trPr>
        <w:tc>
          <w:tcPr>
            <w:tcW w:w="2340" w:type="dxa"/>
          </w:tcPr>
          <w:p w14:paraId="77806ACB" w14:textId="77777777" w:rsidR="007F7C49" w:rsidRDefault="00000000">
            <w:r>
              <w:rPr>
                <w:b/>
              </w:rPr>
              <w:t>Knowledge characteristic</w:t>
            </w:r>
          </w:p>
        </w:tc>
        <w:tc>
          <w:tcPr>
            <w:tcW w:w="2340" w:type="dxa"/>
          </w:tcPr>
          <w:p w14:paraId="148DDBD2" w14:textId="77777777" w:rsidR="007F7C49" w:rsidRDefault="00000000">
            <w:r>
              <w:rPr>
                <w:b/>
              </w:rPr>
              <w:t>Vaccine Hesitant</w:t>
            </w:r>
          </w:p>
        </w:tc>
        <w:tc>
          <w:tcPr>
            <w:tcW w:w="2340" w:type="dxa"/>
          </w:tcPr>
          <w:p w14:paraId="2136B453" w14:textId="77777777" w:rsidR="007F7C49" w:rsidRDefault="00000000">
            <w:r>
              <w:rPr>
                <w:b/>
              </w:rPr>
              <w:t>Non-Vaccine Hesitant</w:t>
            </w:r>
          </w:p>
        </w:tc>
        <w:tc>
          <w:tcPr>
            <w:tcW w:w="2340" w:type="dxa"/>
          </w:tcPr>
          <w:p w14:paraId="4AB08DFF" w14:textId="77777777" w:rsidR="007F7C49" w:rsidRDefault="00000000">
            <w:r>
              <w:rPr>
                <w:b/>
              </w:rPr>
              <w:t>p-value</w:t>
            </w:r>
          </w:p>
        </w:tc>
      </w:tr>
      <w:tr w:rsidR="007F7C49" w14:paraId="0C648482" w14:textId="77777777">
        <w:tc>
          <w:tcPr>
            <w:tcW w:w="2340" w:type="dxa"/>
          </w:tcPr>
          <w:p w14:paraId="42110FFE" w14:textId="77777777" w:rsidR="007F7C49" w:rsidRDefault="00000000">
            <w:r>
              <w:t>Possible for COVID-19 patient to show symptoms</w:t>
            </w:r>
          </w:p>
        </w:tc>
        <w:tc>
          <w:tcPr>
            <w:tcW w:w="2340" w:type="dxa"/>
          </w:tcPr>
          <w:p w14:paraId="239F4B22" w14:textId="77777777" w:rsidR="007F7C49" w:rsidRDefault="00000000">
            <w:r>
              <w:t>0.974 (0.158)</w:t>
            </w:r>
          </w:p>
        </w:tc>
        <w:tc>
          <w:tcPr>
            <w:tcW w:w="2340" w:type="dxa"/>
          </w:tcPr>
          <w:p w14:paraId="3112123F" w14:textId="77777777" w:rsidR="007F7C49" w:rsidRDefault="00000000">
            <w:r>
              <w:t>0.973 (0.163)</w:t>
            </w:r>
          </w:p>
        </w:tc>
        <w:tc>
          <w:tcPr>
            <w:tcW w:w="2340" w:type="dxa"/>
          </w:tcPr>
          <w:p w14:paraId="1D52CBE3" w14:textId="77777777" w:rsidR="007F7C49" w:rsidRDefault="00000000">
            <w:r>
              <w:t>0.894</w:t>
            </w:r>
          </w:p>
        </w:tc>
      </w:tr>
      <w:tr w:rsidR="007F7C49" w14:paraId="56D25C2F" w14:textId="77777777">
        <w:tc>
          <w:tcPr>
            <w:tcW w:w="2340" w:type="dxa"/>
          </w:tcPr>
          <w:p w14:paraId="073C15D2" w14:textId="77777777" w:rsidR="007F7C49" w:rsidRDefault="00000000">
            <w:r>
              <w:t>Time taken to show symptoms of COVID-19 after disease infection</w:t>
            </w:r>
          </w:p>
        </w:tc>
        <w:tc>
          <w:tcPr>
            <w:tcW w:w="2340" w:type="dxa"/>
          </w:tcPr>
          <w:p w14:paraId="271DBB4F" w14:textId="77777777" w:rsidR="007F7C49" w:rsidRDefault="00000000">
            <w:r>
              <w:t>0.714 (0.453)</w:t>
            </w:r>
          </w:p>
        </w:tc>
        <w:tc>
          <w:tcPr>
            <w:tcW w:w="2340" w:type="dxa"/>
          </w:tcPr>
          <w:p w14:paraId="3AA78B02" w14:textId="77777777" w:rsidR="007F7C49" w:rsidRDefault="00000000">
            <w:r>
              <w:t>0.660 (0.474)</w:t>
            </w:r>
          </w:p>
        </w:tc>
        <w:tc>
          <w:tcPr>
            <w:tcW w:w="2340" w:type="dxa"/>
          </w:tcPr>
          <w:p w14:paraId="488CA63D" w14:textId="77777777" w:rsidR="007F7C49" w:rsidRDefault="00000000">
            <w:r>
              <w:t>0.172</w:t>
            </w:r>
          </w:p>
        </w:tc>
      </w:tr>
      <w:tr w:rsidR="007F7C49" w14:paraId="6C24DBCC" w14:textId="77777777">
        <w:tc>
          <w:tcPr>
            <w:tcW w:w="2340" w:type="dxa"/>
          </w:tcPr>
          <w:p w14:paraId="5F2751BC" w14:textId="77777777" w:rsidR="007F7C49" w:rsidRDefault="00000000">
            <w:r>
              <w:t>Persons who can get infected with COVID-19</w:t>
            </w:r>
          </w:p>
        </w:tc>
        <w:tc>
          <w:tcPr>
            <w:tcW w:w="2340" w:type="dxa"/>
          </w:tcPr>
          <w:p w14:paraId="02779143" w14:textId="77777777" w:rsidR="007F7C49" w:rsidRDefault="00000000">
            <w:r>
              <w:t>0.991 (0.092)</w:t>
            </w:r>
          </w:p>
        </w:tc>
        <w:tc>
          <w:tcPr>
            <w:tcW w:w="2340" w:type="dxa"/>
          </w:tcPr>
          <w:p w14:paraId="400C6366" w14:textId="77777777" w:rsidR="007F7C49" w:rsidRDefault="00000000">
            <w:r>
              <w:t>0.997 (0.052)</w:t>
            </w:r>
          </w:p>
        </w:tc>
        <w:tc>
          <w:tcPr>
            <w:tcW w:w="2340" w:type="dxa"/>
          </w:tcPr>
          <w:p w14:paraId="364E1267" w14:textId="77777777" w:rsidR="007F7C49" w:rsidRDefault="00000000">
            <w:r>
              <w:t>0.325</w:t>
            </w:r>
          </w:p>
        </w:tc>
      </w:tr>
      <w:tr w:rsidR="007F7C49" w14:paraId="1D038C2F" w14:textId="77777777">
        <w:tc>
          <w:tcPr>
            <w:tcW w:w="2340" w:type="dxa"/>
          </w:tcPr>
          <w:p w14:paraId="5D110DE7" w14:textId="77777777" w:rsidR="007F7C49" w:rsidRDefault="00000000">
            <w:r>
              <w:t>Common symptoms of COVID-19</w:t>
            </w:r>
          </w:p>
        </w:tc>
        <w:tc>
          <w:tcPr>
            <w:tcW w:w="2340" w:type="dxa"/>
          </w:tcPr>
          <w:p w14:paraId="724F4D3A" w14:textId="77777777" w:rsidR="007F7C49" w:rsidRDefault="00000000">
            <w:r>
              <w:t>5.549 (2.019)</w:t>
            </w:r>
          </w:p>
        </w:tc>
        <w:tc>
          <w:tcPr>
            <w:tcW w:w="2340" w:type="dxa"/>
          </w:tcPr>
          <w:p w14:paraId="6752A301" w14:textId="77777777" w:rsidR="007F7C49" w:rsidRDefault="00000000">
            <w:r>
              <w:t>5.655 (1.815)</w:t>
            </w:r>
          </w:p>
        </w:tc>
        <w:tc>
          <w:tcPr>
            <w:tcW w:w="2340" w:type="dxa"/>
          </w:tcPr>
          <w:p w14:paraId="68443DCB" w14:textId="77777777" w:rsidR="007F7C49" w:rsidRDefault="00000000">
            <w:r>
              <w:t>0.504</w:t>
            </w:r>
          </w:p>
        </w:tc>
      </w:tr>
      <w:tr w:rsidR="007F7C49" w14:paraId="347CB9EB" w14:textId="77777777">
        <w:tc>
          <w:tcPr>
            <w:tcW w:w="2340" w:type="dxa"/>
          </w:tcPr>
          <w:p w14:paraId="2C25AF15" w14:textId="77777777" w:rsidR="007F7C49" w:rsidRDefault="00000000">
            <w:r>
              <w:t>COVID-19 virus spread</w:t>
            </w:r>
          </w:p>
        </w:tc>
        <w:tc>
          <w:tcPr>
            <w:tcW w:w="2340" w:type="dxa"/>
          </w:tcPr>
          <w:p w14:paraId="3CBA8176" w14:textId="77777777" w:rsidR="007F7C49" w:rsidRDefault="00000000">
            <w:r>
              <w:t>0.991 (0.092)</w:t>
            </w:r>
          </w:p>
        </w:tc>
        <w:tc>
          <w:tcPr>
            <w:tcW w:w="2340" w:type="dxa"/>
          </w:tcPr>
          <w:p w14:paraId="5A05549F" w14:textId="77777777" w:rsidR="007F7C49" w:rsidRDefault="00000000">
            <w:r>
              <w:t>0.997 (0.052)</w:t>
            </w:r>
          </w:p>
        </w:tc>
        <w:tc>
          <w:tcPr>
            <w:tcW w:w="2340" w:type="dxa"/>
          </w:tcPr>
          <w:p w14:paraId="198C3FEA" w14:textId="77777777" w:rsidR="007F7C49" w:rsidRDefault="00000000">
            <w:r>
              <w:t>0.325</w:t>
            </w:r>
          </w:p>
        </w:tc>
      </w:tr>
      <w:tr w:rsidR="007F7C49" w14:paraId="64541D86" w14:textId="77777777">
        <w:tc>
          <w:tcPr>
            <w:tcW w:w="2340" w:type="dxa"/>
          </w:tcPr>
          <w:p w14:paraId="2FF531E8" w14:textId="77777777" w:rsidR="007F7C49" w:rsidRDefault="00000000">
            <w:r>
              <w:t>Length of time for hand washing</w:t>
            </w:r>
          </w:p>
        </w:tc>
        <w:tc>
          <w:tcPr>
            <w:tcW w:w="2340" w:type="dxa"/>
          </w:tcPr>
          <w:p w14:paraId="6C885A55" w14:textId="77777777" w:rsidR="007F7C49" w:rsidRDefault="00000000">
            <w:r>
              <w:t>0.660 (0.475)</w:t>
            </w:r>
          </w:p>
        </w:tc>
        <w:tc>
          <w:tcPr>
            <w:tcW w:w="2340" w:type="dxa"/>
          </w:tcPr>
          <w:p w14:paraId="45FE72E7" w14:textId="77777777" w:rsidR="007F7C49" w:rsidRDefault="00000000">
            <w:r>
              <w:t>0.716 (0.452)</w:t>
            </w:r>
          </w:p>
        </w:tc>
        <w:tc>
          <w:tcPr>
            <w:tcW w:w="2340" w:type="dxa"/>
          </w:tcPr>
          <w:p w14:paraId="4D8AE3DB" w14:textId="77777777" w:rsidR="007F7C49" w:rsidRDefault="00000000">
            <w:r>
              <w:t>0.145</w:t>
            </w:r>
          </w:p>
        </w:tc>
      </w:tr>
      <w:tr w:rsidR="007F7C49" w14:paraId="6DDFB883" w14:textId="77777777">
        <w:tc>
          <w:tcPr>
            <w:tcW w:w="2340" w:type="dxa"/>
          </w:tcPr>
          <w:p w14:paraId="09FD9D23" w14:textId="77777777" w:rsidR="007F7C49" w:rsidRDefault="00000000">
            <w:r>
              <w:t>Protective measures to COVID-19 infection</w:t>
            </w:r>
          </w:p>
        </w:tc>
        <w:tc>
          <w:tcPr>
            <w:tcW w:w="2340" w:type="dxa"/>
          </w:tcPr>
          <w:p w14:paraId="6181FA11" w14:textId="77777777" w:rsidR="007F7C49" w:rsidRDefault="00000000">
            <w:r>
              <w:t>0.983 (0.130)</w:t>
            </w:r>
          </w:p>
        </w:tc>
        <w:tc>
          <w:tcPr>
            <w:tcW w:w="2340" w:type="dxa"/>
          </w:tcPr>
          <w:p w14:paraId="52633A69" w14:textId="77777777" w:rsidR="007F7C49" w:rsidRDefault="00000000">
            <w:r>
              <w:t>0.995 (0.074)</w:t>
            </w:r>
          </w:p>
        </w:tc>
        <w:tc>
          <w:tcPr>
            <w:tcW w:w="2340" w:type="dxa"/>
          </w:tcPr>
          <w:p w14:paraId="43C4BEFD" w14:textId="77777777" w:rsidR="007F7C49" w:rsidRDefault="00000000">
            <w:r>
              <w:t>0.163</w:t>
            </w:r>
          </w:p>
        </w:tc>
      </w:tr>
      <w:tr w:rsidR="007F7C49" w14:paraId="42529F46" w14:textId="77777777">
        <w:tc>
          <w:tcPr>
            <w:tcW w:w="2340" w:type="dxa"/>
          </w:tcPr>
          <w:p w14:paraId="3AB67A2B" w14:textId="77777777" w:rsidR="007F7C49" w:rsidRDefault="00000000">
            <w:r>
              <w:t>Personnel wearing face masks</w:t>
            </w:r>
          </w:p>
        </w:tc>
        <w:tc>
          <w:tcPr>
            <w:tcW w:w="2340" w:type="dxa"/>
          </w:tcPr>
          <w:p w14:paraId="057991C6" w14:textId="77777777" w:rsidR="007F7C49" w:rsidRDefault="00000000">
            <w:r>
              <w:t>0.902 (0.298)</w:t>
            </w:r>
          </w:p>
        </w:tc>
        <w:tc>
          <w:tcPr>
            <w:tcW w:w="2340" w:type="dxa"/>
          </w:tcPr>
          <w:p w14:paraId="23DA1DB7" w14:textId="77777777" w:rsidR="007F7C49" w:rsidRDefault="00000000">
            <w:r>
              <w:t>0.951 (0.216)</w:t>
            </w:r>
          </w:p>
        </w:tc>
        <w:tc>
          <w:tcPr>
            <w:tcW w:w="2340" w:type="dxa"/>
          </w:tcPr>
          <w:p w14:paraId="01B2C595" w14:textId="77777777" w:rsidR="007F7C49" w:rsidRDefault="00000000">
            <w:r>
              <w:t>0.020</w:t>
            </w:r>
          </w:p>
        </w:tc>
      </w:tr>
      <w:tr w:rsidR="007F7C49" w14:paraId="0E96EB51" w14:textId="77777777">
        <w:tc>
          <w:tcPr>
            <w:tcW w:w="2340" w:type="dxa"/>
          </w:tcPr>
          <w:p w14:paraId="76B51878" w14:textId="77777777" w:rsidR="007F7C49" w:rsidRDefault="00000000">
            <w:r>
              <w:t>Distance for social distancing</w:t>
            </w:r>
          </w:p>
        </w:tc>
        <w:tc>
          <w:tcPr>
            <w:tcW w:w="2340" w:type="dxa"/>
          </w:tcPr>
          <w:p w14:paraId="1C78B4D9" w14:textId="77777777" w:rsidR="007F7C49" w:rsidRDefault="00000000">
            <w:r>
              <w:t>0.770 (0.422)</w:t>
            </w:r>
          </w:p>
        </w:tc>
        <w:tc>
          <w:tcPr>
            <w:tcW w:w="2340" w:type="dxa"/>
          </w:tcPr>
          <w:p w14:paraId="5DBEA90B" w14:textId="77777777" w:rsidR="007F7C49" w:rsidRDefault="00000000">
            <w:r>
              <w:t>0.812 (0.391)</w:t>
            </w:r>
          </w:p>
        </w:tc>
        <w:tc>
          <w:tcPr>
            <w:tcW w:w="2340" w:type="dxa"/>
          </w:tcPr>
          <w:p w14:paraId="7667FE62" w14:textId="77777777" w:rsidR="007F7C49" w:rsidRDefault="00000000">
            <w:r>
              <w:t>0.209</w:t>
            </w:r>
          </w:p>
        </w:tc>
      </w:tr>
      <w:tr w:rsidR="007F7C49" w14:paraId="0A590D30" w14:textId="77777777">
        <w:tc>
          <w:tcPr>
            <w:tcW w:w="2340" w:type="dxa"/>
          </w:tcPr>
          <w:p w14:paraId="4ECE43B0" w14:textId="77777777" w:rsidR="007F7C49" w:rsidRDefault="00000000">
            <w:r>
              <w:rPr>
                <w:b/>
              </w:rPr>
              <w:t>Overall knowledge score</w:t>
            </w:r>
          </w:p>
        </w:tc>
        <w:tc>
          <w:tcPr>
            <w:tcW w:w="2340" w:type="dxa"/>
          </w:tcPr>
          <w:p w14:paraId="5A0798CB" w14:textId="77777777" w:rsidR="007F7C49" w:rsidRDefault="00000000">
            <w:r>
              <w:t>73.7 (14.4)</w:t>
            </w:r>
          </w:p>
        </w:tc>
        <w:tc>
          <w:tcPr>
            <w:tcW w:w="2340" w:type="dxa"/>
          </w:tcPr>
          <w:p w14:paraId="707D8620" w14:textId="77777777" w:rsidR="007F7C49" w:rsidRDefault="00000000">
            <w:r>
              <w:t>75.0 (12.1)</w:t>
            </w:r>
          </w:p>
        </w:tc>
        <w:tc>
          <w:tcPr>
            <w:tcW w:w="2340" w:type="dxa"/>
          </w:tcPr>
          <w:p w14:paraId="1A8F666C" w14:textId="77777777" w:rsidR="007F7C49" w:rsidRDefault="00000000">
            <w:r>
              <w:t>0.257</w:t>
            </w:r>
          </w:p>
        </w:tc>
      </w:tr>
      <w:tr w:rsidR="007F7C49" w14:paraId="0BF7C5F3" w14:textId="77777777">
        <w:tc>
          <w:tcPr>
            <w:tcW w:w="2340" w:type="dxa"/>
          </w:tcPr>
          <w:p w14:paraId="155B96A6" w14:textId="77777777" w:rsidR="007F7C49" w:rsidRDefault="007F7C49"/>
        </w:tc>
        <w:tc>
          <w:tcPr>
            <w:tcW w:w="2340" w:type="dxa"/>
          </w:tcPr>
          <w:p w14:paraId="75AF1839" w14:textId="77777777" w:rsidR="007F7C49" w:rsidRDefault="007F7C49"/>
        </w:tc>
        <w:tc>
          <w:tcPr>
            <w:tcW w:w="2340" w:type="dxa"/>
          </w:tcPr>
          <w:p w14:paraId="59412C34" w14:textId="77777777" w:rsidR="007F7C49" w:rsidRDefault="007F7C49"/>
        </w:tc>
        <w:tc>
          <w:tcPr>
            <w:tcW w:w="2340" w:type="dxa"/>
          </w:tcPr>
          <w:p w14:paraId="3449BD81" w14:textId="77777777" w:rsidR="007F7C49" w:rsidRDefault="007F7C49"/>
        </w:tc>
      </w:tr>
    </w:tbl>
    <w:p w14:paraId="3B71A4B7" w14:textId="77777777" w:rsidR="007F7C49" w:rsidRDefault="007F7C49"/>
    <w:p w14:paraId="11C8C51E" w14:textId="77777777" w:rsidR="007F7C49" w:rsidRDefault="00000000">
      <w:r>
        <w:br w:type="page"/>
      </w:r>
    </w:p>
    <w:p w14:paraId="5E3ED20F" w14:textId="77777777" w:rsidR="007F7C49" w:rsidRDefault="00000000">
      <w:r>
        <w:rPr>
          <w:b/>
        </w:rPr>
        <w:lastRenderedPageBreak/>
        <w:t>Table 4 - Participants attitude toward COVID-19 vaccine</w:t>
      </w:r>
    </w:p>
    <w:tbl>
      <w:tblPr>
        <w:tblStyle w:val="TableGrid"/>
        <w:tblW w:w="0" w:type="auto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F7C49" w14:paraId="4E7C8E8B" w14:textId="77777777">
        <w:trPr>
          <w:tblHeader/>
        </w:trPr>
        <w:tc>
          <w:tcPr>
            <w:tcW w:w="2340" w:type="dxa"/>
          </w:tcPr>
          <w:p w14:paraId="2B0D7233" w14:textId="77777777" w:rsidR="007F7C49" w:rsidRDefault="00000000">
            <w:r>
              <w:rPr>
                <w:b/>
              </w:rPr>
              <w:t>Attitude Characteristic</w:t>
            </w:r>
          </w:p>
        </w:tc>
        <w:tc>
          <w:tcPr>
            <w:tcW w:w="2340" w:type="dxa"/>
          </w:tcPr>
          <w:p w14:paraId="3DE2E5D2" w14:textId="77777777" w:rsidR="007F7C49" w:rsidRDefault="00000000">
            <w:r>
              <w:rPr>
                <w:b/>
              </w:rPr>
              <w:t>Vaccine Hesitant</w:t>
            </w:r>
          </w:p>
        </w:tc>
        <w:tc>
          <w:tcPr>
            <w:tcW w:w="2340" w:type="dxa"/>
          </w:tcPr>
          <w:p w14:paraId="44977438" w14:textId="77777777" w:rsidR="007F7C49" w:rsidRDefault="00000000">
            <w:r>
              <w:rPr>
                <w:b/>
              </w:rPr>
              <w:t>Non-Vaccine Hesitant</w:t>
            </w:r>
          </w:p>
        </w:tc>
        <w:tc>
          <w:tcPr>
            <w:tcW w:w="2340" w:type="dxa"/>
          </w:tcPr>
          <w:p w14:paraId="01525466" w14:textId="77777777" w:rsidR="007F7C49" w:rsidRDefault="00000000">
            <w:r>
              <w:rPr>
                <w:b/>
              </w:rPr>
              <w:t>p-value</w:t>
            </w:r>
          </w:p>
        </w:tc>
      </w:tr>
      <w:tr w:rsidR="007F7C49" w14:paraId="34C1A171" w14:textId="77777777">
        <w:tc>
          <w:tcPr>
            <w:tcW w:w="2340" w:type="dxa"/>
          </w:tcPr>
          <w:p w14:paraId="1B753AE6" w14:textId="77777777" w:rsidR="007F7C49" w:rsidRDefault="00000000">
            <w:r>
              <w:t>It is important to get a vaccine to protect people from COVID-19</w:t>
            </w:r>
          </w:p>
        </w:tc>
        <w:tc>
          <w:tcPr>
            <w:tcW w:w="2340" w:type="dxa"/>
          </w:tcPr>
          <w:p w14:paraId="7B6144AB" w14:textId="77777777" w:rsidR="007F7C49" w:rsidRDefault="00000000">
            <w:r>
              <w:t>26 (92.9%)</w:t>
            </w:r>
          </w:p>
        </w:tc>
        <w:tc>
          <w:tcPr>
            <w:tcW w:w="2340" w:type="dxa"/>
          </w:tcPr>
          <w:p w14:paraId="5D946063" w14:textId="77777777" w:rsidR="007F7C49" w:rsidRDefault="00000000">
            <w:r>
              <w:t>2 (7.1%)</w:t>
            </w:r>
          </w:p>
        </w:tc>
        <w:tc>
          <w:tcPr>
            <w:tcW w:w="2340" w:type="dxa"/>
          </w:tcPr>
          <w:p w14:paraId="20429101" w14:textId="77777777" w:rsidR="007F7C49" w:rsidRDefault="00000000">
            <w:r>
              <w:t>0.000</w:t>
            </w:r>
          </w:p>
        </w:tc>
      </w:tr>
      <w:tr w:rsidR="007F7C49" w14:paraId="767C75D5" w14:textId="77777777">
        <w:tc>
          <w:tcPr>
            <w:tcW w:w="2340" w:type="dxa"/>
          </w:tcPr>
          <w:p w14:paraId="035B29DF" w14:textId="77777777" w:rsidR="007F7C49" w:rsidRDefault="00000000">
            <w:r>
              <w:t>COVID-19 vaccines made in Europe or America are safer than those made in other countries</w:t>
            </w:r>
          </w:p>
        </w:tc>
        <w:tc>
          <w:tcPr>
            <w:tcW w:w="2340" w:type="dxa"/>
          </w:tcPr>
          <w:p w14:paraId="5B61FDDE" w14:textId="77777777" w:rsidR="007F7C49" w:rsidRDefault="00000000">
            <w:r>
              <w:t>49 (38.6%)</w:t>
            </w:r>
          </w:p>
        </w:tc>
        <w:tc>
          <w:tcPr>
            <w:tcW w:w="2340" w:type="dxa"/>
          </w:tcPr>
          <w:p w14:paraId="59550DC8" w14:textId="77777777" w:rsidR="007F7C49" w:rsidRDefault="00000000">
            <w:r>
              <w:t>78 (61.4%)</w:t>
            </w:r>
          </w:p>
        </w:tc>
        <w:tc>
          <w:tcPr>
            <w:tcW w:w="2340" w:type="dxa"/>
          </w:tcPr>
          <w:p w14:paraId="2EFE8D38" w14:textId="77777777" w:rsidR="007F7C49" w:rsidRDefault="00000000">
            <w:r>
              <w:t>0.223</w:t>
            </w:r>
          </w:p>
        </w:tc>
      </w:tr>
      <w:tr w:rsidR="007F7C49" w14:paraId="4FDE1B33" w14:textId="77777777">
        <w:tc>
          <w:tcPr>
            <w:tcW w:w="2340" w:type="dxa"/>
          </w:tcPr>
          <w:p w14:paraId="1FC15A14" w14:textId="77777777" w:rsidR="007F7C49" w:rsidRDefault="00000000">
            <w:r>
              <w:t xml:space="preserve">The fear of side effects </w:t>
            </w:r>
            <w:proofErr w:type="gramStart"/>
            <w:r>
              <w:t>prevent</w:t>
            </w:r>
            <w:proofErr w:type="gramEnd"/>
            <w:r>
              <w:t xml:space="preserve"> me from getting the AstraZeneca vaccine</w:t>
            </w:r>
          </w:p>
        </w:tc>
        <w:tc>
          <w:tcPr>
            <w:tcW w:w="2340" w:type="dxa"/>
          </w:tcPr>
          <w:p w14:paraId="57A961BE" w14:textId="77777777" w:rsidR="007F7C49" w:rsidRDefault="00000000">
            <w:r>
              <w:t>37 (38.1%)</w:t>
            </w:r>
          </w:p>
        </w:tc>
        <w:tc>
          <w:tcPr>
            <w:tcW w:w="2340" w:type="dxa"/>
          </w:tcPr>
          <w:p w14:paraId="1817A3DF" w14:textId="77777777" w:rsidR="007F7C49" w:rsidRDefault="00000000">
            <w:r>
              <w:t>60 (61.9%)</w:t>
            </w:r>
          </w:p>
        </w:tc>
        <w:tc>
          <w:tcPr>
            <w:tcW w:w="2340" w:type="dxa"/>
          </w:tcPr>
          <w:p w14:paraId="5DF6606D" w14:textId="77777777" w:rsidR="007F7C49" w:rsidRDefault="00000000">
            <w:r>
              <w:t>0.000</w:t>
            </w:r>
          </w:p>
        </w:tc>
      </w:tr>
      <w:tr w:rsidR="007F7C49" w14:paraId="361D8801" w14:textId="77777777">
        <w:tc>
          <w:tcPr>
            <w:tcW w:w="2340" w:type="dxa"/>
          </w:tcPr>
          <w:p w14:paraId="16C6590F" w14:textId="77777777" w:rsidR="007F7C49" w:rsidRDefault="00000000">
            <w:r>
              <w:t>Access to the AstraZeneca vaccine is preventing me from getting it</w:t>
            </w:r>
          </w:p>
        </w:tc>
        <w:tc>
          <w:tcPr>
            <w:tcW w:w="2340" w:type="dxa"/>
          </w:tcPr>
          <w:p w14:paraId="52534CA5" w14:textId="77777777" w:rsidR="007F7C49" w:rsidRDefault="00000000">
            <w:r>
              <w:t>29 (38.2%)</w:t>
            </w:r>
          </w:p>
        </w:tc>
        <w:tc>
          <w:tcPr>
            <w:tcW w:w="2340" w:type="dxa"/>
          </w:tcPr>
          <w:p w14:paraId="60B0389F" w14:textId="77777777" w:rsidR="007F7C49" w:rsidRDefault="00000000">
            <w:r>
              <w:t>47 (61.8%)</w:t>
            </w:r>
          </w:p>
        </w:tc>
        <w:tc>
          <w:tcPr>
            <w:tcW w:w="2340" w:type="dxa"/>
          </w:tcPr>
          <w:p w14:paraId="63790E11" w14:textId="77777777" w:rsidR="007F7C49" w:rsidRDefault="00000000">
            <w:r>
              <w:t>0.002</w:t>
            </w:r>
          </w:p>
        </w:tc>
      </w:tr>
      <w:tr w:rsidR="007F7C49" w14:paraId="2C5C85BD" w14:textId="77777777">
        <w:tc>
          <w:tcPr>
            <w:tcW w:w="2340" w:type="dxa"/>
          </w:tcPr>
          <w:p w14:paraId="25F7626F" w14:textId="77777777" w:rsidR="007F7C49" w:rsidRDefault="00000000">
            <w:r>
              <w:t>I am concerned about the safety of the AstraZeneca vaccination</w:t>
            </w:r>
          </w:p>
        </w:tc>
        <w:tc>
          <w:tcPr>
            <w:tcW w:w="2340" w:type="dxa"/>
          </w:tcPr>
          <w:p w14:paraId="1E880E86" w14:textId="77777777" w:rsidR="007F7C49" w:rsidRDefault="00000000">
            <w:r>
              <w:t>30 (25.6%)</w:t>
            </w:r>
          </w:p>
        </w:tc>
        <w:tc>
          <w:tcPr>
            <w:tcW w:w="2340" w:type="dxa"/>
          </w:tcPr>
          <w:p w14:paraId="64A1E81E" w14:textId="77777777" w:rsidR="007F7C49" w:rsidRDefault="00000000">
            <w:r>
              <w:t>87 (74.4%)</w:t>
            </w:r>
          </w:p>
        </w:tc>
        <w:tc>
          <w:tcPr>
            <w:tcW w:w="2340" w:type="dxa"/>
          </w:tcPr>
          <w:p w14:paraId="3252C501" w14:textId="77777777" w:rsidR="007F7C49" w:rsidRDefault="00000000">
            <w:r>
              <w:t>0.000</w:t>
            </w:r>
          </w:p>
        </w:tc>
      </w:tr>
      <w:tr w:rsidR="007F7C49" w14:paraId="09ED7556" w14:textId="77777777">
        <w:tc>
          <w:tcPr>
            <w:tcW w:w="2340" w:type="dxa"/>
          </w:tcPr>
          <w:p w14:paraId="74837D59" w14:textId="77777777" w:rsidR="007F7C49" w:rsidRDefault="00000000">
            <w:r>
              <w:t>I worry about the long term side effects of the AstraZeneca vaccine</w:t>
            </w:r>
          </w:p>
        </w:tc>
        <w:tc>
          <w:tcPr>
            <w:tcW w:w="2340" w:type="dxa"/>
          </w:tcPr>
          <w:p w14:paraId="736CA96D" w14:textId="77777777" w:rsidR="007F7C49" w:rsidRDefault="00000000">
            <w:r>
              <w:t>22 (21.0%)</w:t>
            </w:r>
          </w:p>
        </w:tc>
        <w:tc>
          <w:tcPr>
            <w:tcW w:w="2340" w:type="dxa"/>
          </w:tcPr>
          <w:p w14:paraId="2AACC298" w14:textId="77777777" w:rsidR="007F7C49" w:rsidRDefault="00000000">
            <w:r>
              <w:t>83 (79.0%)</w:t>
            </w:r>
          </w:p>
        </w:tc>
        <w:tc>
          <w:tcPr>
            <w:tcW w:w="2340" w:type="dxa"/>
          </w:tcPr>
          <w:p w14:paraId="40B20EC5" w14:textId="77777777" w:rsidR="007F7C49" w:rsidRDefault="00000000">
            <w:r>
              <w:t>0.000</w:t>
            </w:r>
          </w:p>
        </w:tc>
      </w:tr>
      <w:tr w:rsidR="007F7C49" w14:paraId="5CB3C361" w14:textId="77777777">
        <w:tc>
          <w:tcPr>
            <w:tcW w:w="2340" w:type="dxa"/>
          </w:tcPr>
          <w:p w14:paraId="75BB0894" w14:textId="77777777" w:rsidR="007F7C49" w:rsidRDefault="00000000">
            <w:r>
              <w:t xml:space="preserve">I will only take the AstraZeneca vaccine if it </w:t>
            </w:r>
            <w:proofErr w:type="gramStart"/>
            <w:r>
              <w:t>is taken</w:t>
            </w:r>
            <w:proofErr w:type="gramEnd"/>
            <w:r>
              <w:t xml:space="preserve"> by many in the Barbadian public</w:t>
            </w:r>
          </w:p>
        </w:tc>
        <w:tc>
          <w:tcPr>
            <w:tcW w:w="2340" w:type="dxa"/>
          </w:tcPr>
          <w:p w14:paraId="234519A4" w14:textId="77777777" w:rsidR="007F7C49" w:rsidRDefault="00000000">
            <w:r>
              <w:t>50 (47.2%)</w:t>
            </w:r>
          </w:p>
        </w:tc>
        <w:tc>
          <w:tcPr>
            <w:tcW w:w="2340" w:type="dxa"/>
          </w:tcPr>
          <w:p w14:paraId="2CF5766E" w14:textId="77777777" w:rsidR="007F7C49" w:rsidRDefault="00000000">
            <w:r>
              <w:t>56 (52.8%)</w:t>
            </w:r>
          </w:p>
        </w:tc>
        <w:tc>
          <w:tcPr>
            <w:tcW w:w="2340" w:type="dxa"/>
          </w:tcPr>
          <w:p w14:paraId="5FCD293C" w14:textId="77777777" w:rsidR="007F7C49" w:rsidRDefault="00000000">
            <w:r>
              <w:t>0.000</w:t>
            </w:r>
          </w:p>
        </w:tc>
      </w:tr>
      <w:tr w:rsidR="007F7C49" w14:paraId="2A4D5262" w14:textId="77777777">
        <w:tc>
          <w:tcPr>
            <w:tcW w:w="2340" w:type="dxa"/>
          </w:tcPr>
          <w:p w14:paraId="775B3F3F" w14:textId="77777777" w:rsidR="007F7C49" w:rsidRDefault="00000000">
            <w:r>
              <w:t>Vaccination decreases my chance of getting COVID-19 or its complications</w:t>
            </w:r>
          </w:p>
        </w:tc>
        <w:tc>
          <w:tcPr>
            <w:tcW w:w="2340" w:type="dxa"/>
          </w:tcPr>
          <w:p w14:paraId="02963A05" w14:textId="77777777" w:rsidR="007F7C49" w:rsidRDefault="00000000">
            <w:r>
              <w:t>17 (65.4%)</w:t>
            </w:r>
          </w:p>
        </w:tc>
        <w:tc>
          <w:tcPr>
            <w:tcW w:w="2340" w:type="dxa"/>
          </w:tcPr>
          <w:p w14:paraId="583C751B" w14:textId="77777777" w:rsidR="007F7C49" w:rsidRDefault="00000000">
            <w:r>
              <w:t>9 (34.6%)</w:t>
            </w:r>
          </w:p>
        </w:tc>
        <w:tc>
          <w:tcPr>
            <w:tcW w:w="2340" w:type="dxa"/>
          </w:tcPr>
          <w:p w14:paraId="22657BDB" w14:textId="77777777" w:rsidR="007F7C49" w:rsidRDefault="00000000">
            <w:r>
              <w:t>0.000</w:t>
            </w:r>
          </w:p>
        </w:tc>
      </w:tr>
      <w:tr w:rsidR="007F7C49" w14:paraId="467E75BA" w14:textId="77777777">
        <w:tc>
          <w:tcPr>
            <w:tcW w:w="2340" w:type="dxa"/>
          </w:tcPr>
          <w:p w14:paraId="735E3A90" w14:textId="77777777" w:rsidR="007F7C49" w:rsidRDefault="00000000">
            <w:r>
              <w:rPr>
                <w:b/>
              </w:rPr>
              <w:t>Overall attitude score</w:t>
            </w:r>
          </w:p>
        </w:tc>
        <w:tc>
          <w:tcPr>
            <w:tcW w:w="2340" w:type="dxa"/>
          </w:tcPr>
          <w:p w14:paraId="00F992AA" w14:textId="77777777" w:rsidR="007F7C49" w:rsidRDefault="00000000">
            <w:r>
              <w:t>23.3 (5.2)</w:t>
            </w:r>
          </w:p>
        </w:tc>
        <w:tc>
          <w:tcPr>
            <w:tcW w:w="2340" w:type="dxa"/>
          </w:tcPr>
          <w:p w14:paraId="017C2A0D" w14:textId="77777777" w:rsidR="007F7C49" w:rsidRDefault="00000000">
            <w:r>
              <w:t>19.4 (3.9)</w:t>
            </w:r>
          </w:p>
        </w:tc>
        <w:tc>
          <w:tcPr>
            <w:tcW w:w="2340" w:type="dxa"/>
          </w:tcPr>
          <w:p w14:paraId="1365E13C" w14:textId="77777777" w:rsidR="007F7C49" w:rsidRDefault="00000000">
            <w:r>
              <w:t>0.000</w:t>
            </w:r>
          </w:p>
        </w:tc>
      </w:tr>
    </w:tbl>
    <w:p w14:paraId="7C77313A" w14:textId="77777777" w:rsidR="007F7C49" w:rsidRDefault="007F7C49"/>
    <w:p w14:paraId="03A87FB3" w14:textId="77777777" w:rsidR="007F7C49" w:rsidRDefault="00000000">
      <w:r>
        <w:br w:type="page"/>
      </w:r>
    </w:p>
    <w:p w14:paraId="7237B2CB" w14:textId="77777777" w:rsidR="007F7C49" w:rsidRDefault="00000000">
      <w:r>
        <w:rPr>
          <w:b/>
        </w:rPr>
        <w:lastRenderedPageBreak/>
        <w:t>Table 5 - KAP Predictors of COVID-19 vaccine hesitancy among participants</w:t>
      </w:r>
    </w:p>
    <w:tbl>
      <w:tblPr>
        <w:tblStyle w:val="TableGrid"/>
        <w:tblW w:w="0" w:type="auto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F7C49" w14:paraId="0A2DBD3E" w14:textId="77777777">
        <w:trPr>
          <w:tblHeader/>
        </w:trPr>
        <w:tc>
          <w:tcPr>
            <w:tcW w:w="2340" w:type="dxa"/>
          </w:tcPr>
          <w:p w14:paraId="5DD2FB7F" w14:textId="77777777" w:rsidR="007F7C49" w:rsidRDefault="00000000">
            <w:r>
              <w:rPr>
                <w:b/>
              </w:rPr>
              <w:t>Characteristic</w:t>
            </w:r>
          </w:p>
        </w:tc>
        <w:tc>
          <w:tcPr>
            <w:tcW w:w="2340" w:type="dxa"/>
          </w:tcPr>
          <w:p w14:paraId="02072AC1" w14:textId="77777777" w:rsidR="007F7C49" w:rsidRDefault="00000000">
            <w:r>
              <w:rPr>
                <w:b/>
              </w:rPr>
              <w:t>OR</w:t>
            </w:r>
          </w:p>
        </w:tc>
        <w:tc>
          <w:tcPr>
            <w:tcW w:w="2340" w:type="dxa"/>
          </w:tcPr>
          <w:p w14:paraId="67FFEC00" w14:textId="77777777" w:rsidR="007F7C49" w:rsidRDefault="00000000">
            <w:r>
              <w:rPr>
                <w:b/>
              </w:rPr>
              <w:t>95% CI</w:t>
            </w:r>
          </w:p>
        </w:tc>
        <w:tc>
          <w:tcPr>
            <w:tcW w:w="2340" w:type="dxa"/>
          </w:tcPr>
          <w:p w14:paraId="600DBD8D" w14:textId="77777777" w:rsidR="007F7C49" w:rsidRDefault="00000000">
            <w:r>
              <w:rPr>
                <w:b/>
              </w:rPr>
              <w:t>p-value</w:t>
            </w:r>
          </w:p>
        </w:tc>
      </w:tr>
      <w:tr w:rsidR="007F7C49" w14:paraId="67306874" w14:textId="77777777">
        <w:tc>
          <w:tcPr>
            <w:tcW w:w="2340" w:type="dxa"/>
          </w:tcPr>
          <w:p w14:paraId="17C1A009" w14:textId="77777777" w:rsidR="007F7C49" w:rsidRDefault="00000000">
            <w:r>
              <w:rPr>
                <w:b/>
              </w:rPr>
              <w:t>Knowledge score</w:t>
            </w:r>
          </w:p>
        </w:tc>
        <w:tc>
          <w:tcPr>
            <w:tcW w:w="2340" w:type="dxa"/>
          </w:tcPr>
          <w:p w14:paraId="7A2528B2" w14:textId="77777777" w:rsidR="007F7C49" w:rsidRDefault="00000000">
            <w:r>
              <w:t>0.99</w:t>
            </w:r>
          </w:p>
        </w:tc>
        <w:tc>
          <w:tcPr>
            <w:tcW w:w="2340" w:type="dxa"/>
          </w:tcPr>
          <w:p w14:paraId="7E97340A" w14:textId="77777777" w:rsidR="007F7C49" w:rsidRDefault="00000000">
            <w:r>
              <w:t>0.98-1.00</w:t>
            </w:r>
          </w:p>
        </w:tc>
        <w:tc>
          <w:tcPr>
            <w:tcW w:w="2340" w:type="dxa"/>
          </w:tcPr>
          <w:p w14:paraId="09B45BBF" w14:textId="77777777" w:rsidR="007F7C49" w:rsidRDefault="00000000">
            <w:r>
              <w:t>0.149</w:t>
            </w:r>
          </w:p>
        </w:tc>
      </w:tr>
      <w:tr w:rsidR="007F7C49" w14:paraId="7161DA5E" w14:textId="77777777">
        <w:tc>
          <w:tcPr>
            <w:tcW w:w="2340" w:type="dxa"/>
          </w:tcPr>
          <w:p w14:paraId="47242194" w14:textId="77777777" w:rsidR="007F7C49" w:rsidRDefault="00000000">
            <w:r>
              <w:rPr>
                <w:b/>
              </w:rPr>
              <w:t>Knowledge categories</w:t>
            </w:r>
          </w:p>
        </w:tc>
        <w:tc>
          <w:tcPr>
            <w:tcW w:w="2340" w:type="dxa"/>
          </w:tcPr>
          <w:p w14:paraId="5028F2C5" w14:textId="77777777" w:rsidR="007F7C49" w:rsidRDefault="007F7C49"/>
        </w:tc>
        <w:tc>
          <w:tcPr>
            <w:tcW w:w="2340" w:type="dxa"/>
          </w:tcPr>
          <w:p w14:paraId="4DF65EC2" w14:textId="77777777" w:rsidR="007F7C49" w:rsidRDefault="007F7C49"/>
        </w:tc>
        <w:tc>
          <w:tcPr>
            <w:tcW w:w="2340" w:type="dxa"/>
          </w:tcPr>
          <w:p w14:paraId="7F9E2797" w14:textId="77777777" w:rsidR="007F7C49" w:rsidRDefault="007F7C49"/>
        </w:tc>
      </w:tr>
      <w:tr w:rsidR="007F7C49" w14:paraId="3CCCCCF6" w14:textId="77777777">
        <w:tc>
          <w:tcPr>
            <w:tcW w:w="2340" w:type="dxa"/>
          </w:tcPr>
          <w:p w14:paraId="52033492" w14:textId="77777777" w:rsidR="007F7C49" w:rsidRDefault="00000000">
            <w:r>
              <w:t>Not knowledgeable</w:t>
            </w:r>
          </w:p>
        </w:tc>
        <w:tc>
          <w:tcPr>
            <w:tcW w:w="2340" w:type="dxa"/>
          </w:tcPr>
          <w:p w14:paraId="60049895" w14:textId="77777777" w:rsidR="007F7C49" w:rsidRDefault="00000000">
            <w:r>
              <w:t>Ref</w:t>
            </w:r>
          </w:p>
        </w:tc>
        <w:tc>
          <w:tcPr>
            <w:tcW w:w="2340" w:type="dxa"/>
          </w:tcPr>
          <w:p w14:paraId="2B5E7A46" w14:textId="77777777" w:rsidR="007F7C49" w:rsidRDefault="00000000">
            <w:r>
              <w:t>-</w:t>
            </w:r>
          </w:p>
        </w:tc>
        <w:tc>
          <w:tcPr>
            <w:tcW w:w="2340" w:type="dxa"/>
          </w:tcPr>
          <w:p w14:paraId="6285A9B7" w14:textId="77777777" w:rsidR="007F7C49" w:rsidRDefault="00000000">
            <w:r>
              <w:t>-</w:t>
            </w:r>
          </w:p>
        </w:tc>
      </w:tr>
      <w:tr w:rsidR="007F7C49" w14:paraId="33BE37EA" w14:textId="77777777">
        <w:tc>
          <w:tcPr>
            <w:tcW w:w="2340" w:type="dxa"/>
          </w:tcPr>
          <w:p w14:paraId="17DFE065" w14:textId="77777777" w:rsidR="007F7C49" w:rsidRDefault="00000000">
            <w:r>
              <w:t>Knowledgeable</w:t>
            </w:r>
          </w:p>
        </w:tc>
        <w:tc>
          <w:tcPr>
            <w:tcW w:w="2340" w:type="dxa"/>
          </w:tcPr>
          <w:p w14:paraId="02B0532B" w14:textId="77777777" w:rsidR="007F7C49" w:rsidRDefault="00000000">
            <w:r>
              <w:t>0.84</w:t>
            </w:r>
          </w:p>
        </w:tc>
        <w:tc>
          <w:tcPr>
            <w:tcW w:w="2340" w:type="dxa"/>
          </w:tcPr>
          <w:p w14:paraId="41734F3E" w14:textId="77777777" w:rsidR="007F7C49" w:rsidRDefault="00000000">
            <w:r>
              <w:t>0.60-1.19</w:t>
            </w:r>
          </w:p>
        </w:tc>
        <w:tc>
          <w:tcPr>
            <w:tcW w:w="2340" w:type="dxa"/>
          </w:tcPr>
          <w:p w14:paraId="7FB3E752" w14:textId="77777777" w:rsidR="007F7C49" w:rsidRDefault="00000000">
            <w:r>
              <w:t>0.328</w:t>
            </w:r>
          </w:p>
        </w:tc>
      </w:tr>
      <w:tr w:rsidR="007F7C49" w14:paraId="0AD76C3F" w14:textId="77777777">
        <w:tc>
          <w:tcPr>
            <w:tcW w:w="2340" w:type="dxa"/>
          </w:tcPr>
          <w:p w14:paraId="2373E10E" w14:textId="77777777" w:rsidR="007F7C49" w:rsidRDefault="00000000">
            <w:r>
              <w:rPr>
                <w:b/>
              </w:rPr>
              <w:t>Attitude score</w:t>
            </w:r>
          </w:p>
        </w:tc>
        <w:tc>
          <w:tcPr>
            <w:tcW w:w="2340" w:type="dxa"/>
          </w:tcPr>
          <w:p w14:paraId="2F8D8FC8" w14:textId="77777777" w:rsidR="007F7C49" w:rsidRDefault="00000000">
            <w:r>
              <w:t>1.21</w:t>
            </w:r>
          </w:p>
        </w:tc>
        <w:tc>
          <w:tcPr>
            <w:tcW w:w="2340" w:type="dxa"/>
          </w:tcPr>
          <w:p w14:paraId="64D1C040" w14:textId="77777777" w:rsidR="007F7C49" w:rsidRDefault="00000000">
            <w:r>
              <w:t>1.15-1.26</w:t>
            </w:r>
          </w:p>
        </w:tc>
        <w:tc>
          <w:tcPr>
            <w:tcW w:w="2340" w:type="dxa"/>
          </w:tcPr>
          <w:p w14:paraId="5DC933DC" w14:textId="77777777" w:rsidR="007F7C49" w:rsidRDefault="00000000">
            <w:r>
              <w:t>0.000</w:t>
            </w:r>
          </w:p>
        </w:tc>
      </w:tr>
      <w:tr w:rsidR="007F7C49" w14:paraId="6B4E4947" w14:textId="77777777">
        <w:tc>
          <w:tcPr>
            <w:tcW w:w="2340" w:type="dxa"/>
          </w:tcPr>
          <w:p w14:paraId="056060E4" w14:textId="77777777" w:rsidR="007F7C49" w:rsidRDefault="00000000">
            <w:r>
              <w:rPr>
                <w:b/>
              </w:rPr>
              <w:t>Attitude categories</w:t>
            </w:r>
          </w:p>
        </w:tc>
        <w:tc>
          <w:tcPr>
            <w:tcW w:w="2340" w:type="dxa"/>
          </w:tcPr>
          <w:p w14:paraId="5D71C08D" w14:textId="77777777" w:rsidR="007F7C49" w:rsidRDefault="007F7C49"/>
        </w:tc>
        <w:tc>
          <w:tcPr>
            <w:tcW w:w="2340" w:type="dxa"/>
          </w:tcPr>
          <w:p w14:paraId="6FF4C420" w14:textId="77777777" w:rsidR="007F7C49" w:rsidRDefault="007F7C49"/>
        </w:tc>
        <w:tc>
          <w:tcPr>
            <w:tcW w:w="2340" w:type="dxa"/>
          </w:tcPr>
          <w:p w14:paraId="1C14F6D7" w14:textId="77777777" w:rsidR="007F7C49" w:rsidRDefault="007F7C49"/>
        </w:tc>
      </w:tr>
      <w:tr w:rsidR="007F7C49" w14:paraId="702AD477" w14:textId="77777777">
        <w:tc>
          <w:tcPr>
            <w:tcW w:w="2340" w:type="dxa"/>
          </w:tcPr>
          <w:p w14:paraId="355E2B52" w14:textId="77777777" w:rsidR="007F7C49" w:rsidRDefault="00000000">
            <w:r>
              <w:t>Neutral Attitude</w:t>
            </w:r>
          </w:p>
        </w:tc>
        <w:tc>
          <w:tcPr>
            <w:tcW w:w="2340" w:type="dxa"/>
          </w:tcPr>
          <w:p w14:paraId="78B0AC72" w14:textId="77777777" w:rsidR="007F7C49" w:rsidRDefault="00000000">
            <w:r>
              <w:t>Ref</w:t>
            </w:r>
          </w:p>
        </w:tc>
        <w:tc>
          <w:tcPr>
            <w:tcW w:w="2340" w:type="dxa"/>
          </w:tcPr>
          <w:p w14:paraId="2CD49271" w14:textId="77777777" w:rsidR="007F7C49" w:rsidRDefault="00000000">
            <w:r>
              <w:t>-</w:t>
            </w:r>
          </w:p>
        </w:tc>
        <w:tc>
          <w:tcPr>
            <w:tcW w:w="2340" w:type="dxa"/>
          </w:tcPr>
          <w:p w14:paraId="7202CACB" w14:textId="77777777" w:rsidR="007F7C49" w:rsidRDefault="00000000">
            <w:r>
              <w:t>-</w:t>
            </w:r>
          </w:p>
        </w:tc>
      </w:tr>
      <w:tr w:rsidR="007F7C49" w14:paraId="7DB3CEC4" w14:textId="77777777">
        <w:tc>
          <w:tcPr>
            <w:tcW w:w="2340" w:type="dxa"/>
          </w:tcPr>
          <w:p w14:paraId="3625C9D9" w14:textId="77777777" w:rsidR="007F7C49" w:rsidRDefault="00000000">
            <w:r>
              <w:t>Negative Attitude</w:t>
            </w:r>
          </w:p>
        </w:tc>
        <w:tc>
          <w:tcPr>
            <w:tcW w:w="2340" w:type="dxa"/>
          </w:tcPr>
          <w:p w14:paraId="62BD63F8" w14:textId="77777777" w:rsidR="007F7C49" w:rsidRDefault="00000000">
            <w:r>
              <w:t>2.26</w:t>
            </w:r>
          </w:p>
        </w:tc>
        <w:tc>
          <w:tcPr>
            <w:tcW w:w="2340" w:type="dxa"/>
          </w:tcPr>
          <w:p w14:paraId="16B10EA4" w14:textId="77777777" w:rsidR="007F7C49" w:rsidRDefault="00000000">
            <w:r>
              <w:t>1.42-3.61</w:t>
            </w:r>
          </w:p>
        </w:tc>
        <w:tc>
          <w:tcPr>
            <w:tcW w:w="2340" w:type="dxa"/>
          </w:tcPr>
          <w:p w14:paraId="218B727C" w14:textId="77777777" w:rsidR="007F7C49" w:rsidRDefault="00000000">
            <w:r>
              <w:t>0.001</w:t>
            </w:r>
          </w:p>
        </w:tc>
      </w:tr>
      <w:tr w:rsidR="007F7C49" w14:paraId="2111E508" w14:textId="77777777">
        <w:tc>
          <w:tcPr>
            <w:tcW w:w="2340" w:type="dxa"/>
          </w:tcPr>
          <w:p w14:paraId="76103F98" w14:textId="77777777" w:rsidR="007F7C49" w:rsidRDefault="00000000">
            <w:r>
              <w:t>Positive Attitude</w:t>
            </w:r>
          </w:p>
        </w:tc>
        <w:tc>
          <w:tcPr>
            <w:tcW w:w="2340" w:type="dxa"/>
          </w:tcPr>
          <w:p w14:paraId="686496F0" w14:textId="77777777" w:rsidR="007F7C49" w:rsidRDefault="00000000">
            <w:r>
              <w:t>9.10</w:t>
            </w:r>
          </w:p>
        </w:tc>
        <w:tc>
          <w:tcPr>
            <w:tcW w:w="2340" w:type="dxa"/>
          </w:tcPr>
          <w:p w14:paraId="75FF649A" w14:textId="77777777" w:rsidR="007F7C49" w:rsidRDefault="00000000">
            <w:r>
              <w:t>5.51-15.04</w:t>
            </w:r>
          </w:p>
        </w:tc>
        <w:tc>
          <w:tcPr>
            <w:tcW w:w="2340" w:type="dxa"/>
          </w:tcPr>
          <w:p w14:paraId="61C36BF8" w14:textId="77777777" w:rsidR="007F7C49" w:rsidRDefault="00000000">
            <w:r>
              <w:t>0.000</w:t>
            </w:r>
          </w:p>
        </w:tc>
      </w:tr>
    </w:tbl>
    <w:p w14:paraId="468C38E0" w14:textId="77777777" w:rsidR="007F7C49" w:rsidRDefault="007F7C49"/>
    <w:p w14:paraId="0C6EC278" w14:textId="77777777" w:rsidR="007F7C49" w:rsidRDefault="00000000">
      <w:r>
        <w:rPr>
          <w:i/>
        </w:rPr>
        <w:t>Note: Models adjusted for Sociodemographic characteristics</w:t>
      </w:r>
    </w:p>
    <w:p w14:paraId="102727F3" w14:textId="77777777" w:rsidR="007F7C49" w:rsidRDefault="00000000">
      <w:r>
        <w:rPr>
          <w:i/>
        </w:rPr>
        <w:t>Sample sizes: Vaccine Hesitant n=235, Non-Vaccine Hesitant n=368</w:t>
      </w:r>
    </w:p>
    <w:sectPr w:rsidR="007F7C49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3488F" w14:textId="77777777" w:rsidR="00043476" w:rsidRDefault="00043476" w:rsidP="00544AB4">
      <w:pPr>
        <w:spacing w:after="0" w:line="240" w:lineRule="auto"/>
      </w:pPr>
      <w:r>
        <w:separator/>
      </w:r>
    </w:p>
  </w:endnote>
  <w:endnote w:type="continuationSeparator" w:id="0">
    <w:p w14:paraId="69B61700" w14:textId="77777777" w:rsidR="00043476" w:rsidRDefault="00043476" w:rsidP="0054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0C717" w14:textId="77777777" w:rsidR="00043476" w:rsidRDefault="00043476" w:rsidP="00544AB4">
      <w:pPr>
        <w:spacing w:after="0" w:line="240" w:lineRule="auto"/>
      </w:pPr>
      <w:r>
        <w:separator/>
      </w:r>
    </w:p>
  </w:footnote>
  <w:footnote w:type="continuationSeparator" w:id="0">
    <w:p w14:paraId="4746E67F" w14:textId="77777777" w:rsidR="00043476" w:rsidRDefault="00043476" w:rsidP="00544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8A9"/>
    <w:multiLevelType w:val="multilevel"/>
    <w:tmpl w:val="ACCCA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77CED"/>
    <w:multiLevelType w:val="multilevel"/>
    <w:tmpl w:val="DFDE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45053"/>
    <w:multiLevelType w:val="multilevel"/>
    <w:tmpl w:val="745E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452AE"/>
    <w:multiLevelType w:val="multilevel"/>
    <w:tmpl w:val="45DE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E2719"/>
    <w:multiLevelType w:val="multilevel"/>
    <w:tmpl w:val="6BDE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D12D2"/>
    <w:multiLevelType w:val="multilevel"/>
    <w:tmpl w:val="6900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900439">
    <w:abstractNumId w:val="0"/>
  </w:num>
  <w:num w:numId="2" w16cid:durableId="1244953121">
    <w:abstractNumId w:val="5"/>
  </w:num>
  <w:num w:numId="3" w16cid:durableId="64190174">
    <w:abstractNumId w:val="4"/>
  </w:num>
  <w:num w:numId="4" w16cid:durableId="1645310275">
    <w:abstractNumId w:val="2"/>
  </w:num>
  <w:num w:numId="5" w16cid:durableId="1688628621">
    <w:abstractNumId w:val="1"/>
  </w:num>
  <w:num w:numId="6" w16cid:durableId="71002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7F7C49"/>
    <w:rsid w:val="00043476"/>
    <w:rsid w:val="00544AB4"/>
    <w:rsid w:val="007F7C49"/>
    <w:rsid w:val="00D15DB9"/>
    <w:rsid w:val="00D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3E1A5"/>
  <w15:docId w15:val="{532DC571-6426-B248-9906-9F8D0B36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44AB4"/>
    <w:pPr>
      <w:spacing w:before="100" w:beforeAutospacing="1" w:after="100" w:afterAutospacing="1" w:line="240" w:lineRule="auto"/>
    </w:pPr>
    <w:rPr>
      <w:szCs w:val="24"/>
      <w:lang w:val="en-BB" w:eastAsia="en-GB"/>
    </w:rPr>
  </w:style>
  <w:style w:type="character" w:styleId="Strong">
    <w:name w:val="Strong"/>
    <w:basedOn w:val="DefaultParagraphFont"/>
    <w:uiPriority w:val="22"/>
    <w:qFormat/>
    <w:rsid w:val="00544AB4"/>
    <w:rPr>
      <w:b/>
      <w:bCs/>
    </w:rPr>
  </w:style>
  <w:style w:type="character" w:customStyle="1" w:styleId="apple-converted-space">
    <w:name w:val="apple-converted-space"/>
    <w:basedOn w:val="DefaultParagraphFont"/>
    <w:rsid w:val="00544AB4"/>
  </w:style>
  <w:style w:type="paragraph" w:styleId="FootnoteText">
    <w:name w:val="footnote text"/>
    <w:basedOn w:val="Normal"/>
    <w:link w:val="FootnoteTextChar"/>
    <w:uiPriority w:val="99"/>
    <w:semiHidden/>
    <w:unhideWhenUsed/>
    <w:rsid w:val="00544AB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AB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4A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Rocke, Kern (BRB)</cp:lastModifiedBy>
  <cp:revision>3</cp:revision>
  <dcterms:created xsi:type="dcterms:W3CDTF">2025-09-02T00:42:00Z</dcterms:created>
  <dcterms:modified xsi:type="dcterms:W3CDTF">2025-09-02T00:57:00Z</dcterms:modified>
</cp:coreProperties>
</file>