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gy8xdcwqqx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Cybersecurity Risk Assessment System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jz785iij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Student Information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Anastasya Selena Anandita Adnan</w:t>
      </w:r>
      <w:r w:rsidDel="00000000" w:rsidR="00000000" w:rsidRPr="00000000">
        <w:rPr>
          <w:rtl w:val="0"/>
        </w:rPr>
        <w:t xml:space="preserve"> (001202300148)</w:t>
        <w:br w:type="textWrapping"/>
      </w:r>
      <w:r w:rsidDel="00000000" w:rsidR="00000000" w:rsidRPr="00000000">
        <w:rPr>
          <w:b w:val="1"/>
          <w:rtl w:val="0"/>
        </w:rPr>
        <w:t xml:space="preserve">Indrasworo Suryo Prayogo</w:t>
      </w:r>
      <w:r w:rsidDel="00000000" w:rsidR="00000000" w:rsidRPr="00000000">
        <w:rPr>
          <w:rtl w:val="0"/>
        </w:rPr>
        <w:t xml:space="preserve"> (001202300147)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okcaga46b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Cybersecurity Risk Assessment System</w:t>
      </w:r>
      <w:r w:rsidDel="00000000" w:rsidR="00000000" w:rsidRPr="00000000">
        <w:rPr>
          <w:rtl w:val="0"/>
        </w:rPr>
        <w:t xml:space="preserve"> is designed to help organizations assess, identify, and manage cybersecurity risks. The system integrates with the </w:t>
      </w:r>
      <w:r w:rsidDel="00000000" w:rsidR="00000000" w:rsidRPr="00000000">
        <w:rPr>
          <w:b w:val="1"/>
          <w:rtl w:val="0"/>
        </w:rPr>
        <w:t xml:space="preserve">Malware Information Sharing Platform (MISP)</w:t>
      </w:r>
      <w:r w:rsidDel="00000000" w:rsidR="00000000" w:rsidRPr="00000000">
        <w:rPr>
          <w:rtl w:val="0"/>
        </w:rPr>
        <w:t xml:space="preserve"> to fetch real-time threat intelligence, enhancing risk assessment capabilities. It leverages </w:t>
      </w:r>
      <w:r w:rsidDel="00000000" w:rsidR="00000000" w:rsidRPr="00000000">
        <w:rPr>
          <w:b w:val="1"/>
          <w:rtl w:val="0"/>
        </w:rPr>
        <w:t xml:space="preserve">OCTAVE Allegro</w:t>
      </w:r>
      <w:r w:rsidDel="00000000" w:rsidR="00000000" w:rsidRPr="00000000">
        <w:rPr>
          <w:rtl w:val="0"/>
        </w:rPr>
        <w:t xml:space="preserve"> methodology for conducting risk assessments and visualizes the data through an interactive dashboard.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0jtx8uuct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📡 </w:t>
      </w:r>
      <w:r w:rsidDel="00000000" w:rsidR="00000000" w:rsidRPr="00000000">
        <w:rPr>
          <w:b w:val="1"/>
          <w:rtl w:val="0"/>
        </w:rPr>
        <w:t xml:space="preserve">Real-time Threat Intelligence Integration</w:t>
      </w:r>
      <w:r w:rsidDel="00000000" w:rsidR="00000000" w:rsidRPr="00000000">
        <w:rPr>
          <w:rtl w:val="0"/>
        </w:rPr>
        <w:t xml:space="preserve">: Fetches threat data from MISP to aid risk identification.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Risk Assessment Dashboard</w:t>
      </w:r>
      <w:r w:rsidDel="00000000" w:rsidR="00000000" w:rsidRPr="00000000">
        <w:rPr>
          <w:rtl w:val="0"/>
        </w:rPr>
        <w:t xml:space="preserve">: Visualizes risk data using a bar chart for likelihood and impact.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🗄️ </w:t>
      </w: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 Stores risks and associated data in a PostgreSQL database.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📑 </w:t>
      </w:r>
      <w:r w:rsidDel="00000000" w:rsidR="00000000" w:rsidRPr="00000000">
        <w:rPr>
          <w:b w:val="1"/>
          <w:rtl w:val="0"/>
        </w:rPr>
        <w:t xml:space="preserve">Automated Reporting</w:t>
      </w:r>
      <w:r w:rsidDel="00000000" w:rsidR="00000000" w:rsidRPr="00000000">
        <w:rPr>
          <w:rtl w:val="0"/>
        </w:rPr>
        <w:t xml:space="preserve">: Generates and exports PDF reports summarizing risk information.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🌐 </w:t>
      </w:r>
      <w:r w:rsidDel="00000000" w:rsidR="00000000" w:rsidRPr="00000000">
        <w:rPr>
          <w:b w:val="1"/>
          <w:rtl w:val="0"/>
        </w:rPr>
        <w:t xml:space="preserve">Interactive Web Interface</w:t>
      </w:r>
      <w:r w:rsidDel="00000000" w:rsidR="00000000" w:rsidRPr="00000000">
        <w:rPr>
          <w:rtl w:val="0"/>
        </w:rPr>
        <w:t xml:space="preserve">: Provides a user-friendly dashboard for easy risk management.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ireld67r2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follows a </w:t>
      </w:r>
      <w:r w:rsidDel="00000000" w:rsidR="00000000" w:rsidRPr="00000000">
        <w:rPr>
          <w:b w:val="1"/>
          <w:rtl w:val="0"/>
        </w:rPr>
        <w:t xml:space="preserve">client-server architecture</w:t>
      </w:r>
      <w:r w:rsidDel="00000000" w:rsidR="00000000" w:rsidRPr="00000000">
        <w:rPr>
          <w:rtl w:val="0"/>
        </w:rPr>
        <w:t xml:space="preserve">, comprising the following components: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vi8ljk081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Frontend (Client Side)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UI</w:t>
      </w:r>
      <w:r w:rsidDel="00000000" w:rsidR="00000000" w:rsidRPr="00000000">
        <w:rPr>
          <w:rtl w:val="0"/>
        </w:rPr>
        <w:t xml:space="preserve">: Developed using HTML, CSS, and JavaScript, featuring </w:t>
      </w: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 for risk visualization.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Assets</w:t>
      </w:r>
      <w:r w:rsidDel="00000000" w:rsidR="00000000" w:rsidRPr="00000000">
        <w:rPr>
          <w:rtl w:val="0"/>
        </w:rPr>
        <w:t xml:space="preserve">: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for UI styling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 for API interactions and rendering visualizations.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: Users can fetch threat data from MISP and analyze risk assessment results through the interface.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xanf7xmpy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(Server Side)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Web Framework</w:t>
      </w:r>
      <w:r w:rsidDel="00000000" w:rsidR="00000000" w:rsidRPr="00000000">
        <w:rPr>
          <w:rtl w:val="0"/>
        </w:rPr>
        <w:t xml:space="preserve">: Handles HTTP requests and serves the frontend templates.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MISP Integration</w:t>
      </w:r>
      <w:r w:rsidDel="00000000" w:rsidR="00000000" w:rsidRPr="00000000">
        <w:rPr>
          <w:rtl w:val="0"/>
        </w:rPr>
        <w:t xml:space="preserve">: Utilizes </w:t>
      </w:r>
      <w:r w:rsidDel="00000000" w:rsidR="00000000" w:rsidRPr="00000000">
        <w:rPr>
          <w:b w:val="1"/>
          <w:rtl w:val="0"/>
        </w:rPr>
        <w:t xml:space="preserve">PyMISP</w:t>
      </w:r>
      <w:r w:rsidDel="00000000" w:rsidR="00000000" w:rsidRPr="00000000">
        <w:rPr>
          <w:rtl w:val="0"/>
        </w:rPr>
        <w:t xml:space="preserve"> to fetch real-time threat intelligence.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 Stores risk data in a PostgreSQL database using </w:t>
      </w:r>
      <w:r w:rsidDel="00000000" w:rsidR="00000000" w:rsidRPr="00000000">
        <w:rPr>
          <w:b w:val="1"/>
          <w:rtl w:val="0"/>
        </w:rPr>
        <w:t xml:space="preserve">psycopg2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 Report Generation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FPDF</w:t>
      </w:r>
      <w:r w:rsidDel="00000000" w:rsidR="00000000" w:rsidRPr="00000000">
        <w:rPr>
          <w:rtl w:val="0"/>
        </w:rPr>
        <w:t xml:space="preserve"> for exporting risk assessment summaries.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bo55ff8vr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PostgreSQL stores risk-related information, enabling efficient retrieval and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seregc5hh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Database Schema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kx81zxob4j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cyber_risk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database contains a table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risks</w:t>
      </w:r>
      <w:r w:rsidDel="00000000" w:rsidR="00000000" w:rsidRPr="00000000">
        <w:rPr>
          <w:rtl w:val="0"/>
        </w:rPr>
        <w:t xml:space="preserve">, structured as follows:</w:t>
      </w:r>
    </w:p>
    <w:tbl>
      <w:tblPr>
        <w:tblStyle w:val="Table1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280"/>
        <w:gridCol w:w="4415"/>
        <w:tblGridChange w:id="0">
          <w:tblGrid>
            <w:gridCol w:w="1715"/>
            <w:gridCol w:w="128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Primary key, auto-incremented integer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risk_name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 of the risk (e.g., "Data Breach")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Likelihood score (1-5 scale)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Impact score (1-5 scale)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threat_data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Threat intelligence data fetched from MISP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yy2q6qedj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 Table Creation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DATABASE IF NOT EXISTS cyber_risk;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\c cyber_risk;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IF NOT EXISTS risks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risk_name TEXT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likelihood INTEGER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impact INTEGER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threat_data JSONB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k4gmnlw03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API Usage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rbr07hi4r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4jbgo0c54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GET /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Serves the homepage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Interactive dashboard with risk assessment tools.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64x41rkna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GET /test-misp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Tests the MISP connection.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"MISP connection successful" }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"error": "MISP connection failed" }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4znyyzhu1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GET /fetch-threats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Fetches threat data from MISP.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JSON containing real-time threat intelligence.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ah2ujwdmaq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POST /add-risk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new risk to the database.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Request Payload:</w:t>
        <w:br w:type="textWrapping"/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"risk_name": "Phishing",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"likelihood": 4,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"impact": 5,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"threat_data": { "event_id": 123, "threat_type": "Phishing"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"Risk added successfully" }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5yuv2som4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GET /get-risks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all stored risks.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Response:</w:t>
        <w:br w:type="textWrapping"/>
      </w:r>
      <w:r w:rsidDel="00000000" w:rsidR="00000000" w:rsidRPr="00000000">
        <w:rPr>
          <w:rtl w:val="0"/>
        </w:rPr>
        <w:t xml:space="preserve">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[1, "Phishing", 4, 5, {"event_id": 123, "threat_type": "Phishing"}],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[2, "Data Breach", 3, 4, {"event_id": 124, "threat_type": "Data Breach"}]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l5gpgzl2y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GET /export-report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Generates and exports a PDF report containing all risks.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A downloadable PDF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cyber_risk_report.pdf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v9r1kz0mw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Running the Project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u5kbdtmh3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clone &lt;repository_url&gt;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cd cybersecurity-risk-assessment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yc3u7i9k7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Dependencies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o53kuaslz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Setup the Database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SQL script to initialize the PostgreSQL database: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psql -U &lt;username&gt; -d cyber_risk -f database.sql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y1pv362nc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Configure MISP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to include your </w:t>
      </w:r>
      <w:r w:rsidDel="00000000" w:rsidR="00000000" w:rsidRPr="00000000">
        <w:rPr>
          <w:b w:val="1"/>
          <w:rtl w:val="0"/>
        </w:rPr>
        <w:t xml:space="preserve">MISP_URL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MISP_API_KEY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tvweovds6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the Flask Application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python app.py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app will run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http://localhost:5000/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63ychcpqf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Access the Web Interface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a browser and navigate to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euyeiije9w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Cybersecurity Risk Assessment System</w:t>
      </w:r>
      <w:r w:rsidDel="00000000" w:rsidR="00000000" w:rsidRPr="00000000">
        <w:rPr>
          <w:rtl w:val="0"/>
        </w:rPr>
        <w:t xml:space="preserve"> offers a comprehensive framework for evaluating and mitigating cybersecurity risks. By integrating </w:t>
      </w:r>
      <w:r w:rsidDel="00000000" w:rsidR="00000000" w:rsidRPr="00000000">
        <w:rPr>
          <w:b w:val="1"/>
          <w:rtl w:val="0"/>
        </w:rPr>
        <w:t xml:space="preserve">real-time threat intelligence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automated reporting</w:t>
      </w:r>
      <w:r w:rsidDel="00000000" w:rsidR="00000000" w:rsidRPr="00000000">
        <w:rPr>
          <w:rtl w:val="0"/>
        </w:rPr>
        <w:t xml:space="preserve">, it enhances the risk assessment process and provides organizations with actionable insights.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