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Meeting Minute notes from meetup: Things Connected Bournemouth</w:t>
        <w:br w:type="textWrapping"/>
      </w:r>
      <w:r w:rsidDel="00000000" w:rsidR="00000000" w:rsidRPr="00000000">
        <w:rPr>
          <w:rtl w:val="0"/>
        </w:rPr>
        <w:t xml:space="preserve">Date: 6th December 2019</w:t>
        <w:tab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Location: Barclays Eagle Labs - Bournemout</w:t>
      </w:r>
      <w:r w:rsidDel="00000000" w:rsidR="00000000" w:rsidRPr="00000000">
        <w:rPr>
          <w:b w:val="1"/>
          <w:rtl w:val="0"/>
        </w:rPr>
        <w:t xml:space="preserve">h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Topic discussed was the initialization of a group meetup project [</w:t>
      </w:r>
      <w:r w:rsidDel="00000000" w:rsidR="00000000" w:rsidRPr="00000000">
        <w:rPr>
          <w:b w:val="1"/>
          <w:rtl w:val="0"/>
        </w:rPr>
        <w:t xml:space="preserve">Air Quality Sensor]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meeting revolved around the discussion of starting a group project for air quality monitoring at or around schools within the BCP (Bournemouth Christchurch Poole) region. </w:t>
        <w:br w:type="textWrapping"/>
        <w:br w:type="textWrapping"/>
        <w:t xml:space="preserve">Member and organizer of the group Doug, has a few components available to assist the group in building the project. Namely a high quality NO2 sensor, and a quality particle sensor. This is the basis of the route forward.... </w:t>
        <w:br w:type="textWrapping"/>
        <w:br w:type="textWrapping"/>
        <w:t xml:space="preserve">The NO2 sensor is from Alphasense with a sensitivity of 15:billion ratio. </w:t>
        <w:br w:type="textWrapping"/>
        <w:t xml:space="preserve">TODO: What is the safe ranges of particles? Need to define and research scope monitoring range.</w:t>
        <w:br w:type="textWrapping"/>
        <w:br w:type="textWrapping"/>
        <w:t xml:space="preserve">It has been identified their is a current gap in the market for this type of device / solution. Due to the following highlighted reasons :-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very  good sensors used in existing solutions.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good commercial companies in the space offering 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Question: What Vehicle is appropriate and could be used (ownership) for this project?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Not for profit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Charity etc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There is a need to muster active volunteers for involvement in the project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Agreed the project will be using open source devices such as Raspberry Pi etc so the code base will also follow the licensing of being open source for this project. </w:t>
        <w:br w:type="textWrapping"/>
        <w:br w:type="textWrapping"/>
        <w:t xml:space="preserve">End to End scope?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trends etc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people involved?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(Version control and life of project security, branching)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Familiarity of tools?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baseline for everyone is acknowledged, so everyone inclusively is involved and can learn new skills and contribute in own way as able.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Involvement of the broad spectrum of the groups skillset, is a driving force of the project, roles and responsibilities.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TODO: Vision development &gt; Piecemeal the components and parts of the project.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support is available / missing?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product deliverable?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Discussion points :-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Funding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Innovate UK</w:t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 to School Week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Stake holder identification…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role is the monthly Things Connected Bournemouth meeting in the project?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Conflict resolution, status updates, reporting and review / feedback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Doug : [AP] Communication will be via Trello boards. Doug offered to create and setup and share with the group.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is a constraint so we need to be aware of using the monthly meeting effectively.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is the result of the project?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Commercial?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Philanthropic / charity etc…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What to do with any profits from the project?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org model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CIC (Community Interest Company)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Children’s benefit and wellbeing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Technology being open source, there is a danger of exploitation. Pilot project required to usecase and clarify…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Service - Utilization and implementation / definitions required.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 actions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and pictures etc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hd w:fill="ff9900" w:val="clear"/>
          <w:rtl w:val="0"/>
        </w:rPr>
        <w:t xml:space="preserve">Alex : [AP] Discuss with grant guy “Kevin” possible funding 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Digital catapult - Nestor are highlighted as possible funding venues. </w:t>
        <w:br w:type="textWrapping"/>
        <w:br w:type="textWrapping"/>
        <w:t xml:space="preserve">Board roles of project need definitions and purpose defined.</w:t>
        <w:br w:type="textWrapping"/>
        <w:br w:type="textWrapping"/>
        <w:t xml:space="preserve">Kids involvement with project was discussed and agreed would be a nice inclusive element at a later stage i.e. STEM clubs. Generational Change!!</w:t>
        <w:br w:type="textWrapping"/>
        <w:br w:type="textWrapping"/>
      </w:r>
      <w:r w:rsidDel="00000000" w:rsidR="00000000" w:rsidRPr="00000000">
        <w:rPr>
          <w:shd w:fill="ff9900" w:val="clear"/>
          <w:rtl w:val="0"/>
        </w:rPr>
        <w:t xml:space="preserve">Alex : [AP] Agreed to sell our awesome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Framework / Methodology 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shd w:fill="ff9900" w:val="clear"/>
          <w:rtl w:val="0"/>
        </w:rPr>
        <w:t xml:space="preserve">Alex : [AP] Trello pitch/skills card template </w:t>
      </w:r>
      <w:r w:rsidDel="00000000" w:rsidR="00000000" w:rsidRPr="00000000">
        <w:rPr>
          <w:rtl w:val="0"/>
        </w:rPr>
        <w:t xml:space="preserve"> </w:t>
        <w:br w:type="textWrapping"/>
        <w:br w:type="textWrapping"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