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0857A9" w:rsidR="000857A9" w:rsidP="00651BF3" w:rsidRDefault="00651BF3" w14:paraId="7F671FA1" w14:textId="48EFEAE7">
      <w:pPr>
        <w:pStyle w:val="Title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38BBE" wp14:editId="3F431ABE">
                <wp:simplePos x="0" y="0"/>
                <wp:positionH relativeFrom="column">
                  <wp:posOffset>-7620</wp:posOffset>
                </wp:positionH>
                <wp:positionV relativeFrom="paragraph">
                  <wp:posOffset>430530</wp:posOffset>
                </wp:positionV>
                <wp:extent cx="4537710" cy="11430"/>
                <wp:effectExtent l="0" t="0" r="34290" b="26670"/>
                <wp:wrapNone/>
                <wp:docPr id="2293560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710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897DD3A">
              <v:line id="Straight Connecto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1.5pt" from="-.6pt,33.9pt" to="356.7pt,34.8pt" w14:anchorId="794881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lCyAEAAPADAAAOAAAAZHJzL2Uyb0RvYy54bWysU01v1DAQvSP1P1i+d5P0g0K02R5alQuC&#10;igJ31xlvLNkey3Y32X/P2NlNCxVIIC6WPR9v5r0Zr68na9gOQtToOt6sas7ASey123b829e703ec&#10;xSRcLww66PgeIr/enLxZj76FMxzQ9BAYgbjYjr7jQ0q+raooB7AirtCDI6fCYEWiZ9hWfRAjoVtT&#10;ndX122rE0PuAEmIk6+3s5JuCrxTI9FmpCImZjlNvqZyhnI/5rDZr0W6D8IOWhzbEP3RhhXZUdIG6&#10;FUmwp6BfQVktA0ZUaSXRVqiUllA4EJum/oXNwyA8FC4kTvSLTPH/wcpPuxt3H0iG0cc2+vuQWUwq&#10;WKaM9t9ppoUXdcqmItt+kQ2mxCQZLy7Pr64aUleSr2kuzous1QyT4XyI6QOgZfnScaNdZiVasfsY&#10;E5Wm0GNINhvHRgJ6X1/WJSyi0f2dNiY7y2bAjQlsJ2imQkpwqclzJJQXkfQyjozPtMot7Q3MNb6A&#10;Yrqn9meCf8Q1jqJzmqIulsRDd3lVf9fQIT6nQtnGv0leMkpldGlJttphmLX5uXqajlKoOf6owMw7&#10;S/CI/b4MvEhDa1WUO3yBvLcv3yX9+aNufgAAAP//AwBQSwMEFAAGAAgAAAAhAI+GqrHeAAAACAEA&#10;AA8AAABkcnMvZG93bnJldi54bWxMj81OwzAQhO9IvIO1SNxaJwUlEOJUiP5w6InCA7jxkkS11yF2&#10;2tCnZznBcWdGs9+Uy8lZccIhdJ4UpPMEBFLtTUeNgo/3zewBRIiajLaeUME3BlhW11elLow/0xue&#10;9rERXEKh0AraGPtCylC36HSY+x6JvU8/OB35HBppBn3mcmflIkky6XRH/KHVPb60WB/3o1OwTnJp&#10;X7tmlR03X+vtRa522/Gi1O3N9PwEIuIU/8Lwi8/oUDHTwY9kgrAKZumCkwqynBewn6d39yAOLDxm&#10;IKtS/h9Q/QAAAP//AwBQSwECLQAUAAYACAAAACEAtoM4kv4AAADhAQAAEwAAAAAAAAAAAAAAAAAA&#10;AAAAW0NvbnRlbnRfVHlwZXNdLnhtbFBLAQItABQABgAIAAAAIQA4/SH/1gAAAJQBAAALAAAAAAAA&#10;AAAAAAAAAC8BAABfcmVscy8ucmVsc1BLAQItABQABgAIAAAAIQC8/WlCyAEAAPADAAAOAAAAAAAA&#10;AAAAAAAAAC4CAABkcnMvZTJvRG9jLnhtbFBLAQItABQABgAIAAAAIQCPhqqx3gAAAAgBAAAPAAAA&#10;AAAAAAAAAAAAACIEAABkcnMvZG93bnJldi54bWxQSwUGAAAAAAQABADzAAAALQUAAAAA&#10;">
                <v:stroke joinstyle="miter"/>
              </v:line>
            </w:pict>
          </mc:Fallback>
        </mc:AlternateContent>
      </w:r>
      <w:r w:rsidRPr="000857A9" w:rsidR="000857A9">
        <w:t>Kerri Crowley, MST, ALM, CPACC</w:t>
      </w:r>
    </w:p>
    <w:p w:rsidR="000857A9" w:rsidP="000857A9" w:rsidRDefault="000857A9" w14:paraId="3235590D" w14:textId="77777777">
      <w:pPr>
        <w:rPr>
          <w:rFonts w:ascii="Lato" w:hAnsi="Lato"/>
        </w:rPr>
      </w:pPr>
      <w:r w:rsidRPr="371A785B" w:rsidR="000857A9">
        <w:rPr>
          <w:rFonts w:ascii="Lato" w:hAnsi="Lato"/>
        </w:rPr>
        <w:t xml:space="preserve">520 Wright Loop | Williamstown, NJ 08094 | 609.280.7193 | </w:t>
      </w:r>
      <w:hyperlink r:id="Rbe11f72b629c48e3">
        <w:r w:rsidRPr="371A785B" w:rsidR="000857A9">
          <w:rPr>
            <w:rStyle w:val="Hyperlink"/>
            <w:rFonts w:ascii="Lato" w:hAnsi="Lato"/>
          </w:rPr>
          <w:t>Email</w:t>
        </w:r>
      </w:hyperlink>
      <w:r w:rsidRPr="371A785B" w:rsidR="000857A9">
        <w:rPr>
          <w:rFonts w:ascii="Lato" w:hAnsi="Lato"/>
        </w:rPr>
        <w:t xml:space="preserve"> | </w:t>
      </w:r>
      <w:hyperlink r:id="R16c29ed2d65b451f">
        <w:r w:rsidRPr="371A785B" w:rsidR="000857A9">
          <w:rPr>
            <w:rStyle w:val="Hyperlink"/>
            <w:rFonts w:ascii="Lato" w:hAnsi="Lato"/>
          </w:rPr>
          <w:t>LinkedIn</w:t>
        </w:r>
      </w:hyperlink>
      <w:r w:rsidRPr="371A785B" w:rsidR="000857A9">
        <w:rPr>
          <w:rFonts w:ascii="Lato" w:hAnsi="Lato"/>
        </w:rPr>
        <w:t xml:space="preserve"> | </w:t>
      </w:r>
      <w:hyperlink r:id="R453ff1b562044341">
        <w:r w:rsidRPr="371A785B" w:rsidR="000857A9">
          <w:rPr>
            <w:rStyle w:val="Hyperlink"/>
            <w:rFonts w:ascii="Lato" w:hAnsi="Lato"/>
          </w:rPr>
          <w:t>Portfolio</w:t>
        </w:r>
      </w:hyperlink>
    </w:p>
    <w:p w:rsidRPr="000857A9" w:rsidR="000857A9" w:rsidP="000857A9" w:rsidRDefault="000857A9" w14:paraId="43A62169" w14:textId="5DB9828A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Pro</w:t>
      </w:r>
      <w:r w:rsidR="00651BF3">
        <w:rPr>
          <w:rFonts w:ascii="Lato" w:hAnsi="Lato"/>
          <w:b/>
          <w:bCs/>
          <w:color w:val="156082" w:themeColor="accent1"/>
          <w:sz w:val="28"/>
          <w:szCs w:val="28"/>
        </w:rPr>
        <w:t>fessional Pro</w:t>
      </w: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file</w:t>
      </w:r>
    </w:p>
    <w:p w:rsidRPr="00651BF3" w:rsidR="000857A9" w:rsidP="000857A9" w:rsidRDefault="00651BF3" w14:paraId="575CA33E" w14:textId="7A212BC2">
      <w:pPr>
        <w:rPr>
          <w:rFonts w:ascii="Lato" w:hAnsi="Lato"/>
        </w:rPr>
      </w:pPr>
      <w:r w:rsidRPr="00651BF3">
        <w:rPr>
          <w:rFonts w:ascii="Lato" w:hAnsi="Lato"/>
          <w:b/>
          <w:bCs/>
        </w:rPr>
        <w:t>Learning &amp; Development leader</w:t>
      </w:r>
      <w:r w:rsidRPr="00651BF3">
        <w:rPr>
          <w:rFonts w:ascii="Lato" w:hAnsi="Lato"/>
        </w:rPr>
        <w:t xml:space="preserve"> with </w:t>
      </w:r>
      <w:r w:rsidRPr="00651BF3">
        <w:rPr>
          <w:rFonts w:ascii="Lato" w:hAnsi="Lato"/>
          <w:b/>
          <w:bCs/>
        </w:rPr>
        <w:t>10+ years</w:t>
      </w:r>
      <w:r w:rsidRPr="00651BF3">
        <w:rPr>
          <w:rFonts w:ascii="Lato" w:hAnsi="Lato"/>
        </w:rPr>
        <w:t xml:space="preserve"> designing and scaling </w:t>
      </w:r>
      <w:r w:rsidRPr="00651BF3">
        <w:rPr>
          <w:rFonts w:ascii="Lato" w:hAnsi="Lato"/>
          <w:b/>
          <w:bCs/>
        </w:rPr>
        <w:t>enterprise-wide education strategies</w:t>
      </w:r>
      <w:r w:rsidRPr="00651BF3">
        <w:rPr>
          <w:rFonts w:ascii="Lato" w:hAnsi="Lato"/>
        </w:rPr>
        <w:t xml:space="preserve"> that drive </w:t>
      </w:r>
      <w:r w:rsidRPr="00651BF3">
        <w:rPr>
          <w:rFonts w:ascii="Lato" w:hAnsi="Lato"/>
          <w:b/>
          <w:bCs/>
        </w:rPr>
        <w:t xml:space="preserve">performance, engagement, and digital accessibility. </w:t>
      </w:r>
      <w:r w:rsidRPr="00651BF3">
        <w:rPr>
          <w:rFonts w:ascii="Lato" w:hAnsi="Lato"/>
        </w:rPr>
        <w:t xml:space="preserve">Skilled in </w:t>
      </w:r>
      <w:r w:rsidRPr="00651BF3">
        <w:rPr>
          <w:rFonts w:ascii="Lato" w:hAnsi="Lato"/>
          <w:b/>
          <w:bCs/>
        </w:rPr>
        <w:t xml:space="preserve">instructional design, team leadership, and AI-enabled learning innovation, </w:t>
      </w:r>
      <w:r w:rsidRPr="00651BF3">
        <w:rPr>
          <w:rFonts w:ascii="Lato" w:hAnsi="Lato"/>
        </w:rPr>
        <w:t xml:space="preserve">with a record of delivering </w:t>
      </w:r>
      <w:r w:rsidRPr="00651BF3">
        <w:rPr>
          <w:rFonts w:ascii="Lato" w:hAnsi="Lato"/>
          <w:b/>
          <w:bCs/>
        </w:rPr>
        <w:t>evidence-based, measurable outcomes</w:t>
      </w:r>
      <w:r w:rsidRPr="00651BF3">
        <w:rPr>
          <w:rFonts w:ascii="Lato" w:hAnsi="Lato"/>
        </w:rPr>
        <w:t xml:space="preserve"> across healthcare and corporate environments.</w:t>
      </w:r>
    </w:p>
    <w:p w:rsidRPr="000857A9" w:rsidR="000857A9" w:rsidP="000857A9" w:rsidRDefault="000857A9" w14:paraId="17EF6328" w14:textId="77777777">
      <w:pPr>
        <w:pStyle w:val="Heading1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Core Competencies</w:t>
      </w:r>
    </w:p>
    <w:p w:rsidRPr="00C321BB" w:rsidR="000857A9" w:rsidP="000857A9" w:rsidRDefault="000857A9" w14:paraId="55BBC302" w14:textId="77777777">
      <w:pPr>
        <w:pStyle w:val="ListParagraph"/>
        <w:numPr>
          <w:ilvl w:val="0"/>
          <w:numId w:val="1"/>
        </w:numPr>
        <w:rPr>
          <w:rFonts w:ascii="Lato" w:hAnsi="Lato"/>
          <w:sz w:val="28"/>
          <w:szCs w:val="28"/>
        </w:rPr>
        <w:sectPr w:rsidRPr="00C321BB" w:rsidR="000857A9" w:rsidSect="000857A9">
          <w:pgSz w:w="12240" w:h="15840" w:orient="portrait"/>
          <w:pgMar w:top="1440" w:right="1800" w:bottom="1440" w:left="1800" w:header="720" w:footer="720" w:gutter="0"/>
          <w:cols w:space="720"/>
          <w:docGrid w:linePitch="360"/>
        </w:sectPr>
      </w:pPr>
    </w:p>
    <w:p w:rsidRPr="00C321BB" w:rsidR="000857A9" w:rsidP="000857A9" w:rsidRDefault="000857A9" w14:paraId="1F34F686" w14:textId="0A6C4A55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Learning &amp; Leadership:</w:t>
      </w:r>
      <w:r w:rsidRPr="00C321BB">
        <w:rPr>
          <w:rFonts w:ascii="Lato" w:hAnsi="Lato"/>
        </w:rPr>
        <w:t xml:space="preserve"> L&amp;D Strategy &amp; Leadership • Talent Development &amp; Team Coaching • Change Management &amp; Organizational Development • Stakeholder Engagement &amp; Cross-Functional Collaboration</w:t>
      </w:r>
    </w:p>
    <w:p w:rsidRPr="00C321BB" w:rsidR="000857A9" w:rsidP="000857A9" w:rsidRDefault="000857A9" w14:paraId="4DE24181" w14:textId="1205FA9E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Instructional Design &amp; Evaluation:</w:t>
      </w:r>
      <w:r w:rsidRPr="00C321BB">
        <w:rPr>
          <w:rFonts w:ascii="Lato" w:hAnsi="Lato"/>
        </w:rPr>
        <w:t xml:space="preserve"> Curriculum Development • Training Needs Analysis • Facilitation &amp; Inclusive Communication • Program Evaluation &amp; ROI (Kirkpatrick)</w:t>
      </w:r>
    </w:p>
    <w:p w:rsidRPr="00C321BB" w:rsidR="000857A9" w:rsidP="000857A9" w:rsidRDefault="000857A9" w14:paraId="7BF7CEFF" w14:textId="64E0756E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Digital Accessibility &amp; Inclusion:</w:t>
      </w:r>
      <w:r w:rsidRPr="00C321BB">
        <w:rPr>
          <w:rFonts w:ascii="Lato" w:hAnsi="Lato"/>
        </w:rPr>
        <w:t xml:space="preserve"> WCAG/ADA Compliance • Universal Design for Learning • Accessibility, Inclusivity &amp; Belonging • Evidence-Based Practice</w:t>
      </w:r>
    </w:p>
    <w:p w:rsidRPr="00C321BB" w:rsidR="000857A9" w:rsidP="000857A9" w:rsidRDefault="000857A9" w14:paraId="6CCD045F" w14:textId="2AB7B67C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Technology-Enhanced Learning:</w:t>
      </w:r>
      <w:r w:rsidRPr="00C321BB">
        <w:rPr>
          <w:rFonts w:ascii="Lato" w:hAnsi="Lato"/>
        </w:rPr>
        <w:t xml:space="preserve"> AI-Enabled Learning Innovation • eLearning Development (Articulate Rise/Storyline, LMS) • VR/AR &amp; 3D Media • Educational Technology Integration</w:t>
      </w:r>
    </w:p>
    <w:p w:rsidRPr="00C321BB" w:rsidR="000857A9" w:rsidP="000857A9" w:rsidRDefault="000857A9" w14:paraId="102D948B" w14:textId="65989C79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C321BB">
        <w:rPr>
          <w:rFonts w:ascii="Lato" w:hAnsi="Lato"/>
          <w:b/>
          <w:bCs/>
        </w:rPr>
        <w:t>Digital Media &amp; UX Design:</w:t>
      </w:r>
      <w:r w:rsidRPr="00C321BB">
        <w:rPr>
          <w:rFonts w:ascii="Lato" w:hAnsi="Lato"/>
        </w:rPr>
        <w:t xml:space="preserve"> Adobe Creative Suite, Camtasia, Vyond • Video Production &amp; Motion Graphics • Graphic Design &amp; Data Visualization • UI/UX &amp; Front-End Web Development</w:t>
      </w:r>
    </w:p>
    <w:p w:rsidRPr="00C321BB" w:rsidR="000857A9" w:rsidP="000857A9" w:rsidRDefault="000857A9" w14:paraId="3FA85EDB" w14:textId="77777777">
      <w:pPr>
        <w:pStyle w:val="ListParagraph"/>
        <w:numPr>
          <w:ilvl w:val="0"/>
          <w:numId w:val="1"/>
        </w:numPr>
        <w:rPr>
          <w:rFonts w:ascii="Lato" w:hAnsi="Lato"/>
        </w:rPr>
        <w:sectPr w:rsidRPr="00C321BB" w:rsidR="000857A9" w:rsidSect="000857A9">
          <w:type w:val="continuous"/>
          <w:pgSz w:w="12240" w:h="15840" w:orient="portrait"/>
          <w:pgMar w:top="1440" w:right="1800" w:bottom="1440" w:left="1800" w:header="720" w:footer="720" w:gutter="0"/>
          <w:cols w:space="720"/>
          <w:docGrid w:linePitch="360"/>
        </w:sectPr>
      </w:pPr>
      <w:r w:rsidRPr="00C321BB">
        <w:rPr>
          <w:rFonts w:ascii="Lato" w:hAnsi="Lato"/>
          <w:b/>
          <w:bCs/>
        </w:rPr>
        <w:t>Project &amp; Vendor Management:</w:t>
      </w:r>
      <w:r w:rsidRPr="00C321BB">
        <w:rPr>
          <w:rFonts w:ascii="Lato" w:hAnsi="Lato"/>
        </w:rPr>
        <w:t xml:space="preserve"> Project &amp; Portfolio Management (Agile/ADDIE) • Vendor Partnerships &amp; Budget Oversight</w:t>
      </w:r>
    </w:p>
    <w:p w:rsidRPr="000857A9" w:rsidR="000857A9" w:rsidP="000857A9" w:rsidRDefault="000857A9" w14:paraId="394BC08A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Professional Experiences</w:t>
      </w:r>
    </w:p>
    <w:p w:rsidRPr="002426D9" w:rsidR="000857A9" w:rsidP="000857A9" w:rsidRDefault="000857A9" w14:paraId="2A2644D4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Children’s Hospital of Philadelphia (CHOP)</w:t>
      </w:r>
      <w:r w:rsidRPr="002426D9">
        <w:rPr>
          <w:rFonts w:ascii="Lato" w:hAnsi="Lato"/>
        </w:rPr>
        <w:t xml:space="preserve"> – Philadelphia, PA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Principal Instructional Designer &amp; Technologist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Nov 2021–Present</w:t>
      </w:r>
    </w:p>
    <w:p w:rsidRPr="004C4AC8" w:rsidR="004C4AC8" w:rsidP="004C4AC8" w:rsidRDefault="004C4AC8" w14:paraId="605DFE8C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>Lead content design and technical strategy</w:t>
      </w:r>
      <w:r w:rsidRPr="004C4AC8">
        <w:rPr>
          <w:rFonts w:ascii="Lato" w:hAnsi="Lato"/>
        </w:rPr>
        <w:t xml:space="preserve"> for </w:t>
      </w:r>
      <w:r w:rsidRPr="004C4AC8">
        <w:rPr>
          <w:rFonts w:ascii="Lato" w:hAnsi="Lato"/>
          <w:b/>
          <w:bCs/>
        </w:rPr>
        <w:t>enterprise-wide learning initiatives</w:t>
      </w:r>
      <w:r w:rsidRPr="004C4AC8">
        <w:rPr>
          <w:rFonts w:ascii="Lato" w:hAnsi="Lato"/>
        </w:rPr>
        <w:t xml:space="preserve">; evaluate training effectiveness and oversee </w:t>
      </w:r>
      <w:r w:rsidRPr="004C4AC8">
        <w:rPr>
          <w:rFonts w:ascii="Lato" w:hAnsi="Lato"/>
          <w:b/>
          <w:bCs/>
        </w:rPr>
        <w:t>end-to-end project implementation.</w:t>
      </w:r>
    </w:p>
    <w:p w:rsidRPr="004C4AC8" w:rsidR="004C4AC8" w:rsidP="004C4AC8" w:rsidRDefault="004C4AC8" w14:paraId="10FB24D1" w14:textId="77777777">
      <w:pPr>
        <w:pStyle w:val="ListParagraph"/>
        <w:numPr>
          <w:ilvl w:val="0"/>
          <w:numId w:val="8"/>
        </w:numPr>
        <w:rPr>
          <w:rFonts w:ascii="Lato" w:hAnsi="Lato"/>
          <w:i/>
          <w:iCs/>
        </w:rPr>
      </w:pPr>
      <w:r w:rsidRPr="004C4AC8">
        <w:rPr>
          <w:rFonts w:ascii="Lato" w:hAnsi="Lato"/>
          <w:b/>
          <w:bCs/>
        </w:rPr>
        <w:t>Design, develop, and facilitate professional development sessions</w:t>
      </w:r>
      <w:r w:rsidRPr="004C4AC8">
        <w:rPr>
          <w:rFonts w:ascii="Lato" w:hAnsi="Lato"/>
        </w:rPr>
        <w:t xml:space="preserve"> including </w:t>
      </w:r>
      <w:r w:rsidRPr="004C4AC8">
        <w:rPr>
          <w:rFonts w:ascii="Lato" w:hAnsi="Lato"/>
          <w:i/>
          <w:iCs/>
        </w:rPr>
        <w:t>Creating Accessible Digital Media: Small Modifications that Make a Big Impact, AI Tools for Inclusive Digital Media at CHOP, Evaluations 101, Canva 101,</w:t>
      </w:r>
      <w:r w:rsidRPr="004C4AC8">
        <w:rPr>
          <w:rFonts w:ascii="Lato" w:hAnsi="Lato"/>
        </w:rPr>
        <w:t xml:space="preserve"> and </w:t>
      </w:r>
      <w:r w:rsidRPr="004C4AC8">
        <w:rPr>
          <w:rFonts w:ascii="Lato" w:hAnsi="Lato"/>
          <w:i/>
          <w:iCs/>
        </w:rPr>
        <w:t>PEAK 3 Synergy Competencies Training.</w:t>
      </w:r>
    </w:p>
    <w:p w:rsidRPr="004C4AC8" w:rsidR="004C4AC8" w:rsidP="004C4AC8" w:rsidRDefault="004C4AC8" w14:paraId="0DC0253E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 xml:space="preserve">Co-founded and co-lead the CHOP Accessibility Work Group, </w:t>
      </w:r>
      <w:r w:rsidRPr="004C4AC8">
        <w:rPr>
          <w:rFonts w:ascii="Lato" w:hAnsi="Lato"/>
        </w:rPr>
        <w:t xml:space="preserve">addressing </w:t>
      </w:r>
      <w:r w:rsidRPr="004C4AC8">
        <w:rPr>
          <w:rFonts w:ascii="Lato" w:hAnsi="Lato"/>
          <w:b/>
          <w:bCs/>
        </w:rPr>
        <w:t>digital</w:t>
      </w:r>
      <w:r w:rsidRPr="004C4AC8">
        <w:rPr>
          <w:rFonts w:ascii="Lato" w:hAnsi="Lato"/>
        </w:rPr>
        <w:t xml:space="preserve"> </w:t>
      </w:r>
      <w:r w:rsidRPr="004C4AC8">
        <w:rPr>
          <w:rFonts w:ascii="Lato" w:hAnsi="Lato"/>
          <w:b/>
          <w:bCs/>
        </w:rPr>
        <w:t>and physical accessibility</w:t>
      </w:r>
      <w:r w:rsidRPr="004C4AC8">
        <w:rPr>
          <w:rFonts w:ascii="Lato" w:hAnsi="Lato"/>
        </w:rPr>
        <w:t xml:space="preserve"> and embedding </w:t>
      </w:r>
      <w:r w:rsidRPr="004C4AC8">
        <w:rPr>
          <w:rFonts w:ascii="Lato" w:hAnsi="Lato"/>
          <w:b/>
          <w:bCs/>
        </w:rPr>
        <w:t xml:space="preserve">Universal Design (UD) best practices </w:t>
      </w:r>
      <w:r w:rsidRPr="004C4AC8">
        <w:rPr>
          <w:rFonts w:ascii="Lato" w:hAnsi="Lato"/>
        </w:rPr>
        <w:t>across the enterprise.</w:t>
      </w:r>
    </w:p>
    <w:p w:rsidRPr="004C4AC8" w:rsidR="004C4AC8" w:rsidP="004C4AC8" w:rsidRDefault="004C4AC8" w14:paraId="1F6181A9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>Partner with nursing and enterprise leadership</w:t>
      </w:r>
      <w:r w:rsidRPr="004C4AC8">
        <w:rPr>
          <w:rFonts w:ascii="Lato" w:hAnsi="Lato"/>
        </w:rPr>
        <w:t xml:space="preserve"> to conduct </w:t>
      </w:r>
      <w:r w:rsidRPr="004C4AC8">
        <w:rPr>
          <w:rFonts w:ascii="Lato" w:hAnsi="Lato"/>
          <w:b/>
          <w:bCs/>
        </w:rPr>
        <w:t>complex needs analyses,</w:t>
      </w:r>
      <w:r w:rsidRPr="004C4AC8">
        <w:rPr>
          <w:rFonts w:ascii="Lato" w:hAnsi="Lato"/>
        </w:rPr>
        <w:t xml:space="preserve"> identify learning gaps, and design </w:t>
      </w:r>
      <w:r w:rsidRPr="004C4AC8">
        <w:rPr>
          <w:rFonts w:ascii="Lato" w:hAnsi="Lato"/>
          <w:b/>
          <w:bCs/>
        </w:rPr>
        <w:t xml:space="preserve">multi-modal instructional roadmaps </w:t>
      </w:r>
      <w:r w:rsidRPr="004C4AC8">
        <w:rPr>
          <w:rFonts w:ascii="Lato" w:hAnsi="Lato"/>
        </w:rPr>
        <w:t>aligned with departmental goals.</w:t>
      </w:r>
    </w:p>
    <w:p w:rsidRPr="004C4AC8" w:rsidR="004C4AC8" w:rsidP="004C4AC8" w:rsidRDefault="004C4AC8" w14:paraId="7AB7E477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 xml:space="preserve">Develop and implement outcome and ROI measurement strategies, </w:t>
      </w:r>
      <w:r w:rsidRPr="004C4AC8">
        <w:rPr>
          <w:rFonts w:ascii="Lato" w:hAnsi="Lato"/>
        </w:rPr>
        <w:t xml:space="preserve">applying </w:t>
      </w:r>
      <w:r w:rsidRPr="004C4AC8">
        <w:rPr>
          <w:rFonts w:ascii="Lato" w:hAnsi="Lato"/>
          <w:b/>
          <w:bCs/>
        </w:rPr>
        <w:t xml:space="preserve">Kirkpatrick’s model </w:t>
      </w:r>
      <w:r w:rsidRPr="004C4AC8">
        <w:rPr>
          <w:rFonts w:ascii="Lato" w:hAnsi="Lato"/>
        </w:rPr>
        <w:t>to assess learner impact, business results, and cost savings.</w:t>
      </w:r>
    </w:p>
    <w:p w:rsidRPr="004C4AC8" w:rsidR="004C4AC8" w:rsidP="004C4AC8" w:rsidRDefault="004C4AC8" w14:paraId="7BC4B2A5" w14:textId="5098E354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 xml:space="preserve">Design and deploy blended learning solutions </w:t>
      </w:r>
      <w:r w:rsidRPr="004C4AC8">
        <w:rPr>
          <w:rFonts w:ascii="Lato" w:hAnsi="Lato"/>
        </w:rPr>
        <w:t xml:space="preserve">such as classroom, eLearning, microlearning, mobile, and </w:t>
      </w:r>
      <w:r w:rsidRPr="004C4AC8">
        <w:rPr>
          <w:rFonts w:ascii="Lato" w:hAnsi="Lato"/>
          <w:b/>
          <w:bCs/>
        </w:rPr>
        <w:t>virtual reality</w:t>
      </w:r>
      <w:r w:rsidRPr="004C4AC8">
        <w:rPr>
          <w:rFonts w:ascii="Lato" w:hAnsi="Lato"/>
        </w:rPr>
        <w:t xml:space="preserve"> </w:t>
      </w:r>
      <w:r w:rsidRPr="004C4AC8">
        <w:rPr>
          <w:rFonts w:ascii="Lato" w:hAnsi="Lato"/>
          <w:b/>
          <w:bCs/>
        </w:rPr>
        <w:t>(VR/360)</w:t>
      </w:r>
      <w:r w:rsidRPr="004C4AC8">
        <w:rPr>
          <w:rFonts w:ascii="Lato" w:hAnsi="Lato"/>
        </w:rPr>
        <w:t xml:space="preserve"> for </w:t>
      </w:r>
      <w:r w:rsidRPr="004C4AC8">
        <w:rPr>
          <w:rFonts w:ascii="Lato" w:hAnsi="Lato"/>
          <w:b/>
          <w:bCs/>
        </w:rPr>
        <w:t>9,000+ nurses</w:t>
      </w:r>
      <w:r>
        <w:rPr>
          <w:rFonts w:ascii="Lato" w:hAnsi="Lato"/>
        </w:rPr>
        <w:t>.</w:t>
      </w:r>
    </w:p>
    <w:p w:rsidRPr="004C4AC8" w:rsidR="004C4AC8" w:rsidP="004C4AC8" w:rsidRDefault="004C4AC8" w14:paraId="4406693D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>Integrate AI-enabled learning innovation</w:t>
      </w:r>
      <w:r w:rsidRPr="004C4AC8">
        <w:rPr>
          <w:rFonts w:ascii="Lato" w:hAnsi="Lato"/>
        </w:rPr>
        <w:t xml:space="preserve"> and </w:t>
      </w:r>
      <w:r w:rsidRPr="004C4AC8">
        <w:rPr>
          <w:rFonts w:ascii="Lato" w:hAnsi="Lato"/>
          <w:b/>
          <w:bCs/>
        </w:rPr>
        <w:t xml:space="preserve">Universal Design for Learning (UDL) </w:t>
      </w:r>
      <w:r w:rsidRPr="004C4AC8">
        <w:rPr>
          <w:rFonts w:ascii="Lato" w:hAnsi="Lato"/>
        </w:rPr>
        <w:t xml:space="preserve">principles into curricula on </w:t>
      </w:r>
      <w:r w:rsidRPr="004C4AC8">
        <w:rPr>
          <w:rFonts w:ascii="Lato" w:hAnsi="Lato"/>
          <w:b/>
          <w:bCs/>
        </w:rPr>
        <w:t xml:space="preserve">accessibility, data visualization, graphic design, and assessment design, </w:t>
      </w:r>
      <w:r w:rsidRPr="004C4AC8">
        <w:rPr>
          <w:rFonts w:ascii="Lato" w:hAnsi="Lato"/>
        </w:rPr>
        <w:t>ensuring inclusive and compliant education.</w:t>
      </w:r>
    </w:p>
    <w:p w:rsidRPr="004C4AC8" w:rsidR="004C4AC8" w:rsidP="004C4AC8" w:rsidRDefault="004C4AC8" w14:paraId="45002865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>Spearheaded CHOP’s LMS transition</w:t>
      </w:r>
      <w:r w:rsidRPr="004C4AC8">
        <w:rPr>
          <w:rFonts w:ascii="Lato" w:hAnsi="Lato"/>
        </w:rPr>
        <w:t xml:space="preserve"> from </w:t>
      </w:r>
      <w:r w:rsidRPr="004C4AC8">
        <w:rPr>
          <w:rFonts w:ascii="Lato" w:hAnsi="Lato"/>
          <w:b/>
          <w:bCs/>
        </w:rPr>
        <w:t xml:space="preserve">SuccessFactors to Workday Learning, </w:t>
      </w:r>
      <w:r w:rsidRPr="004C4AC8">
        <w:rPr>
          <w:rFonts w:ascii="Lato" w:hAnsi="Lato"/>
        </w:rPr>
        <w:t xml:space="preserve">ensuring </w:t>
      </w:r>
      <w:r w:rsidRPr="004C4AC8">
        <w:rPr>
          <w:rFonts w:ascii="Lato" w:hAnsi="Lato"/>
          <w:b/>
          <w:bCs/>
        </w:rPr>
        <w:t>seamless</w:t>
      </w:r>
      <w:r w:rsidRPr="004C4AC8">
        <w:rPr>
          <w:rFonts w:ascii="Lato" w:hAnsi="Lato"/>
        </w:rPr>
        <w:t xml:space="preserve"> </w:t>
      </w:r>
      <w:r w:rsidRPr="004C4AC8">
        <w:rPr>
          <w:rFonts w:ascii="Lato" w:hAnsi="Lato"/>
          <w:b/>
          <w:bCs/>
        </w:rPr>
        <w:t>governance, migration, and training,</w:t>
      </w:r>
      <w:r w:rsidRPr="004C4AC8">
        <w:rPr>
          <w:rFonts w:ascii="Lato" w:hAnsi="Lato"/>
        </w:rPr>
        <w:t xml:space="preserve"> resulting in </w:t>
      </w:r>
      <w:r w:rsidRPr="004C4AC8">
        <w:rPr>
          <w:rFonts w:ascii="Lato" w:hAnsi="Lato"/>
          <w:b/>
          <w:bCs/>
        </w:rPr>
        <w:t xml:space="preserve">22% fewer support tickets </w:t>
      </w:r>
      <w:r w:rsidRPr="004C4AC8">
        <w:rPr>
          <w:rFonts w:ascii="Lato" w:hAnsi="Lato"/>
        </w:rPr>
        <w:t>and stronger system adoption.</w:t>
      </w:r>
    </w:p>
    <w:p w:rsidRPr="004C4AC8" w:rsidR="004C4AC8" w:rsidP="004C4AC8" w:rsidRDefault="004C4AC8" w14:paraId="321A7F5D" w14:textId="77777777">
      <w:pPr>
        <w:pStyle w:val="ListParagraph"/>
        <w:numPr>
          <w:ilvl w:val="0"/>
          <w:numId w:val="8"/>
        </w:numPr>
        <w:rPr>
          <w:rFonts w:ascii="Lato" w:hAnsi="Lato"/>
          <w:b/>
          <w:bCs/>
        </w:rPr>
      </w:pPr>
      <w:r w:rsidRPr="004C4AC8">
        <w:rPr>
          <w:rFonts w:ascii="Lato" w:hAnsi="Lato"/>
          <w:b/>
          <w:bCs/>
        </w:rPr>
        <w:t xml:space="preserve">Create professional-quality multimedia </w:t>
      </w:r>
      <w:r w:rsidRPr="004C4AC8">
        <w:rPr>
          <w:rFonts w:ascii="Lato" w:hAnsi="Lato"/>
        </w:rPr>
        <w:t xml:space="preserve">(video, animation, audio engineering, graphics) and maintain </w:t>
      </w:r>
      <w:r w:rsidRPr="004C4AC8">
        <w:rPr>
          <w:rFonts w:ascii="Lato" w:hAnsi="Lato"/>
          <w:b/>
          <w:bCs/>
        </w:rPr>
        <w:t>SharePoint sites using HTML5/CSS/JavaScript.</w:t>
      </w:r>
    </w:p>
    <w:p w:rsidRPr="004C4AC8" w:rsidR="004C4AC8" w:rsidP="004C4AC8" w:rsidRDefault="004C4AC8" w14:paraId="3D94D001" w14:textId="77777777">
      <w:pPr>
        <w:pStyle w:val="ListParagraph"/>
        <w:numPr>
          <w:ilvl w:val="0"/>
          <w:numId w:val="8"/>
        </w:numPr>
        <w:rPr>
          <w:rFonts w:ascii="Lato" w:hAnsi="Lato"/>
          <w:b/>
          <w:bCs/>
        </w:rPr>
      </w:pPr>
      <w:r w:rsidRPr="004C4AC8">
        <w:rPr>
          <w:rFonts w:ascii="Lato" w:hAnsi="Lato"/>
          <w:b/>
          <w:bCs/>
        </w:rPr>
        <w:t>Provide project management and quality assurance for all deliverables;</w:t>
      </w:r>
      <w:r w:rsidRPr="004C4AC8">
        <w:rPr>
          <w:rFonts w:ascii="Lato" w:hAnsi="Lato"/>
        </w:rPr>
        <w:t xml:space="preserve"> </w:t>
      </w:r>
      <w:r w:rsidRPr="004C4AC8">
        <w:rPr>
          <w:rFonts w:ascii="Lato" w:hAnsi="Lato"/>
          <w:b/>
          <w:bCs/>
        </w:rPr>
        <w:t>manage vendor relationships</w:t>
      </w:r>
      <w:r w:rsidRPr="004C4AC8">
        <w:rPr>
          <w:rFonts w:ascii="Lato" w:hAnsi="Lato"/>
        </w:rPr>
        <w:t xml:space="preserve"> and advise on </w:t>
      </w:r>
      <w:r w:rsidRPr="004C4AC8">
        <w:rPr>
          <w:rFonts w:ascii="Lato" w:hAnsi="Lato"/>
          <w:b/>
          <w:bCs/>
        </w:rPr>
        <w:t>emerging instructional technology trends.</w:t>
      </w:r>
    </w:p>
    <w:p w:rsidRPr="004C4AC8" w:rsidR="004C4AC8" w:rsidP="004C4AC8" w:rsidRDefault="004C4AC8" w14:paraId="10FC7934" w14:textId="7777777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4C4AC8">
        <w:rPr>
          <w:rFonts w:ascii="Lato" w:hAnsi="Lato"/>
          <w:b/>
          <w:bCs/>
        </w:rPr>
        <w:t>Achieved advanced Spanish fluency</w:t>
      </w:r>
      <w:r w:rsidRPr="004C4AC8">
        <w:rPr>
          <w:rFonts w:ascii="Lato" w:hAnsi="Lato"/>
        </w:rPr>
        <w:t xml:space="preserve"> (Alta Listening &amp; Speaking: </w:t>
      </w:r>
      <w:r w:rsidRPr="004C4AC8">
        <w:rPr>
          <w:rFonts w:ascii="Lato" w:hAnsi="Lato"/>
          <w:b/>
          <w:bCs/>
        </w:rPr>
        <w:t>11/12</w:t>
      </w:r>
      <w:r w:rsidRPr="004C4AC8">
        <w:rPr>
          <w:rFonts w:ascii="Lato" w:hAnsi="Lato"/>
        </w:rPr>
        <w:t>) and leverage bilingual skills to support patients, families, and staff.</w:t>
      </w:r>
    </w:p>
    <w:p w:rsidRPr="002426D9" w:rsidR="000857A9" w:rsidP="000857A9" w:rsidRDefault="000857A9" w14:paraId="26339DFC" w14:textId="77777777">
      <w:pPr>
        <w:rPr>
          <w:rFonts w:ascii="Lato" w:hAnsi="Lato"/>
        </w:rPr>
      </w:pPr>
      <w:r w:rsidRPr="002426D9">
        <w:rPr>
          <w:rFonts w:ascii="Lato" w:hAnsi="Lato"/>
          <w:b/>
          <w:bCs/>
        </w:rPr>
        <w:t>Rutgers University – Institute for Families</w:t>
      </w:r>
      <w:r w:rsidRPr="002426D9">
        <w:rPr>
          <w:rFonts w:ascii="Lato" w:hAnsi="Lato"/>
        </w:rPr>
        <w:t xml:space="preserve"> – </w:t>
      </w:r>
      <w:r>
        <w:rPr>
          <w:rFonts w:ascii="Lato" w:hAnsi="Lato"/>
        </w:rPr>
        <w:t xml:space="preserve">New Brunswick, NJ (Remote, </w:t>
      </w:r>
      <w:r w:rsidRPr="002426D9">
        <w:rPr>
          <w:rFonts w:ascii="Lato" w:hAnsi="Lato"/>
        </w:rPr>
        <w:t>Per Diem</w:t>
      </w:r>
      <w:r>
        <w:rPr>
          <w:rFonts w:ascii="Lato" w:hAnsi="Lato"/>
        </w:rPr>
        <w:t>)</w:t>
      </w:r>
      <w:r w:rsidRPr="002426D9">
        <w:rPr>
          <w:rFonts w:ascii="Lato" w:hAnsi="Lato"/>
        </w:rPr>
        <w:br/>
      </w:r>
      <w:r w:rsidRPr="002426D9">
        <w:rPr>
          <w:rFonts w:ascii="Lato" w:hAnsi="Lato"/>
          <w:b/>
          <w:bCs/>
        </w:rPr>
        <w:t>Instructional Designer (Contract)</w:t>
      </w:r>
      <w:r w:rsidRPr="002426D9">
        <w:rPr>
          <w:rFonts w:ascii="Lato" w:hAnsi="Lato"/>
        </w:rPr>
        <w:t> </w:t>
      </w:r>
      <w:r w:rsidRPr="002426D9">
        <w:rPr>
          <w:rFonts w:ascii="Lato" w:hAnsi="Lato"/>
          <w:i/>
          <w:iCs/>
        </w:rPr>
        <w:t>Jul 2021–Present</w:t>
      </w:r>
    </w:p>
    <w:p w:rsidRPr="002426D9" w:rsidR="000857A9" w:rsidP="000857A9" w:rsidRDefault="000857A9" w14:paraId="25408199" w14:textId="77777777">
      <w:pPr>
        <w:numPr>
          <w:ilvl w:val="0"/>
          <w:numId w:val="3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>Design</w:t>
      </w:r>
      <w:r w:rsidRPr="00C321BB">
        <w:rPr>
          <w:rFonts w:ascii="Lato" w:hAnsi="Lato"/>
        </w:rPr>
        <w:t>, develop,</w:t>
      </w:r>
      <w:r w:rsidRPr="002426D9">
        <w:rPr>
          <w:rFonts w:ascii="Lato" w:hAnsi="Lato"/>
        </w:rPr>
        <w:t xml:space="preserve"> and revise professional development curricula for the NJ Department of Children and Families and NJ GROW program.</w:t>
      </w:r>
    </w:p>
    <w:p w:rsidRPr="00283A85" w:rsidR="000857A9" w:rsidP="00283A85" w:rsidRDefault="000857A9" w14:paraId="623E2F49" w14:textId="1F18AC2C">
      <w:pPr>
        <w:numPr>
          <w:ilvl w:val="0"/>
          <w:numId w:val="3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>Create activity maps, instructor and facilitator guides, and multimedia content aligned to brand standards and tight state deadlines.</w:t>
      </w:r>
      <w:r w:rsidRPr="00283A85">
        <w:rPr>
          <w:rFonts w:ascii="Lato" w:hAnsi="Lato"/>
        </w:rPr>
        <w:br/>
      </w:r>
    </w:p>
    <w:p w:rsidRPr="00651BF3" w:rsidR="00651BF3" w:rsidP="00651BF3" w:rsidRDefault="00651BF3" w14:paraId="7A7FED12" w14:textId="3D20718A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>
        <w:rPr>
          <w:rFonts w:ascii="Lato" w:hAnsi="Lato"/>
          <w:b/>
          <w:bCs/>
          <w:color w:val="156082" w:themeColor="accent1"/>
          <w:sz w:val="28"/>
          <w:szCs w:val="28"/>
        </w:rPr>
        <w:t>Selected Previous Experience</w:t>
      </w:r>
    </w:p>
    <w:p w:rsidRPr="002426D9" w:rsidR="000857A9" w:rsidP="000857A9" w:rsidRDefault="00651BF3" w14:paraId="06A8FFFB" w14:textId="4DA4DA4D">
      <w:pPr>
        <w:rPr>
          <w:rFonts w:ascii="Lato" w:hAnsi="Lato"/>
        </w:rPr>
      </w:pPr>
      <w:r>
        <w:rPr>
          <w:rFonts w:ascii="Lato" w:hAnsi="Lato"/>
          <w:b/>
          <w:bCs/>
        </w:rPr>
        <w:t xml:space="preserve">Instructional Designer (Contract), </w:t>
      </w:r>
      <w:r w:rsidRPr="002426D9" w:rsidR="000857A9">
        <w:rPr>
          <w:rFonts w:ascii="Lato" w:hAnsi="Lato"/>
          <w:b/>
          <w:bCs/>
        </w:rPr>
        <w:t>Beloit College</w:t>
      </w:r>
      <w:r w:rsidRPr="002426D9" w:rsidR="000857A9">
        <w:rPr>
          <w:rFonts w:ascii="Lato" w:hAnsi="Lato"/>
        </w:rPr>
        <w:t> </w:t>
      </w:r>
      <w:r w:rsidRPr="002426D9" w:rsidR="000857A9">
        <w:rPr>
          <w:rFonts w:ascii="Lato" w:hAnsi="Lato"/>
          <w:i/>
          <w:iCs/>
        </w:rPr>
        <w:t>Apr 2021–Jun 2021</w:t>
      </w:r>
    </w:p>
    <w:p w:rsidRPr="00651BF3" w:rsidR="000857A9" w:rsidP="00651BF3" w:rsidRDefault="000857A9" w14:paraId="328E5F99" w14:textId="34C5B2C9">
      <w:pPr>
        <w:numPr>
          <w:ilvl w:val="0"/>
          <w:numId w:val="4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 xml:space="preserve">Designed the pilot blended course </w:t>
      </w:r>
      <w:r w:rsidRPr="002426D9">
        <w:rPr>
          <w:rFonts w:ascii="Lato" w:hAnsi="Lato"/>
          <w:i/>
          <w:iCs/>
        </w:rPr>
        <w:t>FUNdamentals of Collections Care</w:t>
      </w:r>
      <w:r w:rsidRPr="002426D9">
        <w:rPr>
          <w:rFonts w:ascii="Lato" w:hAnsi="Lato"/>
        </w:rPr>
        <w:t>, collaborating with SMEs to storyboard content and build in Moodle with custom HTML/CSS.</w:t>
      </w:r>
      <w:r w:rsidRPr="00651BF3">
        <w:rPr>
          <w:rFonts w:ascii="Lato" w:hAnsi="Lato"/>
        </w:rPr>
        <w:br/>
      </w:r>
    </w:p>
    <w:p w:rsidRPr="002426D9" w:rsidR="000857A9" w:rsidP="000857A9" w:rsidRDefault="00DA3FCC" w14:paraId="1AF62C14" w14:textId="59AD8523">
      <w:pPr>
        <w:rPr>
          <w:rFonts w:ascii="Lato" w:hAnsi="Lato"/>
        </w:rPr>
      </w:pPr>
      <w:r>
        <w:rPr>
          <w:rFonts w:ascii="Lato" w:hAnsi="Lato"/>
          <w:b/>
          <w:bCs/>
        </w:rPr>
        <w:t xml:space="preserve">Lead Instructional Designer (Contract), </w:t>
      </w:r>
      <w:r w:rsidRPr="002426D9" w:rsidR="000857A9">
        <w:rPr>
          <w:rFonts w:ascii="Lato" w:hAnsi="Lato"/>
          <w:b/>
          <w:bCs/>
        </w:rPr>
        <w:t>Union College</w:t>
      </w:r>
      <w:r w:rsidRPr="002426D9" w:rsidR="000857A9">
        <w:rPr>
          <w:rFonts w:ascii="Lato" w:hAnsi="Lato"/>
        </w:rPr>
        <w:t> </w:t>
      </w:r>
      <w:r w:rsidRPr="002426D9" w:rsidR="000857A9">
        <w:rPr>
          <w:rFonts w:ascii="Lato" w:hAnsi="Lato"/>
          <w:i/>
          <w:iCs/>
        </w:rPr>
        <w:t>Feb 2021–May 2021</w:t>
      </w:r>
    </w:p>
    <w:p w:rsidRPr="00DA3FCC" w:rsidR="000857A9" w:rsidP="00DA3FCC" w:rsidRDefault="000857A9" w14:paraId="035531F5" w14:textId="0F345A4C">
      <w:pPr>
        <w:numPr>
          <w:ilvl w:val="0"/>
          <w:numId w:val="5"/>
        </w:numPr>
        <w:contextualSpacing/>
        <w:rPr>
          <w:rFonts w:ascii="Lato" w:hAnsi="Lato"/>
        </w:rPr>
      </w:pPr>
      <w:r w:rsidRPr="002426D9">
        <w:rPr>
          <w:rFonts w:ascii="Lato" w:hAnsi="Lato"/>
        </w:rPr>
        <w:t xml:space="preserve">Led design </w:t>
      </w:r>
      <w:r w:rsidR="00DA3FCC">
        <w:rPr>
          <w:rFonts w:ascii="Lato" w:hAnsi="Lato"/>
        </w:rPr>
        <w:t xml:space="preserve">and development </w:t>
      </w:r>
      <w:r w:rsidRPr="002426D9">
        <w:rPr>
          <w:rFonts w:ascii="Lato" w:hAnsi="Lato"/>
        </w:rPr>
        <w:t xml:space="preserve">of a </w:t>
      </w:r>
      <w:r w:rsidRPr="002426D9">
        <w:rPr>
          <w:rFonts w:ascii="Lato" w:hAnsi="Lato"/>
          <w:b/>
          <w:bCs/>
        </w:rPr>
        <w:t>Narrative Medicine</w:t>
      </w:r>
      <w:r w:rsidRPr="002426D9">
        <w:rPr>
          <w:rFonts w:ascii="Lato" w:hAnsi="Lato"/>
        </w:rPr>
        <w:t xml:space="preserve"> course awarded the Byron Nichols Fellowship for innovative curriculum.</w:t>
      </w:r>
      <w:r w:rsidRPr="00DA3FCC">
        <w:rPr>
          <w:rFonts w:ascii="Lato" w:hAnsi="Lato"/>
        </w:rPr>
        <w:br/>
      </w:r>
    </w:p>
    <w:p w:rsidRPr="002426D9" w:rsidR="000857A9" w:rsidP="000857A9" w:rsidRDefault="00DA3FCC" w14:paraId="766A2D96" w14:textId="07D0CD45">
      <w:pPr>
        <w:rPr>
          <w:rFonts w:ascii="Lato" w:hAnsi="Lato"/>
        </w:rPr>
      </w:pPr>
      <w:r>
        <w:rPr>
          <w:rFonts w:ascii="Lato" w:hAnsi="Lato"/>
          <w:b/>
          <w:bCs/>
        </w:rPr>
        <w:t>Department Chair</w:t>
      </w:r>
      <w:r w:rsidR="00DA46A5">
        <w:rPr>
          <w:rFonts w:ascii="Lato" w:hAnsi="Lato"/>
          <w:b/>
          <w:bCs/>
        </w:rPr>
        <w:t xml:space="preserve"> and </w:t>
      </w:r>
      <w:r>
        <w:rPr>
          <w:rFonts w:ascii="Lato" w:hAnsi="Lato"/>
          <w:b/>
          <w:bCs/>
        </w:rPr>
        <w:t xml:space="preserve">Spanish Teacher, </w:t>
      </w:r>
      <w:r w:rsidRPr="002426D9" w:rsidR="000857A9">
        <w:rPr>
          <w:rFonts w:ascii="Lato" w:hAnsi="Lato"/>
          <w:b/>
          <w:bCs/>
        </w:rPr>
        <w:t>Woodbury City Schools</w:t>
      </w:r>
      <w:r w:rsidRPr="002426D9" w:rsidR="000857A9">
        <w:rPr>
          <w:rFonts w:ascii="Lato" w:hAnsi="Lato"/>
        </w:rPr>
        <w:t> </w:t>
      </w:r>
      <w:r w:rsidRPr="002426D9" w:rsidR="000857A9">
        <w:rPr>
          <w:rFonts w:ascii="Lato" w:hAnsi="Lato"/>
          <w:i/>
          <w:iCs/>
        </w:rPr>
        <w:t>Sep 2011–Nov 2021</w:t>
      </w:r>
    </w:p>
    <w:p w:rsidRPr="00C321BB" w:rsidR="000857A9" w:rsidP="000857A9" w:rsidRDefault="000857A9" w14:paraId="6263CC6D" w14:textId="77777777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C321BB">
        <w:rPr>
          <w:rFonts w:ascii="Lato" w:hAnsi="Lato"/>
        </w:rPr>
        <w:t>Directed curriculum and budget for grades 6–12; recruited and mentored staff; and led districtwide professional development and technology integration.</w:t>
      </w:r>
    </w:p>
    <w:p w:rsidR="000857A9" w:rsidP="000857A9" w:rsidRDefault="000857A9" w14:paraId="29A668F6" w14:textId="77777777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C321BB">
        <w:rPr>
          <w:rFonts w:ascii="Lato" w:hAnsi="Lato"/>
        </w:rPr>
        <w:t>Taught multiple Spanish levels and a teacher-prep course using backward-design methodology and authentic assessment.</w:t>
      </w:r>
    </w:p>
    <w:p w:rsidRPr="000C7E1A" w:rsidR="000857A9" w:rsidP="000857A9" w:rsidRDefault="000857A9" w14:paraId="70156667" w14:textId="2CDDF2A6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0C7E1A">
        <w:rPr>
          <w:rFonts w:ascii="Lato" w:hAnsi="Lato"/>
          <w:b/>
          <w:bCs/>
        </w:rPr>
        <w:t>Awards:</w:t>
      </w:r>
      <w:r w:rsidRPr="000C7E1A">
        <w:rPr>
          <w:rFonts w:ascii="Lato" w:hAnsi="Lato"/>
        </w:rPr>
        <w:t xml:space="preserve"> Teacher of the Year (202</w:t>
      </w:r>
      <w:r w:rsidR="00627B8A">
        <w:rPr>
          <w:rFonts w:ascii="Lato" w:hAnsi="Lato"/>
        </w:rPr>
        <w:t>1</w:t>
      </w:r>
      <w:r w:rsidRPr="000C7E1A">
        <w:rPr>
          <w:rFonts w:ascii="Lato" w:hAnsi="Lato"/>
        </w:rPr>
        <w:t>); Staff of the Month (2018, 2019).</w:t>
      </w:r>
    </w:p>
    <w:p w:rsidRPr="002426D9" w:rsidR="000857A9" w:rsidP="000857A9" w:rsidRDefault="00DA3FCC" w14:paraId="000670BD" w14:textId="676A0447">
      <w:pPr>
        <w:rPr>
          <w:rFonts w:ascii="Lato" w:hAnsi="Lato"/>
        </w:rPr>
      </w:pPr>
      <w:r>
        <w:rPr>
          <w:rFonts w:ascii="Lato" w:hAnsi="Lato"/>
          <w:b/>
          <w:bCs/>
        </w:rPr>
        <w:t xml:space="preserve">Senior Customer Service Representative, </w:t>
      </w:r>
      <w:r w:rsidRPr="002426D9" w:rsidR="000857A9">
        <w:rPr>
          <w:rFonts w:ascii="Lato" w:hAnsi="Lato"/>
          <w:b/>
          <w:bCs/>
        </w:rPr>
        <w:t>TD Bank</w:t>
      </w:r>
      <w:r w:rsidRPr="002426D9" w:rsidR="000857A9">
        <w:rPr>
          <w:rFonts w:ascii="Lato" w:hAnsi="Lato"/>
        </w:rPr>
        <w:t> </w:t>
      </w:r>
      <w:r w:rsidRPr="002426D9" w:rsidR="000857A9">
        <w:rPr>
          <w:rFonts w:ascii="Lato" w:hAnsi="Lato"/>
          <w:i/>
          <w:iCs/>
        </w:rPr>
        <w:t>Apr 2006–Jan 2015</w:t>
      </w:r>
    </w:p>
    <w:p w:rsidRPr="00C321BB" w:rsidR="000857A9" w:rsidP="000857A9" w:rsidRDefault="000857A9" w14:paraId="121FA4C1" w14:textId="61DEB03C">
      <w:pPr>
        <w:numPr>
          <w:ilvl w:val="0"/>
          <w:numId w:val="7"/>
        </w:numPr>
        <w:contextualSpacing/>
        <w:rPr>
          <w:rFonts w:ascii="Lato" w:hAnsi="Lato"/>
        </w:rPr>
      </w:pPr>
      <w:r w:rsidRPr="00C321BB">
        <w:rPr>
          <w:rFonts w:ascii="Lato" w:hAnsi="Lato"/>
        </w:rPr>
        <w:t>Supervised staff, managed high-volume cash operations, and conducted audits and coaching while progressing through all teller and customer service roles.</w:t>
      </w:r>
      <w:r w:rsidR="00DA3FCC">
        <w:rPr>
          <w:rFonts w:ascii="Lato" w:hAnsi="Lato"/>
        </w:rPr>
        <w:t xml:space="preserve"> </w:t>
      </w:r>
    </w:p>
    <w:p w:rsidRPr="000857A9" w:rsidR="000857A9" w:rsidP="000857A9" w:rsidRDefault="000857A9" w14:paraId="1D7F7C61" w14:textId="77777777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Education</w:t>
      </w:r>
    </w:p>
    <w:p w:rsidRPr="000C7E1A" w:rsidR="000857A9" w:rsidP="000857A9" w:rsidRDefault="000857A9" w14:paraId="3ED353A7" w14:textId="77777777">
      <w:pPr>
        <w:contextualSpacing/>
        <w:rPr>
          <w:rFonts w:ascii="Lato" w:hAnsi="Lato"/>
          <w:i/>
          <w:iCs/>
        </w:rPr>
      </w:pPr>
      <w:r w:rsidRPr="000C7E1A">
        <w:rPr>
          <w:rFonts w:ascii="Lato" w:hAnsi="Lato"/>
          <w:b/>
          <w:bCs/>
        </w:rPr>
        <w:t>Harvard University Extension School – Cambridge, MA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Master of Liberal Arts (ALM), Digital Media Design, </w:t>
      </w:r>
      <w:r w:rsidRPr="000C7E1A">
        <w:rPr>
          <w:rFonts w:ascii="Lato" w:hAnsi="Lato"/>
          <w:i/>
          <w:iCs/>
        </w:rPr>
        <w:t>May 2023</w:t>
      </w:r>
    </w:p>
    <w:p w:rsidRPr="000C7E1A" w:rsidR="000857A9" w:rsidP="000857A9" w:rsidRDefault="000857A9" w14:paraId="4C3D1345" w14:textId="54BE0DB6">
      <w:pPr>
        <w:contextualSpacing/>
        <w:rPr>
          <w:rFonts w:ascii="Lato" w:hAnsi="Lato"/>
        </w:rPr>
      </w:pPr>
      <w:r w:rsidRPr="000C7E1A">
        <w:rPr>
          <w:rFonts w:ascii="Lato" w:hAnsi="Lato"/>
        </w:rPr>
        <w:t xml:space="preserve">Graduate Certificate in Front End Web Development, </w:t>
      </w:r>
      <w:r w:rsidRPr="000C7E1A">
        <w:rPr>
          <w:rFonts w:ascii="Lato" w:hAnsi="Lato"/>
          <w:i/>
          <w:iCs/>
        </w:rPr>
        <w:t>Dec 2022</w:t>
      </w:r>
    </w:p>
    <w:p w:rsidRPr="000C7E1A" w:rsidR="000857A9" w:rsidP="000857A9" w:rsidRDefault="000857A9" w14:paraId="5E192398" w14:textId="77777777">
      <w:pPr>
        <w:contextualSpacing/>
        <w:rPr>
          <w:rFonts w:ascii="Lato" w:hAnsi="Lato"/>
          <w:i/>
          <w:iCs/>
        </w:rPr>
      </w:pPr>
      <w:r w:rsidRPr="000C7E1A">
        <w:rPr>
          <w:rFonts w:ascii="Lato" w:hAnsi="Lato"/>
        </w:rPr>
        <w:t xml:space="preserve">Graduate Certificate in Learning Design &amp; Technology, </w:t>
      </w:r>
      <w:r w:rsidRPr="000C7E1A">
        <w:rPr>
          <w:rFonts w:ascii="Lato" w:hAnsi="Lato"/>
          <w:i/>
          <w:iCs/>
        </w:rPr>
        <w:t>May 2021</w:t>
      </w:r>
    </w:p>
    <w:p w:rsidRPr="000C7E1A" w:rsidR="000857A9" w:rsidP="000857A9" w:rsidRDefault="000857A9" w14:paraId="05775CC8" w14:textId="7777777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>4.0 GPA; Dean’s Award for Academic Achievement</w:t>
      </w:r>
    </w:p>
    <w:p w:rsidRPr="000C7E1A" w:rsidR="000857A9" w:rsidP="000857A9" w:rsidRDefault="000857A9" w14:paraId="4F2F20F9" w14:textId="27C52B72">
      <w:pPr>
        <w:contextualSpacing/>
        <w:rPr>
          <w:rFonts w:ascii="Lato" w:hAnsi="Lato"/>
        </w:rPr>
      </w:pPr>
      <w:r w:rsidRPr="000C7E1A">
        <w:rPr>
          <w:rFonts w:ascii="Lato" w:hAnsi="Lato"/>
          <w:b/>
          <w:bCs/>
        </w:rPr>
        <w:t>Rowan University – Glassboro, NJ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Master of Science in Teaching (MST), Secondary Education, </w:t>
      </w:r>
      <w:r w:rsidRPr="000C7E1A">
        <w:rPr>
          <w:rFonts w:ascii="Lato" w:hAnsi="Lato"/>
          <w:i/>
          <w:iCs/>
        </w:rPr>
        <w:t>Aug 2011</w:t>
      </w:r>
    </w:p>
    <w:p w:rsidRPr="000C7E1A" w:rsidR="000857A9" w:rsidP="000857A9" w:rsidRDefault="000857A9" w14:paraId="5E10D2C3" w14:textId="77777777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>Summa Cum Laude; Alpha Epsilon Lambda Graduate Honors Society</w:t>
      </w:r>
    </w:p>
    <w:p w:rsidRPr="000C7E1A" w:rsidR="000857A9" w:rsidP="000857A9" w:rsidRDefault="000857A9" w14:paraId="467268AB" w14:textId="77777777">
      <w:pPr>
        <w:contextualSpacing/>
        <w:rPr>
          <w:rFonts w:ascii="Lato" w:hAnsi="Lato"/>
        </w:rPr>
      </w:pPr>
      <w:r w:rsidRPr="000C7E1A">
        <w:rPr>
          <w:rFonts w:ascii="Lato" w:hAnsi="Lato"/>
          <w:b/>
          <w:bCs/>
        </w:rPr>
        <w:t>Rutgers University – Douglass College – New Brunswick, NJ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>Bachelor of Arts in Information Technology</w:t>
      </w:r>
      <w:r w:rsidRPr="000C7E1A">
        <w:rPr>
          <w:rFonts w:ascii="Lato" w:hAnsi="Lato"/>
        </w:rPr>
        <w:br/>
      </w:r>
      <w:r w:rsidRPr="000C7E1A">
        <w:rPr>
          <w:rFonts w:ascii="Lato" w:hAnsi="Lato"/>
        </w:rPr>
        <w:t xml:space="preserve">Bachelor of Arts in Middle Eastern Studies; Minor in Spanish, </w:t>
      </w:r>
      <w:r w:rsidRPr="000C7E1A">
        <w:rPr>
          <w:rFonts w:ascii="Lato" w:hAnsi="Lato"/>
          <w:i/>
          <w:iCs/>
        </w:rPr>
        <w:t>May 2009</w:t>
      </w:r>
    </w:p>
    <w:p w:rsidRPr="000C7E1A" w:rsidR="000857A9" w:rsidP="000857A9" w:rsidRDefault="000857A9" w14:paraId="2E263C31" w14:textId="5F909CB4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0C7E1A">
        <w:rPr>
          <w:rFonts w:ascii="Lato" w:hAnsi="Lato"/>
        </w:rPr>
        <w:t>Summa Cum Laude; Phi Beta Kappa; Phi Sigma Iota; Honors Program</w:t>
      </w:r>
    </w:p>
    <w:p w:rsidRPr="000857A9" w:rsidR="000857A9" w:rsidP="000857A9" w:rsidRDefault="000857A9" w14:paraId="0AB78D74" w14:textId="52AD79BC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 w:rsidRPr="000857A9">
        <w:rPr>
          <w:rFonts w:ascii="Lato" w:hAnsi="Lato"/>
          <w:b/>
          <w:bCs/>
          <w:color w:val="156082" w:themeColor="accent1"/>
          <w:sz w:val="28"/>
          <w:szCs w:val="28"/>
        </w:rPr>
        <w:t>Certifications</w:t>
      </w:r>
      <w:r w:rsidR="003404FF">
        <w:rPr>
          <w:rFonts w:ascii="Lato" w:hAnsi="Lato"/>
          <w:b/>
          <w:bCs/>
          <w:color w:val="156082" w:themeColor="accent1"/>
          <w:sz w:val="28"/>
          <w:szCs w:val="28"/>
        </w:rPr>
        <w:t xml:space="preserve"> &amp; Affiliations</w:t>
      </w:r>
    </w:p>
    <w:p w:rsidRPr="000C7E1A" w:rsidR="000857A9" w:rsidP="003404FF" w:rsidRDefault="000857A9" w14:paraId="3EBA5D61" w14:textId="600C57A2">
      <w:pPr>
        <w:contextualSpacing/>
        <w:rPr>
          <w:rFonts w:ascii="Lato" w:hAnsi="Lato"/>
          <w:i/>
          <w:iCs/>
        </w:rPr>
      </w:pPr>
      <w:r w:rsidRPr="000C7E1A">
        <w:rPr>
          <w:rFonts w:ascii="Lato" w:hAnsi="Lato"/>
          <w:b/>
          <w:bCs/>
        </w:rPr>
        <w:t>Certified Professional in Accessibility Core Competencies (CPACC)</w:t>
      </w:r>
      <w:r w:rsidR="003404FF">
        <w:rPr>
          <w:rFonts w:ascii="Lato" w:hAnsi="Lato"/>
        </w:rPr>
        <w:t xml:space="preserve">, </w:t>
      </w:r>
      <w:r w:rsidRPr="003404FF" w:rsidR="003404FF">
        <w:rPr>
          <w:rFonts w:ascii="Lato" w:hAnsi="Lato"/>
          <w:b/>
          <w:bCs/>
        </w:rPr>
        <w:t>IAAP</w:t>
      </w:r>
      <w:r w:rsidRPr="000C7E1A">
        <w:rPr>
          <w:rFonts w:ascii="Lato" w:hAnsi="Lato"/>
        </w:rPr>
        <w:t xml:space="preserve">– </w:t>
      </w:r>
      <w:r w:rsidRPr="000C7E1A">
        <w:rPr>
          <w:rFonts w:ascii="Lato" w:hAnsi="Lato"/>
          <w:i/>
          <w:iCs/>
        </w:rPr>
        <w:t>Issued Mar 2025; Expires Mar 2028</w:t>
      </w:r>
    </w:p>
    <w:p w:rsidRPr="000C7E1A" w:rsidR="000857A9" w:rsidP="003404FF" w:rsidRDefault="000857A9" w14:paraId="0E9D1B99" w14:textId="548ABB2A">
      <w:pPr>
        <w:contextualSpacing/>
        <w:rPr>
          <w:rFonts w:ascii="Lato" w:hAnsi="Lato"/>
        </w:rPr>
      </w:pPr>
      <w:r w:rsidRPr="000C7E1A">
        <w:rPr>
          <w:rFonts w:ascii="Lato" w:hAnsi="Lato"/>
          <w:b/>
          <w:bCs/>
        </w:rPr>
        <w:t>Unity Essentials Pathway</w:t>
      </w:r>
      <w:r w:rsidR="003404FF">
        <w:rPr>
          <w:rFonts w:ascii="Lato" w:hAnsi="Lato"/>
          <w:b/>
          <w:bCs/>
        </w:rPr>
        <w:t xml:space="preserve"> </w:t>
      </w:r>
      <w:r w:rsidRPr="000C7E1A">
        <w:rPr>
          <w:rFonts w:ascii="Lato" w:hAnsi="Lato"/>
        </w:rPr>
        <w:t xml:space="preserve">– </w:t>
      </w:r>
      <w:r w:rsidRPr="000C7E1A">
        <w:rPr>
          <w:rFonts w:ascii="Lato" w:hAnsi="Lato"/>
          <w:i/>
          <w:iCs/>
        </w:rPr>
        <w:t>Issued Jul 2022</w:t>
      </w:r>
    </w:p>
    <w:p w:rsidR="000857A9" w:rsidP="003404FF" w:rsidRDefault="000857A9" w14:paraId="3C386964" w14:textId="5742EB73">
      <w:pPr>
        <w:contextualSpacing/>
        <w:rPr>
          <w:rFonts w:ascii="Lato" w:hAnsi="Lato"/>
        </w:rPr>
      </w:pPr>
      <w:r w:rsidRPr="000C7E1A">
        <w:rPr>
          <w:rFonts w:ascii="Lato" w:hAnsi="Lato"/>
          <w:b/>
          <w:bCs/>
        </w:rPr>
        <w:t>Certificate of Eligibility with Advanced Standing (CEAS), Spanish</w:t>
      </w:r>
      <w:r w:rsidR="003404FF">
        <w:rPr>
          <w:rFonts w:ascii="Lato" w:hAnsi="Lato"/>
        </w:rPr>
        <w:t xml:space="preserve"> </w:t>
      </w:r>
      <w:r w:rsidRPr="000C7E1A">
        <w:rPr>
          <w:rFonts w:ascii="Lato" w:hAnsi="Lato"/>
        </w:rPr>
        <w:t xml:space="preserve">– </w:t>
      </w:r>
      <w:r w:rsidRPr="000C7E1A">
        <w:rPr>
          <w:rFonts w:ascii="Lato" w:hAnsi="Lato"/>
          <w:i/>
          <w:iCs/>
        </w:rPr>
        <w:t>Issued Sep 2011</w:t>
      </w:r>
    </w:p>
    <w:p w:rsidRPr="003404FF" w:rsidR="003404FF" w:rsidP="003404FF" w:rsidRDefault="003404FF" w14:paraId="158F5E54" w14:textId="4A18FECA">
      <w:pPr>
        <w:contextualSpacing/>
        <w:rPr>
          <w:rFonts w:ascii="Lato" w:hAnsi="Lato"/>
          <w:i/>
          <w:iCs/>
        </w:rPr>
      </w:pPr>
      <w:r>
        <w:rPr>
          <w:rFonts w:ascii="Lato" w:hAnsi="Lato"/>
          <w:b/>
          <w:bCs/>
        </w:rPr>
        <w:t>Member, International Association of Accessibility Professionals (IAAP)</w:t>
      </w:r>
      <w:r>
        <w:rPr>
          <w:rFonts w:ascii="Lato" w:hAnsi="Lato"/>
        </w:rPr>
        <w:t xml:space="preserve"> – </w:t>
      </w:r>
      <w:r>
        <w:rPr>
          <w:rFonts w:ascii="Lato" w:hAnsi="Lato"/>
          <w:i/>
          <w:iCs/>
        </w:rPr>
        <w:t>Jun 2025-present</w:t>
      </w:r>
    </w:p>
    <w:p w:rsidRPr="000857A9" w:rsidR="000857A9" w:rsidP="000857A9" w:rsidRDefault="003404FF" w14:paraId="05A841DA" w14:textId="6DF55725">
      <w:pPr>
        <w:pStyle w:val="Heading2"/>
        <w:rPr>
          <w:rFonts w:ascii="Lato" w:hAnsi="Lato"/>
          <w:b/>
          <w:bCs/>
          <w:color w:val="156082" w:themeColor="accent1"/>
          <w:sz w:val="28"/>
          <w:szCs w:val="28"/>
        </w:rPr>
      </w:pPr>
      <w:r>
        <w:rPr>
          <w:rFonts w:ascii="Lato" w:hAnsi="Lato"/>
          <w:b/>
          <w:bCs/>
          <w:color w:val="156082" w:themeColor="accent1"/>
          <w:sz w:val="28"/>
          <w:szCs w:val="28"/>
        </w:rPr>
        <w:t>Awards &amp; Selected Thought Leadership</w:t>
      </w:r>
    </w:p>
    <w:p w:rsidRPr="003E1BEB" w:rsidR="003E1BEB" w:rsidP="003E1BEB" w:rsidRDefault="003E1BEB" w14:paraId="592FDA76" w14:textId="3F7F102A">
      <w:pPr>
        <w:rPr>
          <w:rFonts w:ascii="Lato" w:hAnsi="Lato"/>
        </w:rPr>
      </w:pPr>
      <w:r w:rsidRPr="003E1BEB">
        <w:rPr>
          <w:rFonts w:ascii="Lato" w:hAnsi="Lato"/>
          <w:b/>
          <w:bCs/>
        </w:rPr>
        <w:t xml:space="preserve">Best Poster Award </w:t>
      </w:r>
      <w:r w:rsidRPr="003E1BEB">
        <w:rPr>
          <w:rFonts w:ascii="Lato" w:hAnsi="Lato"/>
        </w:rPr>
        <w:t xml:space="preserve">– CHOP Education Day, 2025 | </w:t>
      </w:r>
      <w:r w:rsidRPr="003E1BEB">
        <w:rPr>
          <w:rFonts w:ascii="Lato" w:hAnsi="Lato"/>
          <w:b/>
          <w:bCs/>
        </w:rPr>
        <w:t>ICARE Champion Spotlight</w:t>
      </w:r>
      <w:r w:rsidRPr="003E1BEB">
        <w:rPr>
          <w:rFonts w:ascii="Lato" w:hAnsi="Lato"/>
        </w:rPr>
        <w:t xml:space="preserve"> – Accountability, 2024 | </w:t>
      </w:r>
      <w:r w:rsidRPr="00E3630B" w:rsidR="00E3630B">
        <w:rPr>
          <w:rFonts w:ascii="Lato" w:hAnsi="Lato"/>
          <w:b/>
          <w:bCs/>
        </w:rPr>
        <w:t>2021</w:t>
      </w:r>
      <w:r w:rsidR="00E3630B">
        <w:rPr>
          <w:rFonts w:ascii="Lato" w:hAnsi="Lato"/>
        </w:rPr>
        <w:t xml:space="preserve"> </w:t>
      </w:r>
      <w:r w:rsidRPr="003E1BEB">
        <w:rPr>
          <w:rFonts w:ascii="Lato" w:hAnsi="Lato"/>
          <w:b/>
          <w:bCs/>
        </w:rPr>
        <w:t>Teacher of the Year</w:t>
      </w:r>
      <w:r w:rsidRPr="003E1BEB">
        <w:rPr>
          <w:rFonts w:ascii="Lato" w:hAnsi="Lato"/>
        </w:rPr>
        <w:t xml:space="preserve"> – Woodbury City Public Schools, 2020</w:t>
      </w:r>
    </w:p>
    <w:p w:rsidRPr="003E1BEB" w:rsidR="00E62E45" w:rsidP="003E1BEB" w:rsidRDefault="003E1BEB" w14:paraId="06F894D6" w14:textId="7DD3E4D8">
      <w:r w:rsidRPr="003E1BEB">
        <w:rPr>
          <w:rFonts w:ascii="Lato" w:hAnsi="Lato"/>
          <w:b/>
          <w:bCs/>
        </w:rPr>
        <w:t>Presentations &amp; Publications:</w:t>
      </w:r>
      <w:r w:rsidRPr="003E1BEB">
        <w:rPr>
          <w:rFonts w:ascii="Lato" w:hAnsi="Lato"/>
        </w:rPr>
        <w:t xml:space="preserve"> Available in full CV and online portfolio.</w:t>
      </w:r>
    </w:p>
    <w:sectPr w:rsidRPr="003E1BEB" w:rsidR="00E62E45" w:rsidSect="000857A9">
      <w:type w:val="continuous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F51"/>
    <w:multiLevelType w:val="multilevel"/>
    <w:tmpl w:val="9200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D75EC6"/>
    <w:multiLevelType w:val="multilevel"/>
    <w:tmpl w:val="56F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8823FC9"/>
    <w:multiLevelType w:val="multilevel"/>
    <w:tmpl w:val="8CC6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2AE5F64"/>
    <w:multiLevelType w:val="hybridMultilevel"/>
    <w:tmpl w:val="955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485AC5"/>
    <w:multiLevelType w:val="hybridMultilevel"/>
    <w:tmpl w:val="4516F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1C613D"/>
    <w:multiLevelType w:val="hybridMultilevel"/>
    <w:tmpl w:val="4A226A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1B3CF1"/>
    <w:multiLevelType w:val="multilevel"/>
    <w:tmpl w:val="3A9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B7F4793"/>
    <w:multiLevelType w:val="multilevel"/>
    <w:tmpl w:val="210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21291706">
    <w:abstractNumId w:val="5"/>
  </w:num>
  <w:num w:numId="2" w16cid:durableId="1432970278">
    <w:abstractNumId w:val="4"/>
  </w:num>
  <w:num w:numId="3" w16cid:durableId="112945342">
    <w:abstractNumId w:val="6"/>
  </w:num>
  <w:num w:numId="4" w16cid:durableId="1675256869">
    <w:abstractNumId w:val="0"/>
  </w:num>
  <w:num w:numId="5" w16cid:durableId="323357131">
    <w:abstractNumId w:val="1"/>
  </w:num>
  <w:num w:numId="6" w16cid:durableId="2010408020">
    <w:abstractNumId w:val="7"/>
  </w:num>
  <w:num w:numId="7" w16cid:durableId="2036689795">
    <w:abstractNumId w:val="2"/>
  </w:num>
  <w:num w:numId="8" w16cid:durableId="15536154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AD"/>
    <w:rsid w:val="000857A9"/>
    <w:rsid w:val="00283A85"/>
    <w:rsid w:val="003404FF"/>
    <w:rsid w:val="003E1BEB"/>
    <w:rsid w:val="003E321D"/>
    <w:rsid w:val="004C4AC8"/>
    <w:rsid w:val="004D3EAD"/>
    <w:rsid w:val="004F7238"/>
    <w:rsid w:val="0057365B"/>
    <w:rsid w:val="00627B8A"/>
    <w:rsid w:val="00651BF3"/>
    <w:rsid w:val="009371F8"/>
    <w:rsid w:val="009955C9"/>
    <w:rsid w:val="00DA3FCC"/>
    <w:rsid w:val="00DA46A5"/>
    <w:rsid w:val="00DB63AE"/>
    <w:rsid w:val="00E3630B"/>
    <w:rsid w:val="00E62E45"/>
    <w:rsid w:val="00F84251"/>
    <w:rsid w:val="00FD5D67"/>
    <w:rsid w:val="371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F2A"/>
  <w15:chartTrackingRefBased/>
  <w15:docId w15:val="{24954C33-D492-466B-91A3-9C2F4E443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57A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E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3E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D3E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D3E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D3EA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D3EA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D3E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D3E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D3E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D3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D3E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D3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A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D3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D3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7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kerricrow13@gmail.com" TargetMode="External" Id="Rbe11f72b629c48e3" /><Relationship Type="http://schemas.openxmlformats.org/officeDocument/2006/relationships/hyperlink" Target="https://www.linkedin.com/in/kerri-crowley-mst-alm-cpacc-87120815a/" TargetMode="External" Id="R16c29ed2d65b451f" /><Relationship Type="http://schemas.openxmlformats.org/officeDocument/2006/relationships/hyperlink" Target="https://kerricrow13.github.io/kerricrowley/" TargetMode="External" Id="R453ff1b56204434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Crowley, Kerri</dc:creator>
  <keywords/>
  <dc:description/>
  <lastModifiedBy>Crowley, Kerri</lastModifiedBy>
  <revision>11</revision>
  <dcterms:created xsi:type="dcterms:W3CDTF">2025-09-24T16:45:00.0000000Z</dcterms:created>
  <dcterms:modified xsi:type="dcterms:W3CDTF">2025-10-02T14:01:41.4084451Z</dcterms:modified>
</coreProperties>
</file>