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703" w:tblpY="-201"/>
        <w:tblW w:w="14560" w:type="dxa"/>
        <w:tblLook w:val="04A0" w:firstRow="1" w:lastRow="0" w:firstColumn="1" w:lastColumn="0" w:noHBand="0" w:noVBand="1"/>
      </w:tblPr>
      <w:tblGrid>
        <w:gridCol w:w="2875"/>
        <w:gridCol w:w="1445"/>
        <w:gridCol w:w="533"/>
        <w:gridCol w:w="912"/>
        <w:gridCol w:w="1452"/>
        <w:gridCol w:w="1500"/>
        <w:gridCol w:w="228"/>
        <w:gridCol w:w="761"/>
        <w:gridCol w:w="394"/>
        <w:gridCol w:w="1538"/>
        <w:gridCol w:w="410"/>
        <w:gridCol w:w="2512"/>
      </w:tblGrid>
      <w:tr w:rsidR="000E1221" w14:paraId="652D2802" w14:textId="77777777" w:rsidTr="00316A20">
        <w:trPr>
          <w:trHeight w:val="350"/>
        </w:trPr>
        <w:tc>
          <w:tcPr>
            <w:tcW w:w="2875" w:type="dxa"/>
          </w:tcPr>
          <w:p w14:paraId="5DB8B98E" w14:textId="77777777" w:rsidR="000E1221" w:rsidRDefault="000E1221" w:rsidP="005664B8">
            <w:r>
              <w:t>Enabler Name*</w:t>
            </w:r>
          </w:p>
          <w:p w14:paraId="2218B33B" w14:textId="3F348AAC" w:rsidR="002B1BD5" w:rsidRDefault="002B1BD5" w:rsidP="005664B8"/>
        </w:tc>
        <w:tc>
          <w:tcPr>
            <w:tcW w:w="5842" w:type="dxa"/>
            <w:gridSpan w:val="5"/>
          </w:tcPr>
          <w:p w14:paraId="28A0A76A" w14:textId="1AFE2E09" w:rsidR="000E1221" w:rsidRPr="006652B6" w:rsidRDefault="00B64F7B" w:rsidP="000E1221">
            <w:pPr>
              <w:rPr>
                <w:color w:val="auto"/>
              </w:rPr>
            </w:pPr>
            <w:r w:rsidRPr="006652B6">
              <w:rPr>
                <w:color w:val="auto"/>
              </w:rPr>
              <w:t>Federated Data Graph exploration using Apollo GraphQL Server and the Common Hotel Database(CHuD)</w:t>
            </w:r>
          </w:p>
        </w:tc>
        <w:tc>
          <w:tcPr>
            <w:tcW w:w="2921" w:type="dxa"/>
            <w:gridSpan w:val="4"/>
            <w:tcBorders>
              <w:right w:val="nil"/>
            </w:tcBorders>
          </w:tcPr>
          <w:p w14:paraId="36436433" w14:textId="77777777" w:rsidR="000E1221" w:rsidRDefault="006F1014" w:rsidP="005664B8">
            <w:sdt>
              <w:sdtPr>
                <w:id w:val="1487509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112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1221">
              <w:t xml:space="preserve"> Infrastructure Enabler</w:t>
            </w:r>
            <w:r w:rsidR="000E1221">
              <w:br/>
            </w:r>
            <w:sdt>
              <w:sdtPr>
                <w:id w:val="-1351637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27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1221">
              <w:t xml:space="preserve">  Architecture Enabler</w:t>
            </w:r>
          </w:p>
          <w:p w14:paraId="5267D86F" w14:textId="77777777" w:rsidR="00A61124" w:rsidRDefault="006F1014" w:rsidP="005664B8">
            <w:sdt>
              <w:sdtPr>
                <w:id w:val="-2090453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112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1124">
              <w:t xml:space="preserve">  Epic Enabler</w:t>
            </w:r>
          </w:p>
        </w:tc>
        <w:tc>
          <w:tcPr>
            <w:tcW w:w="2922" w:type="dxa"/>
            <w:gridSpan w:val="2"/>
            <w:tcBorders>
              <w:left w:val="nil"/>
            </w:tcBorders>
          </w:tcPr>
          <w:p w14:paraId="74E70758" w14:textId="3276D555" w:rsidR="000E1221" w:rsidRDefault="006F1014" w:rsidP="005664B8">
            <w:sdt>
              <w:sdtPr>
                <w:id w:val="-1099637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4F7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E1221">
              <w:t xml:space="preserve"> Exploration Enabler</w:t>
            </w:r>
            <w:r w:rsidR="000E1221">
              <w:br/>
            </w:r>
            <w:sdt>
              <w:sdtPr>
                <w:id w:val="2068602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12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1221">
              <w:t xml:space="preserve">  Compliance Enabler</w:t>
            </w:r>
          </w:p>
          <w:p w14:paraId="5E119FD2" w14:textId="77777777" w:rsidR="00A61124" w:rsidRDefault="006F1014" w:rsidP="005664B8">
            <w:sdt>
              <w:sdtPr>
                <w:id w:val="-1321497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112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1124">
              <w:t xml:space="preserve">  Feature Enabler</w:t>
            </w:r>
          </w:p>
        </w:tc>
      </w:tr>
      <w:tr w:rsidR="005664B8" w14:paraId="3DE26058" w14:textId="77777777" w:rsidTr="00B65142">
        <w:trPr>
          <w:trHeight w:val="257"/>
        </w:trPr>
        <w:tc>
          <w:tcPr>
            <w:tcW w:w="2875" w:type="dxa"/>
          </w:tcPr>
          <w:p w14:paraId="1064C413" w14:textId="77777777" w:rsidR="005664B8" w:rsidRDefault="005664B8" w:rsidP="005664B8">
            <w:r>
              <w:t>Summary*</w:t>
            </w:r>
          </w:p>
        </w:tc>
        <w:tc>
          <w:tcPr>
            <w:tcW w:w="11685" w:type="dxa"/>
            <w:gridSpan w:val="11"/>
          </w:tcPr>
          <w:p w14:paraId="04C2BD3C" w14:textId="044E6F6E" w:rsidR="00394782" w:rsidRPr="00B65142" w:rsidRDefault="00154A03" w:rsidP="00B65142">
            <w:r w:rsidRPr="006652B6">
              <w:rPr>
                <w:color w:val="auto"/>
              </w:rPr>
              <w:t xml:space="preserve">To consolidate the </w:t>
            </w:r>
            <w:r w:rsidR="002B7FD9" w:rsidRPr="006652B6">
              <w:rPr>
                <w:color w:val="auto"/>
              </w:rPr>
              <w:t>databases</w:t>
            </w:r>
            <w:r w:rsidR="006C1136" w:rsidRPr="006652B6">
              <w:rPr>
                <w:color w:val="auto"/>
              </w:rPr>
              <w:t xml:space="preserve"> into an apollo </w:t>
            </w:r>
            <w:r w:rsidR="00FA0CC6" w:rsidRPr="006652B6">
              <w:rPr>
                <w:rFonts w:cstheme="minorHAnsi"/>
                <w:color w:val="auto"/>
                <w:sz w:val="20"/>
                <w:szCs w:val="20"/>
              </w:rPr>
              <w:t xml:space="preserve"> GraphQL </w:t>
            </w:r>
            <w:r w:rsidR="006C1136" w:rsidRPr="006652B6">
              <w:rPr>
                <w:color w:val="auto"/>
              </w:rPr>
              <w:t xml:space="preserve"> server</w:t>
            </w:r>
            <w:r w:rsidR="002B7FD9" w:rsidRPr="006652B6">
              <w:rPr>
                <w:color w:val="auto"/>
              </w:rPr>
              <w:t xml:space="preserve"> and </w:t>
            </w:r>
            <w:r w:rsidR="00173D88" w:rsidRPr="006652B6">
              <w:rPr>
                <w:color w:val="auto"/>
              </w:rPr>
              <w:t xml:space="preserve">make it so there is one </w:t>
            </w:r>
            <w:r w:rsidR="005F0644" w:rsidRPr="006652B6">
              <w:rPr>
                <w:color w:val="auto"/>
              </w:rPr>
              <w:t xml:space="preserve">call that can go into the databases and microservices and pull out the specific data that the one call has made </w:t>
            </w:r>
          </w:p>
        </w:tc>
      </w:tr>
      <w:tr w:rsidR="007C3E4D" w14:paraId="40358598" w14:textId="77777777" w:rsidTr="00FD4FEF">
        <w:trPr>
          <w:trHeight w:val="1776"/>
        </w:trPr>
        <w:tc>
          <w:tcPr>
            <w:tcW w:w="2875" w:type="dxa"/>
            <w:vAlign w:val="center"/>
          </w:tcPr>
          <w:p w14:paraId="3096D6A1" w14:textId="77777777" w:rsidR="007C3E4D" w:rsidRDefault="007C3E4D" w:rsidP="007C3E4D">
            <w:r>
              <w:t>Detailed Description</w:t>
            </w:r>
            <w:r w:rsidR="00F45278">
              <w:t>*</w:t>
            </w:r>
          </w:p>
        </w:tc>
        <w:tc>
          <w:tcPr>
            <w:tcW w:w="11685" w:type="dxa"/>
            <w:gridSpan w:val="11"/>
          </w:tcPr>
          <w:p w14:paraId="25B49CFB" w14:textId="77777777" w:rsidR="00F45278" w:rsidRDefault="007303F4" w:rsidP="00394782">
            <w:r w:rsidRPr="007303F4">
              <w:rPr>
                <w:b/>
              </w:rPr>
              <w:t>Benefit hypothesis:</w:t>
            </w:r>
            <w:r>
              <w:t xml:space="preserve"> </w:t>
            </w:r>
          </w:p>
          <w:p w14:paraId="05E009A0" w14:textId="6F72D0EB" w:rsidR="00164061" w:rsidRDefault="00F45278" w:rsidP="00394782">
            <w:pPr>
              <w:rPr>
                <w:i/>
                <w:color w:val="1F497D" w:themeColor="text2"/>
              </w:rPr>
            </w:pPr>
            <w:r w:rsidRPr="0036213A">
              <w:rPr>
                <w:i/>
                <w:color w:val="1F497D" w:themeColor="text2"/>
              </w:rPr>
              <w:t>This section should provide the necessary information to convey the need and benefits of doing this enabler</w:t>
            </w:r>
            <w:r w:rsidR="007303F4" w:rsidRPr="0036213A">
              <w:rPr>
                <w:i/>
                <w:color w:val="1F497D" w:themeColor="text2"/>
              </w:rPr>
              <w:t xml:space="preserve">. </w:t>
            </w:r>
          </w:p>
          <w:p w14:paraId="22C5B1B2" w14:textId="565D1037" w:rsidR="006C1136" w:rsidRDefault="006C1136" w:rsidP="00394782">
            <w:pPr>
              <w:rPr>
                <w:iCs/>
                <w:color w:val="1F497D" w:themeColor="text2"/>
              </w:rPr>
            </w:pPr>
            <w:r>
              <w:rPr>
                <w:iCs/>
                <w:color w:val="1F497D" w:themeColor="text2"/>
              </w:rPr>
              <w:t xml:space="preserve">By moving over </w:t>
            </w:r>
            <w:r w:rsidR="00980047">
              <w:rPr>
                <w:iCs/>
                <w:color w:val="1F497D" w:themeColor="text2"/>
              </w:rPr>
              <w:t xml:space="preserve">to </w:t>
            </w:r>
            <w:r w:rsidR="00980047">
              <w:rPr>
                <w:rFonts w:cstheme="minorHAnsi"/>
                <w:color w:val="auto"/>
                <w:sz w:val="20"/>
                <w:szCs w:val="20"/>
              </w:rPr>
              <w:t>GraphQL</w:t>
            </w:r>
            <w:r w:rsidR="00FA0CC6">
              <w:rPr>
                <w:rFonts w:cstheme="minorHAnsi"/>
                <w:color w:val="auto"/>
                <w:sz w:val="20"/>
                <w:szCs w:val="20"/>
              </w:rPr>
              <w:t xml:space="preserve"> ,</w:t>
            </w:r>
            <w:r>
              <w:rPr>
                <w:iCs/>
                <w:color w:val="1F497D" w:themeColor="text2"/>
              </w:rPr>
              <w:t xml:space="preserve">we can mitigate a lot of performance issues by having to go into different databases and microservices </w:t>
            </w:r>
            <w:r w:rsidR="00D2341E">
              <w:rPr>
                <w:iCs/>
                <w:color w:val="1F497D" w:themeColor="text2"/>
              </w:rPr>
              <w:t xml:space="preserve">and tailor the API call towards specific data that the user wants. It increases speed, </w:t>
            </w:r>
            <w:r w:rsidR="00265939">
              <w:rPr>
                <w:iCs/>
                <w:color w:val="1F497D" w:themeColor="text2"/>
              </w:rPr>
              <w:t>efficiency, improve deployment, improve customer satisfaction and simplifies the current architecture</w:t>
            </w:r>
          </w:p>
          <w:p w14:paraId="4A34435D" w14:textId="77777777" w:rsidR="006652B6" w:rsidRPr="006C1136" w:rsidRDefault="006652B6" w:rsidP="00394782">
            <w:pPr>
              <w:rPr>
                <w:iCs/>
                <w:color w:val="1F497D" w:themeColor="text2"/>
              </w:rPr>
            </w:pPr>
          </w:p>
          <w:p w14:paraId="2EB7EB4A" w14:textId="25A6C4F8" w:rsidR="002B1BD5" w:rsidRPr="006652B6" w:rsidRDefault="00515778" w:rsidP="002B1BD5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652B6">
              <w:rPr>
                <w:rFonts w:asciiTheme="minorHAnsi" w:hAnsiTheme="minorHAnsi" w:cstheme="minorHAnsi"/>
                <w:sz w:val="22"/>
                <w:szCs w:val="22"/>
              </w:rPr>
              <w:t>Need: HCCD is a developing platform to support multisource content</w:t>
            </w:r>
            <w:r w:rsidR="00A2783C" w:rsidRPr="006652B6">
              <w:rPr>
                <w:rFonts w:asciiTheme="minorHAnsi" w:hAnsiTheme="minorHAnsi" w:cstheme="minorHAnsi"/>
                <w:sz w:val="22"/>
                <w:szCs w:val="22"/>
              </w:rPr>
              <w:t xml:space="preserve">. The quantity and quality </w:t>
            </w:r>
            <w:r w:rsidR="00B972D9" w:rsidRPr="006652B6">
              <w:rPr>
                <w:rFonts w:asciiTheme="minorHAnsi" w:hAnsiTheme="minorHAnsi" w:cstheme="minorHAnsi"/>
                <w:sz w:val="22"/>
                <w:szCs w:val="22"/>
              </w:rPr>
              <w:t xml:space="preserve">of the data will be enhanced from added content from our multi source </w:t>
            </w:r>
            <w:r w:rsidR="00E57494" w:rsidRPr="006652B6">
              <w:rPr>
                <w:rFonts w:asciiTheme="minorHAnsi" w:hAnsiTheme="minorHAnsi" w:cstheme="minorHAnsi"/>
                <w:sz w:val="22"/>
                <w:szCs w:val="22"/>
              </w:rPr>
              <w:t>supplier (</w:t>
            </w:r>
            <w:r w:rsidR="00B972D9" w:rsidRPr="006652B6">
              <w:rPr>
                <w:rFonts w:asciiTheme="minorHAnsi" w:hAnsiTheme="minorHAnsi" w:cstheme="minorHAnsi"/>
                <w:sz w:val="22"/>
                <w:szCs w:val="22"/>
              </w:rPr>
              <w:t>Gimmonix)</w:t>
            </w:r>
            <w:r w:rsidR="00851D69" w:rsidRPr="006652B6">
              <w:rPr>
                <w:rFonts w:asciiTheme="minorHAnsi" w:hAnsiTheme="minorHAnsi" w:cstheme="minorHAnsi"/>
                <w:sz w:val="22"/>
                <w:szCs w:val="22"/>
              </w:rPr>
              <w:t xml:space="preserve">. A new NoSQL platform is being </w:t>
            </w:r>
            <w:r w:rsidR="00E57494" w:rsidRPr="006652B6">
              <w:rPr>
                <w:rFonts w:asciiTheme="minorHAnsi" w:hAnsiTheme="minorHAnsi" w:cstheme="minorHAnsi"/>
                <w:sz w:val="22"/>
                <w:szCs w:val="22"/>
              </w:rPr>
              <w:t>introduced (</w:t>
            </w:r>
            <w:r w:rsidR="00851D69" w:rsidRPr="006652B6">
              <w:rPr>
                <w:rFonts w:asciiTheme="minorHAnsi" w:hAnsiTheme="minorHAnsi" w:cstheme="minorHAnsi"/>
                <w:sz w:val="22"/>
                <w:szCs w:val="22"/>
              </w:rPr>
              <w:t>CosmosDB). Important to develop APIs that support delivery of that data in a concise and consistent way preventing over/under fetching</w:t>
            </w:r>
            <w:r w:rsidR="00D841AC" w:rsidRPr="006652B6">
              <w:rPr>
                <w:rFonts w:asciiTheme="minorHAnsi" w:hAnsiTheme="minorHAnsi" w:cstheme="minorHAnsi"/>
                <w:sz w:val="22"/>
                <w:szCs w:val="22"/>
              </w:rPr>
              <w:t xml:space="preserve"> currently found in existing model. Delivery of static content will require federation of data </w:t>
            </w:r>
            <w:r w:rsidR="008A6816" w:rsidRPr="006652B6">
              <w:rPr>
                <w:rFonts w:asciiTheme="minorHAnsi" w:hAnsiTheme="minorHAnsi" w:cstheme="minorHAnsi"/>
                <w:sz w:val="22"/>
                <w:szCs w:val="22"/>
              </w:rPr>
              <w:t xml:space="preserve">from different sources, including databases and REST services. Travelport+ next gen platform, corporation would like to perform simplification of architecture. </w:t>
            </w:r>
            <w:r w:rsidR="00E27ADF" w:rsidRPr="006652B6">
              <w:rPr>
                <w:rFonts w:asciiTheme="minorHAnsi" w:hAnsiTheme="minorHAnsi" w:cstheme="minorHAnsi"/>
                <w:sz w:val="22"/>
                <w:szCs w:val="22"/>
              </w:rPr>
              <w:t xml:space="preserve">HCP/Pre-CHuD previous platform, HCCD has experienced performance issues, resulting in the expansion of architecture </w:t>
            </w:r>
            <w:r w:rsidR="00E57494" w:rsidRPr="006652B6">
              <w:rPr>
                <w:rFonts w:asciiTheme="minorHAnsi" w:hAnsiTheme="minorHAnsi" w:cstheme="minorHAnsi"/>
                <w:sz w:val="22"/>
                <w:szCs w:val="22"/>
              </w:rPr>
              <w:t>complexity</w:t>
            </w:r>
            <w:r w:rsidR="00E27ADF" w:rsidRPr="006652B6">
              <w:rPr>
                <w:rFonts w:asciiTheme="minorHAnsi" w:hAnsiTheme="minorHAnsi" w:cstheme="minorHAnsi"/>
                <w:sz w:val="22"/>
                <w:szCs w:val="22"/>
              </w:rPr>
              <w:t xml:space="preserve"> which causes challenges in maintenance and cost of HCCD platform. </w:t>
            </w:r>
          </w:p>
          <w:p w14:paraId="28CBF2BF" w14:textId="332C45DB" w:rsidR="00E27ADF" w:rsidRPr="00E57494" w:rsidRDefault="00E27ADF" w:rsidP="00E27ADF">
            <w:pPr>
              <w:rPr>
                <w:rFonts w:cstheme="minorHAnsi"/>
                <w:color w:val="auto"/>
                <w:sz w:val="20"/>
                <w:szCs w:val="20"/>
              </w:rPr>
            </w:pPr>
          </w:p>
          <w:p w14:paraId="4480AC70" w14:textId="0F15CEB4" w:rsidR="00E27ADF" w:rsidRPr="00E57494" w:rsidRDefault="00E27ADF" w:rsidP="00E27ADF">
            <w:pPr>
              <w:rPr>
                <w:rFonts w:cstheme="minorHAnsi"/>
                <w:color w:val="auto"/>
                <w:sz w:val="20"/>
                <w:szCs w:val="20"/>
              </w:rPr>
            </w:pPr>
            <w:r w:rsidRPr="00E57494">
              <w:rPr>
                <w:rFonts w:cstheme="minorHAnsi"/>
                <w:color w:val="auto"/>
                <w:sz w:val="20"/>
                <w:szCs w:val="20"/>
              </w:rPr>
              <w:t>B</w:t>
            </w:r>
            <w:r w:rsidR="001F2A02">
              <w:rPr>
                <w:rFonts w:cstheme="minorHAnsi"/>
                <w:color w:val="auto"/>
                <w:sz w:val="20"/>
                <w:szCs w:val="20"/>
              </w:rPr>
              <w:t xml:space="preserve">enefit: Determine if leveraging GraphQL Server can mitigate the previous performance and data access </w:t>
            </w:r>
            <w:r w:rsidR="00FA0CC6">
              <w:rPr>
                <w:rFonts w:cstheme="minorHAnsi"/>
                <w:color w:val="auto"/>
                <w:sz w:val="20"/>
                <w:szCs w:val="20"/>
              </w:rPr>
              <w:t>issues</w:t>
            </w:r>
            <w:r w:rsidR="001F2A02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="00FA0CC6">
              <w:rPr>
                <w:rFonts w:cstheme="minorHAnsi"/>
                <w:color w:val="auto"/>
                <w:sz w:val="20"/>
                <w:szCs w:val="20"/>
              </w:rPr>
              <w:t>b</w:t>
            </w:r>
            <w:r w:rsidR="001F2A02">
              <w:rPr>
                <w:rFonts w:cstheme="minorHAnsi"/>
                <w:color w:val="auto"/>
                <w:sz w:val="20"/>
                <w:szCs w:val="20"/>
              </w:rPr>
              <w:t xml:space="preserve">y creating a federated </w:t>
            </w:r>
            <w:r w:rsidR="00FA0CC6">
              <w:rPr>
                <w:rFonts w:cstheme="minorHAnsi"/>
                <w:color w:val="auto"/>
                <w:sz w:val="20"/>
                <w:szCs w:val="20"/>
              </w:rPr>
              <w:t xml:space="preserve">data graph of various data sources and the ability of </w:t>
            </w:r>
            <w:r w:rsidR="00980047">
              <w:rPr>
                <w:rFonts w:cstheme="minorHAnsi"/>
                <w:color w:val="auto"/>
                <w:sz w:val="20"/>
                <w:szCs w:val="20"/>
              </w:rPr>
              <w:t>GraphQL queries</w:t>
            </w:r>
            <w:r w:rsidR="00FA0CC6">
              <w:rPr>
                <w:rFonts w:cstheme="minorHAnsi"/>
                <w:color w:val="auto"/>
                <w:sz w:val="20"/>
                <w:szCs w:val="20"/>
              </w:rPr>
              <w:t xml:space="preserve"> to allow user or service to consume only data that they need. Addition of technology should increase speed, efficiency, improve deployment of new features, improve customer satisfaction and improve architecture. </w:t>
            </w:r>
          </w:p>
          <w:p w14:paraId="11ED0471" w14:textId="77777777" w:rsidR="00E27ADF" w:rsidRPr="00E27ADF" w:rsidRDefault="00E27ADF" w:rsidP="00E27ADF"/>
          <w:p w14:paraId="4D1650BC" w14:textId="77777777" w:rsidR="00233D41" w:rsidRPr="00210B2F" w:rsidRDefault="00B65142" w:rsidP="00394782">
            <w:pPr>
              <w:rPr>
                <w:i/>
              </w:rPr>
            </w:pPr>
            <w:r>
              <w:rPr>
                <w:b/>
                <w:i/>
              </w:rPr>
              <w:t>Background</w:t>
            </w:r>
            <w:r w:rsidR="00233D41" w:rsidRPr="00210B2F">
              <w:rPr>
                <w:i/>
              </w:rPr>
              <w:t xml:space="preserve">: </w:t>
            </w:r>
          </w:p>
          <w:p w14:paraId="2AD9C4ED" w14:textId="10166C13" w:rsidR="00072977" w:rsidRDefault="0036213A" w:rsidP="00F45278">
            <w:pPr>
              <w:rPr>
                <w:i/>
                <w:color w:val="1F497D" w:themeColor="text2"/>
              </w:rPr>
            </w:pPr>
            <w:r>
              <w:rPr>
                <w:i/>
                <w:color w:val="1F497D" w:themeColor="text2"/>
              </w:rPr>
              <w:t>The background</w:t>
            </w:r>
            <w:r w:rsidR="00F45278" w:rsidRPr="0036213A">
              <w:rPr>
                <w:i/>
                <w:color w:val="1F497D" w:themeColor="text2"/>
              </w:rPr>
              <w:t xml:space="preserve"> section is optional, however, this could be a good area to cover any historical or architecturally relevant items as well as impacted features.</w:t>
            </w:r>
          </w:p>
          <w:p w14:paraId="473CBF50" w14:textId="6059B26E" w:rsidR="00314649" w:rsidRDefault="00314649" w:rsidP="00F45278">
            <w:pPr>
              <w:rPr>
                <w:i/>
                <w:color w:val="1F497D" w:themeColor="text2"/>
              </w:rPr>
            </w:pPr>
            <w:r>
              <w:rPr>
                <w:i/>
                <w:color w:val="1F497D" w:themeColor="text2"/>
              </w:rPr>
              <w:t xml:space="preserve">Lol basically: </w:t>
            </w:r>
            <w:hyperlink r:id="rId11" w:history="1">
              <w:r w:rsidR="002C7FF5" w:rsidRPr="00E9380E">
                <w:rPr>
                  <w:rStyle w:val="Hyperlink"/>
                  <w:i/>
                </w:rPr>
                <w:t>https://docs.google.com/document/d/1krz08P8E-I0wUjs8AO2iCvqOBoR63f03VWFr_0AzuZE/edit</w:t>
              </w:r>
            </w:hyperlink>
          </w:p>
          <w:p w14:paraId="365C81B9" w14:textId="11416FD1" w:rsidR="002C7FF5" w:rsidRDefault="002C7FF5" w:rsidP="00F45278">
            <w:pPr>
              <w:rPr>
                <w:iCs/>
                <w:color w:val="1F497D" w:themeColor="text2"/>
              </w:rPr>
            </w:pPr>
          </w:p>
          <w:p w14:paraId="166B69A3" w14:textId="271BE14E" w:rsidR="00F40C46" w:rsidRDefault="00F40C46" w:rsidP="00F45278">
            <w:pPr>
              <w:rPr>
                <w:iCs/>
                <w:color w:val="1F497D" w:themeColor="text2"/>
              </w:rPr>
            </w:pPr>
            <w:r>
              <w:rPr>
                <w:iCs/>
                <w:color w:val="1F497D" w:themeColor="text2"/>
              </w:rPr>
              <w:t>CHuD – HCCD Static Hotel Content Database built on CosmosDB using MongoDB interface</w:t>
            </w:r>
          </w:p>
          <w:p w14:paraId="739F424D" w14:textId="6338C1C3" w:rsidR="00F40C46" w:rsidRDefault="00F40C46" w:rsidP="00F45278">
            <w:pPr>
              <w:rPr>
                <w:iCs/>
                <w:color w:val="1F497D" w:themeColor="text2"/>
              </w:rPr>
            </w:pPr>
            <w:r>
              <w:rPr>
                <w:iCs/>
                <w:color w:val="1F497D" w:themeColor="text2"/>
              </w:rPr>
              <w:t>Apollo GraphQL server</w:t>
            </w:r>
          </w:p>
          <w:p w14:paraId="136E48A2" w14:textId="7A9CB4A5" w:rsidR="00F40C46" w:rsidRDefault="00F40C46" w:rsidP="00F45278">
            <w:pPr>
              <w:rPr>
                <w:iCs/>
                <w:color w:val="1F497D" w:themeColor="text2"/>
              </w:rPr>
            </w:pPr>
            <w:r>
              <w:rPr>
                <w:iCs/>
                <w:color w:val="1F497D" w:themeColor="text2"/>
              </w:rPr>
              <w:t>Azure</w:t>
            </w:r>
          </w:p>
          <w:p w14:paraId="68CB1959" w14:textId="77777777" w:rsidR="00FC798A" w:rsidRPr="00F40C46" w:rsidRDefault="00FC798A" w:rsidP="00F45278">
            <w:pPr>
              <w:rPr>
                <w:iCs/>
                <w:color w:val="1F497D" w:themeColor="text2"/>
              </w:rPr>
            </w:pPr>
          </w:p>
          <w:p w14:paraId="6C241B3B" w14:textId="21C8AE77" w:rsidR="002B1BD5" w:rsidRPr="002B1BD5" w:rsidRDefault="002B1BD5" w:rsidP="00F45278">
            <w:pPr>
              <w:rPr>
                <w:iCs/>
              </w:rPr>
            </w:pPr>
          </w:p>
        </w:tc>
      </w:tr>
      <w:tr w:rsidR="007C3E4D" w14:paraId="67510FD0" w14:textId="77777777" w:rsidTr="00FD4FEF">
        <w:trPr>
          <w:trHeight w:val="223"/>
        </w:trPr>
        <w:tc>
          <w:tcPr>
            <w:tcW w:w="14560" w:type="dxa"/>
            <w:gridSpan w:val="12"/>
            <w:shd w:val="clear" w:color="auto" w:fill="B8CCE4" w:themeFill="accent1" w:themeFillTint="66"/>
          </w:tcPr>
          <w:p w14:paraId="6052E611" w14:textId="15A44925" w:rsidR="007C3E4D" w:rsidRPr="00F40C46" w:rsidRDefault="007C3E4D" w:rsidP="00F40C46">
            <w:pPr>
              <w:rPr>
                <w:sz w:val="10"/>
              </w:rPr>
            </w:pPr>
          </w:p>
        </w:tc>
      </w:tr>
      <w:tr w:rsidR="007C3E4D" w14:paraId="5E2495F0" w14:textId="77777777" w:rsidTr="00FD4FEF">
        <w:trPr>
          <w:trHeight w:val="439"/>
        </w:trPr>
        <w:tc>
          <w:tcPr>
            <w:tcW w:w="2875" w:type="dxa"/>
          </w:tcPr>
          <w:p w14:paraId="2BD87F26" w14:textId="77777777" w:rsidR="007C3E4D" w:rsidRDefault="00635A4E" w:rsidP="007C3E4D">
            <w:r>
              <w:t xml:space="preserve">Technical </w:t>
            </w:r>
            <w:r w:rsidR="007C3E4D">
              <w:t>Benefits*</w:t>
            </w:r>
          </w:p>
        </w:tc>
        <w:tc>
          <w:tcPr>
            <w:tcW w:w="2890" w:type="dxa"/>
            <w:gridSpan w:val="3"/>
          </w:tcPr>
          <w:p w14:paraId="2B928D74" w14:textId="77777777" w:rsidR="007C3E4D" w:rsidRDefault="007C3E4D" w:rsidP="007C3E4D">
            <w:r>
              <w:t>Scope*</w:t>
            </w:r>
          </w:p>
        </w:tc>
        <w:tc>
          <w:tcPr>
            <w:tcW w:w="3180" w:type="dxa"/>
            <w:gridSpan w:val="3"/>
          </w:tcPr>
          <w:p w14:paraId="30495AE8" w14:textId="77777777" w:rsidR="007C3E4D" w:rsidRDefault="001B7ED3" w:rsidP="007C3E4D">
            <w:r>
              <w:t>A</w:t>
            </w:r>
            <w:r w:rsidR="007303F4">
              <w:t>rchitectural tiers/ layers</w:t>
            </w:r>
          </w:p>
        </w:tc>
        <w:tc>
          <w:tcPr>
            <w:tcW w:w="3103" w:type="dxa"/>
            <w:gridSpan w:val="4"/>
          </w:tcPr>
          <w:p w14:paraId="09313FDD" w14:textId="77777777" w:rsidR="007C3E4D" w:rsidRDefault="001B7ED3" w:rsidP="007C3E4D">
            <w:r>
              <w:t xml:space="preserve">Technical </w:t>
            </w:r>
            <w:r w:rsidR="007C3E4D">
              <w:t>Risks</w:t>
            </w:r>
          </w:p>
        </w:tc>
        <w:tc>
          <w:tcPr>
            <w:tcW w:w="2512" w:type="dxa"/>
          </w:tcPr>
          <w:p w14:paraId="416BC2FF" w14:textId="77777777" w:rsidR="007C3E4D" w:rsidRDefault="007C3E4D" w:rsidP="007C3E4D">
            <w:r>
              <w:t>Assumptions</w:t>
            </w:r>
          </w:p>
        </w:tc>
      </w:tr>
      <w:tr w:rsidR="007C3E4D" w14:paraId="2C131027" w14:textId="77777777" w:rsidTr="00FD4FEF">
        <w:trPr>
          <w:trHeight w:val="2534"/>
        </w:trPr>
        <w:tc>
          <w:tcPr>
            <w:tcW w:w="2875" w:type="dxa"/>
          </w:tcPr>
          <w:p w14:paraId="3C990835" w14:textId="77777777" w:rsidR="00D67C3B" w:rsidRPr="0036213A" w:rsidRDefault="00D67C3B" w:rsidP="007C3E4D">
            <w:pPr>
              <w:rPr>
                <w:i/>
                <w:color w:val="1F497D" w:themeColor="text2"/>
              </w:rPr>
            </w:pPr>
            <w:r w:rsidRPr="0036213A">
              <w:rPr>
                <w:i/>
                <w:color w:val="1F497D" w:themeColor="text2"/>
              </w:rPr>
              <w:lastRenderedPageBreak/>
              <w:t xml:space="preserve">Bullet out </w:t>
            </w:r>
            <w:r w:rsidR="0036213A" w:rsidRPr="0036213A">
              <w:rPr>
                <w:i/>
                <w:color w:val="1F497D" w:themeColor="text2"/>
              </w:rPr>
              <w:t>the benefits to the org (could be time, compliance, cost, support, HW/SW footprint)</w:t>
            </w:r>
          </w:p>
          <w:p w14:paraId="4F45D62D" w14:textId="77777777" w:rsidR="00EE64D4" w:rsidRPr="00FC798A" w:rsidRDefault="00D87C45" w:rsidP="00FC798A">
            <w:pPr>
              <w:pStyle w:val="ListParagraph"/>
              <w:numPr>
                <w:ilvl w:val="0"/>
                <w:numId w:val="8"/>
              </w:numPr>
              <w:rPr>
                <w:color w:val="1F497D" w:themeColor="text2"/>
              </w:rPr>
            </w:pPr>
            <w:r w:rsidRPr="00FC798A">
              <w:rPr>
                <w:color w:val="1F497D" w:themeColor="text2"/>
              </w:rPr>
              <w:t>Simplify architecture</w:t>
            </w:r>
          </w:p>
          <w:p w14:paraId="4B2D6F0B" w14:textId="77777777" w:rsidR="00D87C45" w:rsidRPr="00FC798A" w:rsidRDefault="00D87C45" w:rsidP="00FC798A">
            <w:pPr>
              <w:pStyle w:val="ListParagraph"/>
              <w:numPr>
                <w:ilvl w:val="0"/>
                <w:numId w:val="8"/>
              </w:numPr>
              <w:rPr>
                <w:color w:val="1F497D" w:themeColor="text2"/>
              </w:rPr>
            </w:pPr>
            <w:r w:rsidRPr="00FC798A">
              <w:rPr>
                <w:color w:val="1F497D" w:themeColor="text2"/>
              </w:rPr>
              <w:t>Faster deployment</w:t>
            </w:r>
          </w:p>
          <w:p w14:paraId="677955DE" w14:textId="77777777" w:rsidR="00D87C45" w:rsidRPr="00FC798A" w:rsidRDefault="00D87C45" w:rsidP="00FC798A">
            <w:pPr>
              <w:pStyle w:val="ListParagraph"/>
              <w:numPr>
                <w:ilvl w:val="0"/>
                <w:numId w:val="8"/>
              </w:numPr>
              <w:rPr>
                <w:color w:val="1F497D" w:themeColor="text2"/>
              </w:rPr>
            </w:pPr>
            <w:r w:rsidRPr="00FC798A">
              <w:rPr>
                <w:color w:val="1F497D" w:themeColor="text2"/>
              </w:rPr>
              <w:t>Allow customers to get data they want</w:t>
            </w:r>
          </w:p>
          <w:p w14:paraId="0DB950FB" w14:textId="77777777" w:rsidR="00D87C45" w:rsidRPr="00FC798A" w:rsidRDefault="00D87C45" w:rsidP="00FC798A">
            <w:pPr>
              <w:pStyle w:val="ListParagraph"/>
              <w:numPr>
                <w:ilvl w:val="0"/>
                <w:numId w:val="8"/>
              </w:numPr>
              <w:rPr>
                <w:color w:val="1F497D" w:themeColor="text2"/>
              </w:rPr>
            </w:pPr>
            <w:r w:rsidRPr="00FC798A">
              <w:rPr>
                <w:color w:val="1F497D" w:themeColor="text2"/>
              </w:rPr>
              <w:t>Increase performance</w:t>
            </w:r>
          </w:p>
          <w:p w14:paraId="55DCA1EF" w14:textId="550075F0" w:rsidR="00D87C45" w:rsidRPr="0036213A" w:rsidRDefault="00D87C45" w:rsidP="00635A4E">
            <w:pPr>
              <w:rPr>
                <w:color w:val="1F497D" w:themeColor="text2"/>
              </w:rPr>
            </w:pPr>
          </w:p>
        </w:tc>
        <w:tc>
          <w:tcPr>
            <w:tcW w:w="2890" w:type="dxa"/>
            <w:gridSpan w:val="3"/>
          </w:tcPr>
          <w:p w14:paraId="12B096D5" w14:textId="77777777" w:rsidR="00D124BA" w:rsidRDefault="0036213A" w:rsidP="007303F4">
            <w:pPr>
              <w:rPr>
                <w:i/>
                <w:color w:val="1F497D" w:themeColor="text2"/>
              </w:rPr>
            </w:pPr>
            <w:r w:rsidRPr="0036213A">
              <w:rPr>
                <w:i/>
                <w:color w:val="1F497D" w:themeColor="text2"/>
              </w:rPr>
              <w:t>Can document what is in and out of scope – especially if this is an iterative enabler</w:t>
            </w:r>
            <w:r w:rsidR="007303F4" w:rsidRPr="0036213A">
              <w:rPr>
                <w:i/>
                <w:color w:val="1F497D" w:themeColor="text2"/>
              </w:rPr>
              <w:t xml:space="preserve"> </w:t>
            </w:r>
          </w:p>
          <w:p w14:paraId="0FD60840" w14:textId="77777777" w:rsidR="00DD353B" w:rsidRDefault="00DD353B" w:rsidP="007303F4">
            <w:pPr>
              <w:rPr>
                <w:i/>
                <w:color w:val="1F497D" w:themeColor="text2"/>
              </w:rPr>
            </w:pPr>
          </w:p>
          <w:p w14:paraId="0C3D2F02" w14:textId="13739CF4" w:rsidR="00DD353B" w:rsidRPr="00947640" w:rsidRDefault="00947640" w:rsidP="007303F4">
            <w:pPr>
              <w:rPr>
                <w:iCs/>
                <w:color w:val="1F497D" w:themeColor="text2"/>
              </w:rPr>
            </w:pPr>
            <w:r>
              <w:rPr>
                <w:iCs/>
                <w:color w:val="1F497D" w:themeColor="text2"/>
              </w:rPr>
              <w:t xml:space="preserve">Bounded by working with CHuD and ancillary data </w:t>
            </w:r>
            <w:r w:rsidR="000A6CC6">
              <w:rPr>
                <w:iCs/>
                <w:color w:val="1F497D" w:themeColor="text2"/>
              </w:rPr>
              <w:t>on MS Azure platform</w:t>
            </w:r>
            <w:r w:rsidR="00DD353B" w:rsidRPr="00947640">
              <w:rPr>
                <w:iCs/>
                <w:color w:val="1F497D" w:themeColor="text2"/>
              </w:rPr>
              <w:t xml:space="preserve"> </w:t>
            </w:r>
          </w:p>
        </w:tc>
        <w:tc>
          <w:tcPr>
            <w:tcW w:w="3180" w:type="dxa"/>
            <w:gridSpan w:val="3"/>
          </w:tcPr>
          <w:p w14:paraId="224129C2" w14:textId="77777777" w:rsidR="007C3E4D" w:rsidRDefault="006F1014" w:rsidP="007C3E4D">
            <w:sdt>
              <w:sdtPr>
                <w:id w:val="-1725442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12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3E4D">
              <w:t xml:space="preserve"> </w:t>
            </w:r>
            <w:r w:rsidR="007303F4">
              <w:t>Presentation</w:t>
            </w:r>
          </w:p>
          <w:p w14:paraId="38EBBCA3" w14:textId="77777777" w:rsidR="007C3E4D" w:rsidRDefault="006F1014" w:rsidP="007C3E4D">
            <w:sdt>
              <w:sdtPr>
                <w:id w:val="1069386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E4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3E4D">
              <w:t xml:space="preserve"> </w:t>
            </w:r>
            <w:r w:rsidR="007303F4">
              <w:t>Business rules</w:t>
            </w:r>
          </w:p>
          <w:p w14:paraId="46B085CB" w14:textId="77777777" w:rsidR="0036213A" w:rsidRDefault="006F1014" w:rsidP="0036213A">
            <w:sdt>
              <w:sdtPr>
                <w:id w:val="1616557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1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213A">
              <w:t xml:space="preserve"> Channel</w:t>
            </w:r>
          </w:p>
          <w:p w14:paraId="7D0988A5" w14:textId="77777777" w:rsidR="0036213A" w:rsidRDefault="006F1014" w:rsidP="0036213A">
            <w:sdt>
              <w:sdtPr>
                <w:id w:val="-2104942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1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213A">
              <w:t xml:space="preserve"> Domain</w:t>
            </w:r>
          </w:p>
          <w:p w14:paraId="71CC2237" w14:textId="53089DA7" w:rsidR="0036213A" w:rsidRDefault="006F1014" w:rsidP="0036213A">
            <w:sdt>
              <w:sdtPr>
                <w:id w:val="520132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CC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213A">
              <w:t xml:space="preserve"> Atomic</w:t>
            </w:r>
          </w:p>
          <w:p w14:paraId="3F4996FC" w14:textId="47B7F2EF" w:rsidR="007C3E4D" w:rsidRDefault="006F1014" w:rsidP="007C3E4D">
            <w:sdt>
              <w:sdtPr>
                <w:id w:val="-9427658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CC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C3E4D">
              <w:t xml:space="preserve"> </w:t>
            </w:r>
            <w:r w:rsidR="007303F4">
              <w:t>Service</w:t>
            </w:r>
          </w:p>
          <w:p w14:paraId="053216E5" w14:textId="77777777" w:rsidR="007303F4" w:rsidRDefault="006F1014" w:rsidP="007303F4">
            <w:sdt>
              <w:sdtPr>
                <w:id w:val="222025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3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303F4">
              <w:t xml:space="preserve"> </w:t>
            </w:r>
            <w:r w:rsidR="0036213A">
              <w:t>Data model</w:t>
            </w:r>
          </w:p>
          <w:p w14:paraId="6DA4FE65" w14:textId="5F46D984" w:rsidR="007303F4" w:rsidRDefault="006F1014" w:rsidP="007303F4">
            <w:sdt>
              <w:sdtPr>
                <w:id w:val="5847306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CC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303F4">
              <w:t xml:space="preserve"> </w:t>
            </w:r>
            <w:r w:rsidR="001B7ED3">
              <w:t>Database</w:t>
            </w:r>
          </w:p>
          <w:p w14:paraId="6DC05329" w14:textId="77777777" w:rsidR="0036213A" w:rsidRDefault="006F1014" w:rsidP="0036213A">
            <w:sdt>
              <w:sdtPr>
                <w:id w:val="-403381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1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213A">
              <w:t xml:space="preserve"> Core</w:t>
            </w:r>
          </w:p>
          <w:p w14:paraId="06435072" w14:textId="77777777" w:rsidR="0036213A" w:rsidRDefault="006F1014" w:rsidP="0036213A">
            <w:sdt>
              <w:sdtPr>
                <w:id w:val="-1792044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13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213A">
              <w:t xml:space="preserve"> Support</w:t>
            </w:r>
          </w:p>
          <w:p w14:paraId="5F71E554" w14:textId="77777777" w:rsidR="007C3E4D" w:rsidRDefault="006F1014" w:rsidP="007C3E4D">
            <w:sdt>
              <w:sdtPr>
                <w:id w:val="1859769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E4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3E4D">
              <w:t xml:space="preserve"> Other:</w:t>
            </w:r>
            <w:r w:rsidR="001B7ED3">
              <w:t xml:space="preserve"> ________________</w:t>
            </w:r>
          </w:p>
        </w:tc>
        <w:tc>
          <w:tcPr>
            <w:tcW w:w="3103" w:type="dxa"/>
            <w:gridSpan w:val="4"/>
          </w:tcPr>
          <w:p w14:paraId="2F779F09" w14:textId="77777777" w:rsidR="00270D7B" w:rsidRPr="0036213A" w:rsidRDefault="0036213A" w:rsidP="007C3E4D">
            <w:pPr>
              <w:rPr>
                <w:i/>
                <w:color w:val="1F497D" w:themeColor="text2"/>
              </w:rPr>
            </w:pPr>
            <w:r w:rsidRPr="0036213A">
              <w:rPr>
                <w:i/>
                <w:color w:val="1F497D" w:themeColor="text2"/>
              </w:rPr>
              <w:t>Document risks for doing and not doing this enabler; can tie these to the business features as well as to customers</w:t>
            </w:r>
          </w:p>
          <w:p w14:paraId="1B1CD5BE" w14:textId="77777777" w:rsidR="00270D7B" w:rsidRDefault="00270D7B" w:rsidP="007C3E4D"/>
          <w:p w14:paraId="3C4099B7" w14:textId="77777777" w:rsidR="00270D7B" w:rsidRDefault="00270D7B" w:rsidP="007C3E4D"/>
        </w:tc>
        <w:tc>
          <w:tcPr>
            <w:tcW w:w="2512" w:type="dxa"/>
          </w:tcPr>
          <w:p w14:paraId="1555C418" w14:textId="77777777" w:rsidR="001472BB" w:rsidRPr="0036213A" w:rsidRDefault="0036213A" w:rsidP="007C3E4D">
            <w:pPr>
              <w:rPr>
                <w:i/>
                <w:color w:val="1F497D" w:themeColor="text2"/>
              </w:rPr>
            </w:pPr>
            <w:r w:rsidRPr="0036213A">
              <w:rPr>
                <w:i/>
                <w:color w:val="1F497D" w:themeColor="text2"/>
              </w:rPr>
              <w:t>Can be about the enabler or the dependent features</w:t>
            </w:r>
          </w:p>
          <w:p w14:paraId="2892D507" w14:textId="77777777" w:rsidR="00270D7B" w:rsidRDefault="00270D7B" w:rsidP="007C3E4D"/>
          <w:p w14:paraId="1650928E" w14:textId="73A95EC8" w:rsidR="00F7066A" w:rsidRDefault="00F7066A" w:rsidP="007C3E4D">
            <w:r>
              <w:t>Assume access to cloud platform and can stand up our own environment for th</w:t>
            </w:r>
            <w:r w:rsidR="004E0384">
              <w:t>e experiment and the subject matter experts will be available on a very limited basis to assist with any questions we may have about existing environment</w:t>
            </w:r>
          </w:p>
        </w:tc>
      </w:tr>
      <w:tr w:rsidR="007C3E4D" w:rsidRPr="005B0642" w14:paraId="53258E41" w14:textId="77777777" w:rsidTr="00FD4FEF">
        <w:trPr>
          <w:trHeight w:val="238"/>
        </w:trPr>
        <w:tc>
          <w:tcPr>
            <w:tcW w:w="14560" w:type="dxa"/>
            <w:gridSpan w:val="12"/>
            <w:shd w:val="clear" w:color="auto" w:fill="B8CCE4" w:themeFill="accent1" w:themeFillTint="66"/>
          </w:tcPr>
          <w:p w14:paraId="725F7557" w14:textId="77777777" w:rsidR="007C3E4D" w:rsidRPr="00045EB9" w:rsidRDefault="007C3E4D" w:rsidP="007C3E4D">
            <w:pPr>
              <w:rPr>
                <w:sz w:val="10"/>
              </w:rPr>
            </w:pPr>
          </w:p>
        </w:tc>
      </w:tr>
      <w:tr w:rsidR="007C3E4D" w14:paraId="59C057DB" w14:textId="77777777" w:rsidTr="00FD4FEF">
        <w:trPr>
          <w:trHeight w:val="535"/>
        </w:trPr>
        <w:tc>
          <w:tcPr>
            <w:tcW w:w="4320" w:type="dxa"/>
            <w:gridSpan w:val="2"/>
          </w:tcPr>
          <w:p w14:paraId="62CF32FF" w14:textId="77777777" w:rsidR="007C3E4D" w:rsidRDefault="007C3E4D" w:rsidP="007C3E4D">
            <w:r>
              <w:t>Acceptance Criteria*</w:t>
            </w:r>
          </w:p>
        </w:tc>
        <w:tc>
          <w:tcPr>
            <w:tcW w:w="2897" w:type="dxa"/>
            <w:gridSpan w:val="3"/>
          </w:tcPr>
          <w:p w14:paraId="41E4433E" w14:textId="77777777" w:rsidR="007C3E4D" w:rsidRDefault="007C3E4D" w:rsidP="007C3E4D">
            <w:r>
              <w:t>Success Measures*</w:t>
            </w:r>
          </w:p>
        </w:tc>
        <w:tc>
          <w:tcPr>
            <w:tcW w:w="2883" w:type="dxa"/>
            <w:gridSpan w:val="4"/>
          </w:tcPr>
          <w:p w14:paraId="6CF47CDC" w14:textId="77777777" w:rsidR="007C3E4D" w:rsidRDefault="007C3E4D" w:rsidP="007C3E4D">
            <w:r>
              <w:t>Leading Indicators</w:t>
            </w:r>
          </w:p>
        </w:tc>
        <w:tc>
          <w:tcPr>
            <w:tcW w:w="4460" w:type="dxa"/>
            <w:gridSpan w:val="3"/>
          </w:tcPr>
          <w:p w14:paraId="7A66EDDE" w14:textId="77777777" w:rsidR="007C3E4D" w:rsidRDefault="007C3E4D" w:rsidP="007C3E4D">
            <w:r>
              <w:t>NFRs</w:t>
            </w:r>
            <w:r w:rsidR="000E1221">
              <w:br/>
              <w:t>(following are of particular interest)</w:t>
            </w:r>
          </w:p>
        </w:tc>
      </w:tr>
      <w:tr w:rsidR="007C3E4D" w14:paraId="29389ECC" w14:textId="77777777" w:rsidTr="00FD4FEF">
        <w:trPr>
          <w:trHeight w:val="2291"/>
        </w:trPr>
        <w:tc>
          <w:tcPr>
            <w:tcW w:w="4320" w:type="dxa"/>
            <w:gridSpan w:val="2"/>
            <w:vMerge w:val="restart"/>
          </w:tcPr>
          <w:p w14:paraId="0CCF15B5" w14:textId="77777777" w:rsidR="00B342B1" w:rsidRPr="00B342B1" w:rsidRDefault="0036213A" w:rsidP="00270D7B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6557B4">
              <w:rPr>
                <w:i/>
                <w:color w:val="1F497D" w:themeColor="text2"/>
              </w:rPr>
              <w:t>Detail out specifics that can be tested and approved</w:t>
            </w:r>
          </w:p>
          <w:p w14:paraId="42F7504A" w14:textId="539C5380" w:rsidR="002E2397" w:rsidRPr="00B342B1" w:rsidRDefault="00B342B1" w:rsidP="00B342B1">
            <w:pPr>
              <w:rPr>
                <w:i/>
              </w:rPr>
            </w:pPr>
            <w:r>
              <w:rPr>
                <w:i/>
                <w:color w:val="1F497D" w:themeColor="text2"/>
              </w:rPr>
              <w:t xml:space="preserve">Pulling data </w:t>
            </w:r>
            <w:r w:rsidR="0089133C">
              <w:rPr>
                <w:i/>
                <w:color w:val="1F497D" w:themeColor="text2"/>
              </w:rPr>
              <w:t xml:space="preserve">from different </w:t>
            </w:r>
            <w:r w:rsidR="00902F0C">
              <w:rPr>
                <w:i/>
                <w:color w:val="1F497D" w:themeColor="text2"/>
              </w:rPr>
              <w:t xml:space="preserve">microservices </w:t>
            </w:r>
            <w:r w:rsidR="00E94A9E">
              <w:rPr>
                <w:i/>
                <w:color w:val="1F497D" w:themeColor="text2"/>
              </w:rPr>
              <w:t xml:space="preserve">at a time </w:t>
            </w:r>
            <w:r w:rsidR="00902F0C">
              <w:rPr>
                <w:i/>
                <w:color w:val="1F497D" w:themeColor="text2"/>
              </w:rPr>
              <w:t>and testing to make sure that it is the data that we want and was not under/over fetched</w:t>
            </w:r>
            <w:r w:rsidR="00E94A9E">
              <w:rPr>
                <w:i/>
                <w:color w:val="1F497D" w:themeColor="text2"/>
              </w:rPr>
              <w:t>. Then we move onto different services and multiple services and test for accuracy</w:t>
            </w:r>
            <w:r w:rsidR="00902F0C">
              <w:rPr>
                <w:i/>
                <w:color w:val="1F497D" w:themeColor="text2"/>
              </w:rPr>
              <w:t xml:space="preserve"> </w:t>
            </w:r>
          </w:p>
        </w:tc>
        <w:tc>
          <w:tcPr>
            <w:tcW w:w="2897" w:type="dxa"/>
            <w:gridSpan w:val="3"/>
            <w:vMerge w:val="restart"/>
          </w:tcPr>
          <w:p w14:paraId="55E5D06D" w14:textId="77777777" w:rsidR="001472BB" w:rsidRDefault="0036213A" w:rsidP="0036213A">
            <w:pPr>
              <w:rPr>
                <w:i/>
                <w:color w:val="1F497D" w:themeColor="text2"/>
              </w:rPr>
            </w:pPr>
            <w:r w:rsidRPr="0036213A">
              <w:rPr>
                <w:i/>
                <w:color w:val="1F497D" w:themeColor="text2"/>
              </w:rPr>
              <w:t>Be specific in how we determine if this enabler provided the right value – e.g. allowed NFRs to be met</w:t>
            </w:r>
          </w:p>
          <w:p w14:paraId="174FEABD" w14:textId="77777777" w:rsidR="00266606" w:rsidRDefault="00266606" w:rsidP="0036213A">
            <w:pPr>
              <w:rPr>
                <w:i/>
              </w:rPr>
            </w:pPr>
          </w:p>
          <w:p w14:paraId="46F4F8B4" w14:textId="01626E25" w:rsidR="00266606" w:rsidRPr="00905319" w:rsidRDefault="00B342B1" w:rsidP="0036213A">
            <w:pPr>
              <w:rPr>
                <w:iCs/>
                <w:color w:val="auto"/>
                <w:szCs w:val="22"/>
              </w:rPr>
            </w:pPr>
            <w:r w:rsidRPr="00905319">
              <w:rPr>
                <w:iCs/>
                <w:color w:val="auto"/>
                <w:szCs w:val="22"/>
              </w:rPr>
              <w:t xml:space="preserve">Build a new version using </w:t>
            </w:r>
            <w:r w:rsidR="00905319" w:rsidRPr="00905319">
              <w:rPr>
                <w:rFonts w:cstheme="minorHAnsi"/>
                <w:iCs/>
                <w:color w:val="auto"/>
                <w:szCs w:val="22"/>
              </w:rPr>
              <w:t xml:space="preserve"> GraphQL </w:t>
            </w:r>
            <w:r w:rsidRPr="00905319">
              <w:rPr>
                <w:iCs/>
                <w:color w:val="auto"/>
                <w:szCs w:val="22"/>
              </w:rPr>
              <w:t xml:space="preserve"> of the </w:t>
            </w:r>
            <w:r w:rsidR="00905319" w:rsidRPr="00905319">
              <w:rPr>
                <w:iCs/>
                <w:color w:val="auto"/>
                <w:szCs w:val="22"/>
              </w:rPr>
              <w:t>CHuD</w:t>
            </w:r>
            <w:r w:rsidRPr="00905319">
              <w:rPr>
                <w:iCs/>
                <w:color w:val="auto"/>
                <w:szCs w:val="22"/>
              </w:rPr>
              <w:t xml:space="preserve"> query app and show off at BEER or system demo </w:t>
            </w:r>
            <w:r w:rsidR="0057753D" w:rsidRPr="00905319">
              <w:rPr>
                <w:iCs/>
                <w:color w:val="auto"/>
                <w:szCs w:val="22"/>
              </w:rPr>
              <w:t>to HCCD and being able to prove that it is a viable alternative with just using REST</w:t>
            </w:r>
          </w:p>
          <w:p w14:paraId="7D001493" w14:textId="77777777" w:rsidR="001702DE" w:rsidRPr="00905319" w:rsidRDefault="001702DE" w:rsidP="0036213A">
            <w:pPr>
              <w:rPr>
                <w:iCs/>
                <w:color w:val="auto"/>
                <w:szCs w:val="22"/>
              </w:rPr>
            </w:pPr>
          </w:p>
          <w:p w14:paraId="24CFF7A8" w14:textId="18027120" w:rsidR="001702DE" w:rsidRPr="0036213A" w:rsidRDefault="001702DE" w:rsidP="0036213A">
            <w:pPr>
              <w:rPr>
                <w:i/>
              </w:rPr>
            </w:pPr>
            <w:r w:rsidRPr="00905319">
              <w:rPr>
                <w:iCs/>
                <w:color w:val="auto"/>
                <w:szCs w:val="22"/>
              </w:rPr>
              <w:t>Leadership wanting more focus on R&amp;D</w:t>
            </w:r>
          </w:p>
        </w:tc>
        <w:tc>
          <w:tcPr>
            <w:tcW w:w="2883" w:type="dxa"/>
            <w:gridSpan w:val="4"/>
            <w:vMerge w:val="restart"/>
          </w:tcPr>
          <w:p w14:paraId="595CBA87" w14:textId="77777777" w:rsidR="0036213A" w:rsidRPr="0036213A" w:rsidRDefault="0036213A" w:rsidP="007C3E4D">
            <w:pPr>
              <w:rPr>
                <w:i/>
                <w:color w:val="1F497D" w:themeColor="text2"/>
              </w:rPr>
            </w:pPr>
            <w:r w:rsidRPr="0036213A">
              <w:rPr>
                <w:i/>
                <w:color w:val="1F497D" w:themeColor="text2"/>
              </w:rPr>
              <w:t xml:space="preserve">E.g. </w:t>
            </w:r>
          </w:p>
          <w:p w14:paraId="556CA65B" w14:textId="77777777" w:rsidR="007C3E4D" w:rsidRPr="0036213A" w:rsidRDefault="001472BB" w:rsidP="007C3E4D">
            <w:pPr>
              <w:rPr>
                <w:i/>
                <w:color w:val="1F497D" w:themeColor="text2"/>
              </w:rPr>
            </w:pPr>
            <w:r w:rsidRPr="0036213A">
              <w:rPr>
                <w:i/>
                <w:color w:val="1F497D" w:themeColor="text2"/>
              </w:rPr>
              <w:t>Planned adoptions</w:t>
            </w:r>
          </w:p>
          <w:p w14:paraId="4436DEAE" w14:textId="77777777" w:rsidR="001472BB" w:rsidRPr="0036213A" w:rsidRDefault="001472BB" w:rsidP="007C3E4D">
            <w:pPr>
              <w:rPr>
                <w:i/>
                <w:color w:val="1F497D" w:themeColor="text2"/>
              </w:rPr>
            </w:pPr>
            <w:r w:rsidRPr="0036213A">
              <w:rPr>
                <w:i/>
                <w:color w:val="1F497D" w:themeColor="text2"/>
              </w:rPr>
              <w:t>Actual adoptions</w:t>
            </w:r>
          </w:p>
          <w:p w14:paraId="08098917" w14:textId="77777777" w:rsidR="001472BB" w:rsidRDefault="0036213A" w:rsidP="007C3E4D">
            <w:r w:rsidRPr="0036213A">
              <w:rPr>
                <w:i/>
                <w:color w:val="1F497D" w:themeColor="text2"/>
              </w:rPr>
              <w:t>NPS</w:t>
            </w:r>
          </w:p>
        </w:tc>
        <w:tc>
          <w:tcPr>
            <w:tcW w:w="4460" w:type="dxa"/>
            <w:gridSpan w:val="3"/>
          </w:tcPr>
          <w:p w14:paraId="70DCDC98" w14:textId="77777777" w:rsidR="007C3E4D" w:rsidRDefault="004A558C" w:rsidP="007C3E4D">
            <w:r>
              <w:t>Security/Privacy</w:t>
            </w:r>
          </w:p>
          <w:p w14:paraId="6407979F" w14:textId="77777777" w:rsidR="000E1221" w:rsidRDefault="000E1221" w:rsidP="007C3E4D">
            <w:r>
              <w:t>Availability</w:t>
            </w:r>
          </w:p>
          <w:p w14:paraId="125097E4" w14:textId="77777777" w:rsidR="000E1221" w:rsidRDefault="000E1221" w:rsidP="007C3E4D">
            <w:r>
              <w:t>Failover/Disaster re</w:t>
            </w:r>
            <w:r w:rsidR="002E2397">
              <w:t>c</w:t>
            </w:r>
            <w:r>
              <w:t>overy</w:t>
            </w:r>
          </w:p>
          <w:p w14:paraId="38DFB33C" w14:textId="77777777" w:rsidR="000E1221" w:rsidRDefault="000E1221" w:rsidP="007C3E4D">
            <w:r>
              <w:t>Efficiency</w:t>
            </w:r>
          </w:p>
          <w:p w14:paraId="78EBE17B" w14:textId="77777777" w:rsidR="000E1221" w:rsidRDefault="000E1221" w:rsidP="007C3E4D">
            <w:r>
              <w:t>Maintainability</w:t>
            </w:r>
          </w:p>
          <w:p w14:paraId="0C361FFA" w14:textId="77777777" w:rsidR="000E1221" w:rsidRDefault="000E1221" w:rsidP="007C3E4D">
            <w:r>
              <w:t>Response time</w:t>
            </w:r>
          </w:p>
          <w:p w14:paraId="137569B4" w14:textId="77777777" w:rsidR="000E1221" w:rsidRDefault="000E1221" w:rsidP="007C3E4D">
            <w:r>
              <w:t>Reliability</w:t>
            </w:r>
          </w:p>
          <w:p w14:paraId="4934DB23" w14:textId="77777777" w:rsidR="000E1221" w:rsidRDefault="000E1221" w:rsidP="007C3E4D">
            <w:r>
              <w:t>Scalability</w:t>
            </w:r>
          </w:p>
          <w:p w14:paraId="08A13FAA" w14:textId="77777777" w:rsidR="00C36FA1" w:rsidRDefault="00C36FA1" w:rsidP="007C3E4D"/>
          <w:p w14:paraId="1A64D47E" w14:textId="7A6566B8" w:rsidR="00C36FA1" w:rsidRDefault="00C36FA1" w:rsidP="007C3E4D">
            <w:r>
              <w:t>Performance that can be compared against REST</w:t>
            </w:r>
          </w:p>
        </w:tc>
      </w:tr>
      <w:tr w:rsidR="007C3E4D" w:rsidRPr="005B0642" w14:paraId="5CA57617" w14:textId="77777777" w:rsidTr="00FD4FEF">
        <w:trPr>
          <w:trHeight w:val="217"/>
        </w:trPr>
        <w:tc>
          <w:tcPr>
            <w:tcW w:w="4320" w:type="dxa"/>
            <w:gridSpan w:val="2"/>
            <w:vMerge/>
          </w:tcPr>
          <w:p w14:paraId="7C30B459" w14:textId="77777777" w:rsidR="007C3E4D" w:rsidRPr="005B0642" w:rsidRDefault="007C3E4D" w:rsidP="007C3E4D">
            <w:pPr>
              <w:rPr>
                <w:sz w:val="10"/>
              </w:rPr>
            </w:pPr>
          </w:p>
        </w:tc>
        <w:tc>
          <w:tcPr>
            <w:tcW w:w="2897" w:type="dxa"/>
            <w:gridSpan w:val="3"/>
            <w:vMerge/>
          </w:tcPr>
          <w:p w14:paraId="7383BC08" w14:textId="77777777" w:rsidR="007C3E4D" w:rsidRPr="005B0642" w:rsidRDefault="007C3E4D" w:rsidP="007C3E4D">
            <w:pPr>
              <w:rPr>
                <w:sz w:val="10"/>
              </w:rPr>
            </w:pPr>
          </w:p>
        </w:tc>
        <w:tc>
          <w:tcPr>
            <w:tcW w:w="2883" w:type="dxa"/>
            <w:gridSpan w:val="4"/>
            <w:vMerge/>
          </w:tcPr>
          <w:p w14:paraId="1FD168EF" w14:textId="77777777" w:rsidR="007C3E4D" w:rsidRPr="005B0642" w:rsidRDefault="007C3E4D" w:rsidP="007C3E4D">
            <w:pPr>
              <w:rPr>
                <w:sz w:val="10"/>
              </w:rPr>
            </w:pPr>
          </w:p>
        </w:tc>
        <w:tc>
          <w:tcPr>
            <w:tcW w:w="4460" w:type="dxa"/>
            <w:gridSpan w:val="3"/>
            <w:shd w:val="clear" w:color="auto" w:fill="B8CCE4" w:themeFill="accent1" w:themeFillTint="66"/>
            <w:vAlign w:val="bottom"/>
          </w:tcPr>
          <w:p w14:paraId="3FB34D33" w14:textId="77777777" w:rsidR="007C3E4D" w:rsidRPr="005B0642" w:rsidRDefault="007C3E4D" w:rsidP="007C3E4D">
            <w:pPr>
              <w:jc w:val="center"/>
              <w:rPr>
                <w:sz w:val="10"/>
              </w:rPr>
            </w:pPr>
          </w:p>
        </w:tc>
      </w:tr>
      <w:tr w:rsidR="007C3E4D" w14:paraId="68730D8A" w14:textId="77777777" w:rsidTr="00FD4FEF">
        <w:trPr>
          <w:trHeight w:val="358"/>
        </w:trPr>
        <w:tc>
          <w:tcPr>
            <w:tcW w:w="4320" w:type="dxa"/>
            <w:gridSpan w:val="2"/>
            <w:vMerge/>
          </w:tcPr>
          <w:p w14:paraId="52B04505" w14:textId="77777777" w:rsidR="007C3E4D" w:rsidRDefault="007C3E4D" w:rsidP="007C3E4D"/>
        </w:tc>
        <w:tc>
          <w:tcPr>
            <w:tcW w:w="2897" w:type="dxa"/>
            <w:gridSpan w:val="3"/>
            <w:vMerge/>
          </w:tcPr>
          <w:p w14:paraId="4F54A389" w14:textId="77777777" w:rsidR="007C3E4D" w:rsidRDefault="007C3E4D" w:rsidP="007C3E4D"/>
        </w:tc>
        <w:tc>
          <w:tcPr>
            <w:tcW w:w="2883" w:type="dxa"/>
            <w:gridSpan w:val="4"/>
            <w:vMerge/>
          </w:tcPr>
          <w:p w14:paraId="7D12ACFC" w14:textId="77777777" w:rsidR="007C3E4D" w:rsidRDefault="007C3E4D" w:rsidP="007C3E4D"/>
        </w:tc>
        <w:tc>
          <w:tcPr>
            <w:tcW w:w="1948" w:type="dxa"/>
            <w:gridSpan w:val="2"/>
            <w:vAlign w:val="bottom"/>
          </w:tcPr>
          <w:p w14:paraId="5083472B" w14:textId="77777777" w:rsidR="007C3E4D" w:rsidRPr="005B0642" w:rsidRDefault="007C3E4D" w:rsidP="007C3E4D">
            <w:pPr>
              <w:rPr>
                <w:sz w:val="16"/>
              </w:rPr>
            </w:pPr>
            <w:r w:rsidRPr="005B0642">
              <w:rPr>
                <w:sz w:val="16"/>
              </w:rPr>
              <w:t>Estimated Size</w:t>
            </w:r>
          </w:p>
        </w:tc>
        <w:tc>
          <w:tcPr>
            <w:tcW w:w="2512" w:type="dxa"/>
            <w:vAlign w:val="bottom"/>
          </w:tcPr>
          <w:p w14:paraId="574E0DC4" w14:textId="77777777" w:rsidR="007C3E4D" w:rsidRPr="005B0642" w:rsidRDefault="007C3E4D" w:rsidP="007C3E4D">
            <w:pPr>
              <w:jc w:val="center"/>
              <w:rPr>
                <w:sz w:val="18"/>
              </w:rPr>
            </w:pPr>
            <w:r w:rsidRPr="005B0642">
              <w:rPr>
                <w:sz w:val="18"/>
              </w:rPr>
              <w:t>Planned Start/End (month/</w:t>
            </w:r>
            <w:proofErr w:type="spellStart"/>
            <w:r w:rsidRPr="005B0642">
              <w:rPr>
                <w:sz w:val="18"/>
              </w:rPr>
              <w:t>qtr</w:t>
            </w:r>
            <w:proofErr w:type="spellEnd"/>
            <w:r w:rsidRPr="005B0642">
              <w:rPr>
                <w:sz w:val="18"/>
              </w:rPr>
              <w:t>)</w:t>
            </w:r>
          </w:p>
        </w:tc>
      </w:tr>
      <w:tr w:rsidR="007C3E4D" w14:paraId="3A31D3D3" w14:textId="77777777" w:rsidTr="00FD4FEF">
        <w:trPr>
          <w:trHeight w:val="335"/>
        </w:trPr>
        <w:tc>
          <w:tcPr>
            <w:tcW w:w="4320" w:type="dxa"/>
            <w:gridSpan w:val="2"/>
            <w:vMerge/>
          </w:tcPr>
          <w:p w14:paraId="20DB5235" w14:textId="77777777" w:rsidR="007C3E4D" w:rsidRDefault="007C3E4D" w:rsidP="007C3E4D"/>
        </w:tc>
        <w:tc>
          <w:tcPr>
            <w:tcW w:w="2897" w:type="dxa"/>
            <w:gridSpan w:val="3"/>
            <w:vMerge/>
          </w:tcPr>
          <w:p w14:paraId="18ED8463" w14:textId="77777777" w:rsidR="007C3E4D" w:rsidRDefault="007C3E4D" w:rsidP="007C3E4D"/>
        </w:tc>
        <w:tc>
          <w:tcPr>
            <w:tcW w:w="2883" w:type="dxa"/>
            <w:gridSpan w:val="4"/>
            <w:vMerge/>
          </w:tcPr>
          <w:p w14:paraId="6AFC883A" w14:textId="77777777" w:rsidR="007C3E4D" w:rsidRDefault="007C3E4D" w:rsidP="007C3E4D"/>
        </w:tc>
        <w:tc>
          <w:tcPr>
            <w:tcW w:w="1948" w:type="dxa"/>
            <w:gridSpan w:val="2"/>
          </w:tcPr>
          <w:p w14:paraId="75031719" w14:textId="77777777" w:rsidR="007C3E4D" w:rsidRDefault="007C3E4D" w:rsidP="007C3E4D"/>
        </w:tc>
        <w:tc>
          <w:tcPr>
            <w:tcW w:w="2512" w:type="dxa"/>
          </w:tcPr>
          <w:p w14:paraId="129A0801" w14:textId="77777777" w:rsidR="007C3E4D" w:rsidRDefault="007C3E4D" w:rsidP="007C3E4D"/>
        </w:tc>
      </w:tr>
      <w:tr w:rsidR="007C3E4D" w14:paraId="776DBF70" w14:textId="77777777" w:rsidTr="00FD4FEF">
        <w:trPr>
          <w:trHeight w:val="335"/>
        </w:trPr>
        <w:tc>
          <w:tcPr>
            <w:tcW w:w="14560" w:type="dxa"/>
            <w:gridSpan w:val="12"/>
            <w:shd w:val="clear" w:color="auto" w:fill="B8CCE4" w:themeFill="accent1" w:themeFillTint="66"/>
          </w:tcPr>
          <w:p w14:paraId="249807BE" w14:textId="77777777" w:rsidR="007C3E4D" w:rsidRDefault="007C3E4D" w:rsidP="007C3E4D">
            <w:r>
              <w:t>Jira Epics, Stories, Aha! Features, and Any existing feature/story level documentation pertaining to PI1:</w:t>
            </w:r>
          </w:p>
        </w:tc>
      </w:tr>
      <w:tr w:rsidR="007C3E4D" w14:paraId="3454CB50" w14:textId="77777777" w:rsidTr="00FD4FEF">
        <w:trPr>
          <w:trHeight w:val="335"/>
        </w:trPr>
        <w:tc>
          <w:tcPr>
            <w:tcW w:w="4853" w:type="dxa"/>
            <w:gridSpan w:val="3"/>
          </w:tcPr>
          <w:p w14:paraId="48562D77" w14:textId="77777777" w:rsidR="007C3E4D" w:rsidRDefault="007C3E4D" w:rsidP="007C3E4D">
            <w:r>
              <w:t xml:space="preserve">Source (e.g. Jira, Aha,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853" w:type="dxa"/>
            <w:gridSpan w:val="5"/>
          </w:tcPr>
          <w:p w14:paraId="2D1AF8C9" w14:textId="77777777" w:rsidR="007C3E4D" w:rsidRDefault="007C3E4D" w:rsidP="007C3E4D">
            <w:r>
              <w:t>Link:</w:t>
            </w:r>
          </w:p>
        </w:tc>
        <w:tc>
          <w:tcPr>
            <w:tcW w:w="4854" w:type="dxa"/>
            <w:gridSpan w:val="4"/>
          </w:tcPr>
          <w:p w14:paraId="7EC70697" w14:textId="77777777" w:rsidR="007C3E4D" w:rsidRDefault="007C3E4D" w:rsidP="007C3E4D">
            <w:r>
              <w:t>Friendly Description:</w:t>
            </w:r>
          </w:p>
        </w:tc>
      </w:tr>
      <w:tr w:rsidR="007C3E4D" w14:paraId="05C86FF1" w14:textId="77777777" w:rsidTr="00FD4FEF">
        <w:trPr>
          <w:trHeight w:val="335"/>
        </w:trPr>
        <w:tc>
          <w:tcPr>
            <w:tcW w:w="4853" w:type="dxa"/>
            <w:gridSpan w:val="3"/>
          </w:tcPr>
          <w:p w14:paraId="34088AAA" w14:textId="77777777" w:rsidR="007C3E4D" w:rsidRDefault="007C3E4D" w:rsidP="00316A20"/>
        </w:tc>
        <w:tc>
          <w:tcPr>
            <w:tcW w:w="4853" w:type="dxa"/>
            <w:gridSpan w:val="5"/>
          </w:tcPr>
          <w:p w14:paraId="46BC63FD" w14:textId="77777777" w:rsidR="00316A20" w:rsidRDefault="00316A20" w:rsidP="00316A20"/>
          <w:p w14:paraId="4454BEA5" w14:textId="77777777" w:rsidR="00F02547" w:rsidRDefault="00F02547" w:rsidP="007C3E4D"/>
        </w:tc>
        <w:tc>
          <w:tcPr>
            <w:tcW w:w="4854" w:type="dxa"/>
            <w:gridSpan w:val="4"/>
          </w:tcPr>
          <w:p w14:paraId="0222A2B3" w14:textId="77777777" w:rsidR="00E52ABD" w:rsidRPr="000065D6" w:rsidRDefault="00E52ABD" w:rsidP="000E1221">
            <w:pPr>
              <w:pStyle w:val="Heading1"/>
              <w:shd w:val="clear" w:color="auto" w:fill="FFFFFF"/>
              <w:textAlignment w:val="center"/>
            </w:pPr>
          </w:p>
        </w:tc>
      </w:tr>
    </w:tbl>
    <w:p w14:paraId="757B2BE5" w14:textId="77777777" w:rsidR="000A6CA5" w:rsidRPr="005664B8" w:rsidRDefault="000A6CA5" w:rsidP="003E4259">
      <w:pPr>
        <w:rPr>
          <w:sz w:val="14"/>
        </w:rPr>
      </w:pPr>
    </w:p>
    <w:p w14:paraId="114FDBA2" w14:textId="77777777" w:rsidR="00045EB9" w:rsidRPr="005664B8" w:rsidRDefault="00045EB9">
      <w:pPr>
        <w:rPr>
          <w:sz w:val="12"/>
        </w:rPr>
      </w:pPr>
    </w:p>
    <w:p w14:paraId="3FA98C53" w14:textId="77777777" w:rsidR="00BB22BE" w:rsidRDefault="00BB22BE"/>
    <w:sectPr w:rsidR="00BB22BE" w:rsidSect="007553B0">
      <w:headerReference w:type="default" r:id="rId12"/>
      <w:footerReference w:type="default" r:id="rId13"/>
      <w:headerReference w:type="first" r:id="rId14"/>
      <w:footerReference w:type="first" r:id="rId15"/>
      <w:pgSz w:w="15840" w:h="12240" w:orient="landscape" w:code="1"/>
      <w:pgMar w:top="720" w:right="720" w:bottom="720" w:left="720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C212" w14:textId="77777777" w:rsidR="006F1014" w:rsidRDefault="006F1014">
      <w:r>
        <w:separator/>
      </w:r>
    </w:p>
  </w:endnote>
  <w:endnote w:type="continuationSeparator" w:id="0">
    <w:p w14:paraId="2EB67321" w14:textId="77777777" w:rsidR="006F1014" w:rsidRDefault="006F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FDF0A" w14:textId="77777777" w:rsidR="0093162B" w:rsidRDefault="0093162B" w:rsidP="000A6CA5">
    <w:pPr>
      <w:pStyle w:val="Footer"/>
      <w:pBdr>
        <w:top w:val="single" w:sz="4" w:space="1" w:color="404040" w:themeColor="text1" w:themeTint="BF"/>
      </w:pBdr>
      <w:tabs>
        <w:tab w:val="clear" w:pos="4320"/>
        <w:tab w:val="clear" w:pos="8640"/>
        <w:tab w:val="right" w:pos="10800"/>
      </w:tabs>
      <w:ind w:left="-180" w:right="-47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35B6" w14:textId="77777777" w:rsidR="0093162B" w:rsidRDefault="0093162B" w:rsidP="00F51878">
    <w:pPr>
      <w:pStyle w:val="Footer"/>
      <w:tabs>
        <w:tab w:val="clear" w:pos="4320"/>
        <w:tab w:val="clear" w:pos="8640"/>
        <w:tab w:val="right" w:pos="10260"/>
      </w:tabs>
      <w:ind w:left="-1080"/>
      <w:rPr>
        <w:noProof/>
      </w:rPr>
    </w:pPr>
    <w:r>
      <w:rPr>
        <w:noProof/>
      </w:rPr>
      <w:t xml:space="preserve">              </w:t>
    </w:r>
  </w:p>
  <w:p w14:paraId="1C6D428A" w14:textId="77777777" w:rsidR="0093162B" w:rsidRPr="00AC5CB0" w:rsidRDefault="000B0B95" w:rsidP="00AC5CB0">
    <w:pPr>
      <w:pStyle w:val="Footer"/>
      <w:pBdr>
        <w:top w:val="single" w:sz="4" w:space="1" w:color="404040" w:themeColor="text1" w:themeTint="BF"/>
      </w:pBdr>
      <w:tabs>
        <w:tab w:val="clear" w:pos="4320"/>
        <w:tab w:val="clear" w:pos="8640"/>
        <w:tab w:val="right" w:pos="10800"/>
      </w:tabs>
      <w:ind w:left="-180" w:right="-477"/>
      <w:rPr>
        <w:sz w:val="20"/>
      </w:rPr>
    </w:pPr>
    <w:r>
      <w:rPr>
        <w:sz w:val="20"/>
      </w:rPr>
      <w:t>Enabler</w:t>
    </w:r>
    <w:r w:rsidR="0093162B">
      <w:rPr>
        <w:sz w:val="20"/>
      </w:rPr>
      <w:t xml:space="preserve"> Definition Template</w:t>
    </w:r>
    <w:r w:rsidR="0093162B" w:rsidRPr="000A6CA5">
      <w:rPr>
        <w:sz w:val="20"/>
      </w:rPr>
      <w:tab/>
      <w:t xml:space="preserve">Page </w:t>
    </w:r>
    <w:r w:rsidR="0093162B" w:rsidRPr="000A6CA5">
      <w:rPr>
        <w:sz w:val="20"/>
      </w:rPr>
      <w:fldChar w:fldCharType="begin"/>
    </w:r>
    <w:r w:rsidR="0093162B" w:rsidRPr="000A6CA5">
      <w:rPr>
        <w:sz w:val="20"/>
      </w:rPr>
      <w:instrText xml:space="preserve"> PAGE   \* MERGEFORMAT </w:instrText>
    </w:r>
    <w:r w:rsidR="0093162B" w:rsidRPr="000A6CA5">
      <w:rPr>
        <w:sz w:val="20"/>
      </w:rPr>
      <w:fldChar w:fldCharType="separate"/>
    </w:r>
    <w:r w:rsidR="006557B4">
      <w:rPr>
        <w:noProof/>
        <w:sz w:val="20"/>
      </w:rPr>
      <w:t>1</w:t>
    </w:r>
    <w:r w:rsidR="0093162B" w:rsidRPr="000A6CA5">
      <w:rPr>
        <w:noProof/>
        <w:sz w:val="20"/>
      </w:rPr>
      <w:fldChar w:fldCharType="end"/>
    </w:r>
    <w:r w:rsidR="0093162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9E30E" w14:textId="77777777" w:rsidR="006F1014" w:rsidRDefault="006F1014">
      <w:r>
        <w:separator/>
      </w:r>
    </w:p>
  </w:footnote>
  <w:footnote w:type="continuationSeparator" w:id="0">
    <w:p w14:paraId="0F6F3BBD" w14:textId="77777777" w:rsidR="006F1014" w:rsidRDefault="006F1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EF74" w14:textId="77777777" w:rsidR="0093162B" w:rsidRDefault="0093162B" w:rsidP="00D93363">
    <w:pPr>
      <w:pStyle w:val="Header"/>
      <w:pBdr>
        <w:bottom w:val="single" w:sz="4" w:space="1" w:color="404040" w:themeColor="text1" w:themeTint="BF"/>
      </w:pBdr>
      <w:tabs>
        <w:tab w:val="clear" w:pos="4320"/>
        <w:tab w:val="clear" w:pos="8640"/>
        <w:tab w:val="right" w:pos="10800"/>
      </w:tabs>
      <w:spacing w:before="240"/>
      <w:ind w:right="-47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B7A1" w14:textId="77777777" w:rsidR="0093162B" w:rsidRDefault="0093162B" w:rsidP="00F82256">
    <w:pPr>
      <w:pStyle w:val="Header"/>
      <w:ind w:right="180"/>
      <w:jc w:val="right"/>
    </w:pPr>
  </w:p>
  <w:p w14:paraId="3CAC6239" w14:textId="77777777" w:rsidR="0093162B" w:rsidRDefault="0093162B" w:rsidP="00BB16D6">
    <w:pPr>
      <w:pStyle w:val="Header"/>
      <w:tabs>
        <w:tab w:val="clear" w:pos="8640"/>
        <w:tab w:val="right" w:pos="945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2135"/>
    <w:multiLevelType w:val="hybridMultilevel"/>
    <w:tmpl w:val="3966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674B"/>
    <w:multiLevelType w:val="hybridMultilevel"/>
    <w:tmpl w:val="736EB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06A9A"/>
    <w:multiLevelType w:val="hybridMultilevel"/>
    <w:tmpl w:val="B19C2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D53F88"/>
    <w:multiLevelType w:val="hybridMultilevel"/>
    <w:tmpl w:val="09E8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73793"/>
    <w:multiLevelType w:val="hybridMultilevel"/>
    <w:tmpl w:val="82C422FE"/>
    <w:lvl w:ilvl="0" w:tplc="3E5CE1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668F9"/>
    <w:multiLevelType w:val="hybridMultilevel"/>
    <w:tmpl w:val="2E7CACFA"/>
    <w:lvl w:ilvl="0" w:tplc="3E5CE1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C1C22"/>
    <w:multiLevelType w:val="hybridMultilevel"/>
    <w:tmpl w:val="E8105F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08543A"/>
    <w:multiLevelType w:val="hybridMultilevel"/>
    <w:tmpl w:val="30A20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4A"/>
    <w:rsid w:val="000065D6"/>
    <w:rsid w:val="00045EB9"/>
    <w:rsid w:val="00055792"/>
    <w:rsid w:val="00072977"/>
    <w:rsid w:val="000765F6"/>
    <w:rsid w:val="000942DC"/>
    <w:rsid w:val="000A6CA5"/>
    <w:rsid w:val="000A6CC6"/>
    <w:rsid w:val="000B0991"/>
    <w:rsid w:val="000B0B95"/>
    <w:rsid w:val="000D7D6B"/>
    <w:rsid w:val="000E1221"/>
    <w:rsid w:val="000E4F76"/>
    <w:rsid w:val="000F34D8"/>
    <w:rsid w:val="001011B6"/>
    <w:rsid w:val="00115A6E"/>
    <w:rsid w:val="00126238"/>
    <w:rsid w:val="001317B3"/>
    <w:rsid w:val="00133BB3"/>
    <w:rsid w:val="001429A8"/>
    <w:rsid w:val="001472BB"/>
    <w:rsid w:val="0015281C"/>
    <w:rsid w:val="00154A03"/>
    <w:rsid w:val="00154E5F"/>
    <w:rsid w:val="00164061"/>
    <w:rsid w:val="001702DE"/>
    <w:rsid w:val="00173D88"/>
    <w:rsid w:val="00183C67"/>
    <w:rsid w:val="001B5237"/>
    <w:rsid w:val="001B7ED3"/>
    <w:rsid w:val="001C01B0"/>
    <w:rsid w:val="001F2A02"/>
    <w:rsid w:val="00210B2F"/>
    <w:rsid w:val="00217B8B"/>
    <w:rsid w:val="0022224A"/>
    <w:rsid w:val="00233D41"/>
    <w:rsid w:val="00242C26"/>
    <w:rsid w:val="00253DDE"/>
    <w:rsid w:val="00265939"/>
    <w:rsid w:val="00266606"/>
    <w:rsid w:val="00270781"/>
    <w:rsid w:val="00270D7B"/>
    <w:rsid w:val="00276FF1"/>
    <w:rsid w:val="00280799"/>
    <w:rsid w:val="002939A8"/>
    <w:rsid w:val="00294D09"/>
    <w:rsid w:val="002A3FDD"/>
    <w:rsid w:val="002B1BD5"/>
    <w:rsid w:val="002B7FD9"/>
    <w:rsid w:val="002C3A24"/>
    <w:rsid w:val="002C7FF5"/>
    <w:rsid w:val="002E2397"/>
    <w:rsid w:val="00310B49"/>
    <w:rsid w:val="00314649"/>
    <w:rsid w:val="00316A20"/>
    <w:rsid w:val="00323052"/>
    <w:rsid w:val="003408EF"/>
    <w:rsid w:val="0036213A"/>
    <w:rsid w:val="00371B3A"/>
    <w:rsid w:val="00380A94"/>
    <w:rsid w:val="00394782"/>
    <w:rsid w:val="003C6724"/>
    <w:rsid w:val="003D7659"/>
    <w:rsid w:val="003E4259"/>
    <w:rsid w:val="00406135"/>
    <w:rsid w:val="004418DE"/>
    <w:rsid w:val="00467140"/>
    <w:rsid w:val="0048679C"/>
    <w:rsid w:val="004A558C"/>
    <w:rsid w:val="004B5782"/>
    <w:rsid w:val="004D5020"/>
    <w:rsid w:val="004E0384"/>
    <w:rsid w:val="004E0D26"/>
    <w:rsid w:val="004E4FBE"/>
    <w:rsid w:val="004E62E7"/>
    <w:rsid w:val="00511156"/>
    <w:rsid w:val="00515778"/>
    <w:rsid w:val="00552C3D"/>
    <w:rsid w:val="005664B8"/>
    <w:rsid w:val="0057753D"/>
    <w:rsid w:val="00581DA5"/>
    <w:rsid w:val="005821FD"/>
    <w:rsid w:val="005B0642"/>
    <w:rsid w:val="005B344A"/>
    <w:rsid w:val="005D5C12"/>
    <w:rsid w:val="005E7A93"/>
    <w:rsid w:val="005F0644"/>
    <w:rsid w:val="005F1EF1"/>
    <w:rsid w:val="006018A9"/>
    <w:rsid w:val="006123BF"/>
    <w:rsid w:val="00612B8B"/>
    <w:rsid w:val="00635299"/>
    <w:rsid w:val="00635A4E"/>
    <w:rsid w:val="006474C0"/>
    <w:rsid w:val="00647C99"/>
    <w:rsid w:val="006557B4"/>
    <w:rsid w:val="00655F82"/>
    <w:rsid w:val="006652B6"/>
    <w:rsid w:val="0069252C"/>
    <w:rsid w:val="00696901"/>
    <w:rsid w:val="006A1BF8"/>
    <w:rsid w:val="006A50E9"/>
    <w:rsid w:val="006C1136"/>
    <w:rsid w:val="006E06D3"/>
    <w:rsid w:val="006F1014"/>
    <w:rsid w:val="00712862"/>
    <w:rsid w:val="00715860"/>
    <w:rsid w:val="007257CF"/>
    <w:rsid w:val="007303F4"/>
    <w:rsid w:val="007553B0"/>
    <w:rsid w:val="0077784C"/>
    <w:rsid w:val="00787660"/>
    <w:rsid w:val="007A6184"/>
    <w:rsid w:val="007C3E4D"/>
    <w:rsid w:val="007D3658"/>
    <w:rsid w:val="007F282F"/>
    <w:rsid w:val="00811949"/>
    <w:rsid w:val="00851D69"/>
    <w:rsid w:val="0089133C"/>
    <w:rsid w:val="008A43E1"/>
    <w:rsid w:val="008A590C"/>
    <w:rsid w:val="008A6816"/>
    <w:rsid w:val="008C622B"/>
    <w:rsid w:val="00902F0C"/>
    <w:rsid w:val="00905319"/>
    <w:rsid w:val="00917459"/>
    <w:rsid w:val="0093162B"/>
    <w:rsid w:val="00947640"/>
    <w:rsid w:val="0095394E"/>
    <w:rsid w:val="009562E1"/>
    <w:rsid w:val="00980047"/>
    <w:rsid w:val="0099129D"/>
    <w:rsid w:val="0099213D"/>
    <w:rsid w:val="00992461"/>
    <w:rsid w:val="009A0767"/>
    <w:rsid w:val="009D3779"/>
    <w:rsid w:val="009D4062"/>
    <w:rsid w:val="00A11500"/>
    <w:rsid w:val="00A26132"/>
    <w:rsid w:val="00A2783C"/>
    <w:rsid w:val="00A50650"/>
    <w:rsid w:val="00A513BE"/>
    <w:rsid w:val="00A569BE"/>
    <w:rsid w:val="00A61124"/>
    <w:rsid w:val="00A64B75"/>
    <w:rsid w:val="00A7020B"/>
    <w:rsid w:val="00AA6D69"/>
    <w:rsid w:val="00AC04E2"/>
    <w:rsid w:val="00AC5CB0"/>
    <w:rsid w:val="00AE6653"/>
    <w:rsid w:val="00B342B1"/>
    <w:rsid w:val="00B425B4"/>
    <w:rsid w:val="00B64F7B"/>
    <w:rsid w:val="00B65142"/>
    <w:rsid w:val="00B72ABD"/>
    <w:rsid w:val="00B72E22"/>
    <w:rsid w:val="00B73108"/>
    <w:rsid w:val="00B972D9"/>
    <w:rsid w:val="00BB16D6"/>
    <w:rsid w:val="00BB1DF7"/>
    <w:rsid w:val="00BB22BE"/>
    <w:rsid w:val="00C14423"/>
    <w:rsid w:val="00C16A37"/>
    <w:rsid w:val="00C31FB6"/>
    <w:rsid w:val="00C36FA1"/>
    <w:rsid w:val="00C41EA9"/>
    <w:rsid w:val="00CC46D8"/>
    <w:rsid w:val="00CD13A8"/>
    <w:rsid w:val="00CE7A6E"/>
    <w:rsid w:val="00CF1EED"/>
    <w:rsid w:val="00D124BA"/>
    <w:rsid w:val="00D2341E"/>
    <w:rsid w:val="00D33215"/>
    <w:rsid w:val="00D41593"/>
    <w:rsid w:val="00D67C3B"/>
    <w:rsid w:val="00D841AC"/>
    <w:rsid w:val="00D87C45"/>
    <w:rsid w:val="00D909F0"/>
    <w:rsid w:val="00D93363"/>
    <w:rsid w:val="00DC2A5F"/>
    <w:rsid w:val="00DD353B"/>
    <w:rsid w:val="00DD75E0"/>
    <w:rsid w:val="00E0108F"/>
    <w:rsid w:val="00E27ADF"/>
    <w:rsid w:val="00E46F17"/>
    <w:rsid w:val="00E52ABD"/>
    <w:rsid w:val="00E55074"/>
    <w:rsid w:val="00E57494"/>
    <w:rsid w:val="00E70F32"/>
    <w:rsid w:val="00E934CA"/>
    <w:rsid w:val="00E94A9E"/>
    <w:rsid w:val="00EE61B8"/>
    <w:rsid w:val="00EE64D4"/>
    <w:rsid w:val="00F02547"/>
    <w:rsid w:val="00F11700"/>
    <w:rsid w:val="00F23099"/>
    <w:rsid w:val="00F40C46"/>
    <w:rsid w:val="00F45278"/>
    <w:rsid w:val="00F51878"/>
    <w:rsid w:val="00F6605B"/>
    <w:rsid w:val="00F7066A"/>
    <w:rsid w:val="00F82256"/>
    <w:rsid w:val="00F90595"/>
    <w:rsid w:val="00F962AA"/>
    <w:rsid w:val="00FA034B"/>
    <w:rsid w:val="00FA0CC6"/>
    <w:rsid w:val="00FC798A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4E4AB"/>
  <w15:docId w15:val="{411003FC-C332-49C8-B1F6-DE42B16D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D8"/>
    <w:rPr>
      <w:rFonts w:asciiTheme="minorHAnsi" w:hAnsiTheme="minorHAnsi"/>
      <w:color w:val="63666A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CA5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color w:val="0075B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62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E62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2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6CA5"/>
    <w:rPr>
      <w:rFonts w:ascii="Arial" w:eastAsiaTheme="majorEastAsia" w:hAnsi="Arial" w:cstheme="majorBidi"/>
      <w:b/>
      <w:bCs/>
      <w:color w:val="0075B0"/>
      <w:sz w:val="28"/>
      <w:szCs w:val="28"/>
    </w:rPr>
  </w:style>
  <w:style w:type="table" w:styleId="TableGrid">
    <w:name w:val="Table Grid"/>
    <w:basedOn w:val="TableNormal"/>
    <w:uiPriority w:val="59"/>
    <w:unhideWhenUsed/>
    <w:rsid w:val="00AC5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9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9F0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2B1BD5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B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4494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355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8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97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173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251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8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9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1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0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412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4786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8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2731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5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421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56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27047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32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317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148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623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236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069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456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5622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4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2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9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2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1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339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057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2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898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5870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9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1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2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864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7500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7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0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404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750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03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9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5194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5155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6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6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667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3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27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695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400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881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930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5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1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1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document/d/1krz08P8E-I0wUjs8AO2iCvqOBoR63f03VWFr_0AzuZE/edi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harth.Asiwal2\AppData\Roaming\Microsoft\Templates\Travelport%20Document%20Letter.dotx" TargetMode="External"/></Relationships>
</file>

<file path=word/theme/theme1.xml><?xml version="1.0" encoding="utf-8"?>
<a:theme xmlns:a="http://schemas.openxmlformats.org/drawingml/2006/main" name="Office Theme">
  <a:themeElements>
    <a:clrScheme name="Travelpor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E2750"/>
      </a:accent2>
      <a:accent3>
        <a:srgbClr val="69BE28"/>
      </a:accent3>
      <a:accent4>
        <a:srgbClr val="00A8B4"/>
      </a:accent4>
      <a:accent5>
        <a:srgbClr val="FFFFFF"/>
      </a:accent5>
      <a:accent6>
        <a:srgbClr val="FFFF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5A8B4F3FC3F84DA8A728F95DB1190C" ma:contentTypeVersion="14" ma:contentTypeDescription="Create a new document." ma:contentTypeScope="" ma:versionID="6202bffffee5c7f2ebb46985565a3e86">
  <xsd:schema xmlns:xsd="http://www.w3.org/2001/XMLSchema" xmlns:xs="http://www.w3.org/2001/XMLSchema" xmlns:p="http://schemas.microsoft.com/office/2006/metadata/properties" xmlns:ns2="9f12db8e-2611-445e-a489-20a3e4647cb8" xmlns:ns3="3074b12b-1682-4343-817e-be8d2a5a4061" targetNamespace="http://schemas.microsoft.com/office/2006/metadata/properties" ma:root="true" ma:fieldsID="210f6bf47a8d97252497b45e56c3730d" ns2:_="" ns3:_="">
    <xsd:import namespace="9f12db8e-2611-445e-a489-20a3e4647cb8"/>
    <xsd:import namespace="3074b12b-1682-4343-817e-be8d2a5a4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12db8e-2611-445e-a489-20a3e46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4b12b-1682-4343-817e-be8d2a5a4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E91CE0-67E3-467A-9386-AC7DA0BEB4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3F42A5-5BD9-46F3-9340-DC28F6EA7F4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DAA5A77-D3B3-4460-AB71-98439A006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4B48B2-ADF6-454C-A394-FF250F45F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12db8e-2611-445e-a489-20a3e4647cb8"/>
    <ds:schemaRef ds:uri="3074b12b-1682-4343-817e-be8d2a5a40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Travelport Document Letter.dotx</Template>
  <TotalTime>148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Grey worldwide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Gip, Kerry</cp:lastModifiedBy>
  <cp:revision>43</cp:revision>
  <cp:lastPrinted>2013-04-09T20:23:00Z</cp:lastPrinted>
  <dcterms:created xsi:type="dcterms:W3CDTF">2021-06-04T17:21:00Z</dcterms:created>
  <dcterms:modified xsi:type="dcterms:W3CDTF">2021-06-25T14:14:00Z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0x0101007B5A8B4F3FC3F84DA8A728F95DB1190C</vt:lpwstr>
  </property>
</Properties>
</file>