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88F43" w14:textId="7850C1DC" w:rsidR="009939A2" w:rsidRPr="009939A2" w:rsidRDefault="009939A2" w:rsidP="009939A2">
      <w:r w:rsidRPr="009939A2">
        <w:t>A. Two phases of NL2VIS models</w:t>
      </w:r>
    </w:p>
    <w:p w14:paraId="7CBD1F6F" w14:textId="29813854" w:rsidR="00C85FDC" w:rsidRDefault="00C85FDC" w:rsidP="009939A2">
      <w:r w:rsidRPr="00C85FDC">
        <w:t xml:space="preserve">NL2VIS is built on NL modeling solutions, which can be </w:t>
      </w:r>
      <w:r>
        <w:t>divided</w:t>
      </w:r>
      <w:r w:rsidRPr="00C85FDC">
        <w:t xml:space="preserve"> into two </w:t>
      </w:r>
      <w:r w:rsidR="00F50595">
        <w:t>kinds</w:t>
      </w:r>
      <w:r w:rsidRPr="00C85FDC">
        <w:t>: traditional symbolic NL processing models and modern deep learning models</w:t>
      </w:r>
      <w:r>
        <w:t>.</w:t>
      </w:r>
    </w:p>
    <w:p w14:paraId="3004DE99" w14:textId="5805DA36" w:rsidR="00F71298" w:rsidRDefault="009939A2" w:rsidP="009939A2">
      <w:r>
        <w:t>Traditional</w:t>
      </w:r>
      <w:r w:rsidR="00084616">
        <w:t xml:space="preserve"> NL</w:t>
      </w:r>
      <w:r>
        <w:t xml:space="preserve"> mapping systems, such as </w:t>
      </w:r>
      <w:r w:rsidR="0029496B">
        <w:t>Deepeye</w:t>
      </w:r>
      <w:r w:rsidR="00E524B5">
        <w:t xml:space="preserve"> [1]</w:t>
      </w:r>
      <w:r>
        <w:t xml:space="preserve">, are built </w:t>
      </w:r>
      <w:r w:rsidR="0037303A">
        <w:t>upon</w:t>
      </w:r>
      <w:r>
        <w:t xml:space="preserve"> symbolic methods. These systems use pre-</w:t>
      </w:r>
      <w:r w:rsidR="0037303A">
        <w:t>defined</w:t>
      </w:r>
      <w:r>
        <w:t xml:space="preserve"> rules and probabilistic grammar-based methods to </w:t>
      </w:r>
      <w:r w:rsidR="0037303A">
        <w:t>parse</w:t>
      </w:r>
      <w:r>
        <w:t xml:space="preserve"> NL. </w:t>
      </w:r>
      <w:r w:rsidR="00F67814">
        <w:t>But t</w:t>
      </w:r>
      <w:r w:rsidR="00F71298">
        <w:t>hese h</w:t>
      </w:r>
      <w:r w:rsidR="00F71298" w:rsidRPr="00F71298">
        <w:t xml:space="preserve">and-crafted models often lack accuracy and flexibility, require more resources, and can be </w:t>
      </w:r>
      <w:r w:rsidR="00C267D6">
        <w:t>hard</w:t>
      </w:r>
      <w:r w:rsidR="00F71298" w:rsidRPr="00F71298">
        <w:t xml:space="preserve"> to use.</w:t>
      </w:r>
    </w:p>
    <w:p w14:paraId="2CD0FA4B" w14:textId="71B46147" w:rsidR="009939A2" w:rsidRDefault="009939A2" w:rsidP="009939A2">
      <w:r>
        <w:t>Recent studies, such as NL4DV</w:t>
      </w:r>
      <w:r w:rsidR="00E524B5">
        <w:t xml:space="preserve"> [2]</w:t>
      </w:r>
      <w:r>
        <w:t xml:space="preserve">, an open-source Python </w:t>
      </w:r>
      <w:r w:rsidR="0037303A">
        <w:t>tool</w:t>
      </w:r>
      <w:r>
        <w:t xml:space="preserve">, </w:t>
      </w:r>
      <w:r w:rsidR="0037303A">
        <w:t xml:space="preserve">although </w:t>
      </w:r>
      <w:r>
        <w:t>us</w:t>
      </w:r>
      <w:r w:rsidR="0037303A">
        <w:t>ing</w:t>
      </w:r>
      <w:r>
        <w:t xml:space="preserve"> symbolic NLP methods</w:t>
      </w:r>
      <w:r w:rsidR="0037303A">
        <w:t xml:space="preserve">, </w:t>
      </w:r>
      <w:r>
        <w:t>rel</w:t>
      </w:r>
      <w:r w:rsidR="0037303A">
        <w:t>ies</w:t>
      </w:r>
      <w:r>
        <w:t xml:space="preserve"> on semantic parsers like Stanford CoreNLP</w:t>
      </w:r>
      <w:r w:rsidR="00E524B5">
        <w:t xml:space="preserve"> [3]</w:t>
      </w:r>
      <w:r>
        <w:t xml:space="preserve"> to improve accuracy. This </w:t>
      </w:r>
      <w:r w:rsidR="0037303A">
        <w:t>toolkit</w:t>
      </w:r>
      <w:r>
        <w:t xml:space="preserve"> allows users without </w:t>
      </w:r>
      <w:r w:rsidR="005C3B74">
        <w:t>prior</w:t>
      </w:r>
      <w:r>
        <w:t xml:space="preserve"> </w:t>
      </w:r>
      <w:r w:rsidR="0037303A">
        <w:t>experience</w:t>
      </w:r>
      <w:r>
        <w:t xml:space="preserve"> to utilize NL2VIS.</w:t>
      </w:r>
    </w:p>
    <w:p w14:paraId="00CD519D" w14:textId="694BEE99" w:rsidR="009939A2" w:rsidRDefault="0037303A" w:rsidP="009939A2">
      <w:r>
        <w:t>The second</w:t>
      </w:r>
      <w:r w:rsidR="009939A2">
        <w:t xml:space="preserve"> type of NL2VS </w:t>
      </w:r>
      <w:r>
        <w:t xml:space="preserve">models </w:t>
      </w:r>
      <w:r w:rsidR="009939A2">
        <w:t xml:space="preserve">is </w:t>
      </w:r>
      <w:r w:rsidR="00F71298">
        <w:t>deep-learning</w:t>
      </w:r>
      <w:r w:rsidR="009939A2">
        <w:t xml:space="preserve"> end-to-end model. These models integrate language understanding, reasoning, and chart creation into one system.</w:t>
      </w:r>
    </w:p>
    <w:p w14:paraId="50D0D39F" w14:textId="6FE98621" w:rsidR="009939A2" w:rsidRDefault="009939A2" w:rsidP="009939A2">
      <w:r>
        <w:t>ncNet</w:t>
      </w:r>
      <w:r w:rsidR="00E524B5">
        <w:t xml:space="preserve"> [4]</w:t>
      </w:r>
      <w:r>
        <w:t>, trained with the nvBench</w:t>
      </w:r>
      <w:r w:rsidR="00E524B5">
        <w:t xml:space="preserve"> [5]</w:t>
      </w:r>
      <w:r>
        <w:t xml:space="preserve"> dataset, uses transformer-based models. It </w:t>
      </w:r>
      <w:r w:rsidR="00F67814">
        <w:t>processes</w:t>
      </w:r>
      <w:r>
        <w:t xml:space="preserve"> natural language query and </w:t>
      </w:r>
      <w:r w:rsidR="00F67814">
        <w:t xml:space="preserve">accepts </w:t>
      </w:r>
      <w:r>
        <w:t xml:space="preserve">an optional chart template to </w:t>
      </w:r>
      <w:r w:rsidR="0037303A">
        <w:t>restrict</w:t>
      </w:r>
      <w:r>
        <w:t xml:space="preserve"> the </w:t>
      </w:r>
      <w:r w:rsidR="00F67814">
        <w:t>results</w:t>
      </w:r>
      <w:r>
        <w:t xml:space="preserve">. This method has shown good accuracy. However, these advanced systems </w:t>
      </w:r>
      <w:r w:rsidR="0037303A" w:rsidRPr="0037303A">
        <w:t>rely on</w:t>
      </w:r>
      <w:r w:rsidR="0037303A">
        <w:t xml:space="preserve"> users</w:t>
      </w:r>
      <w:r w:rsidR="0037303A" w:rsidRPr="0037303A">
        <w:t xml:space="preserve"> explicit</w:t>
      </w:r>
      <w:r w:rsidR="0037303A">
        <w:t>ly</w:t>
      </w:r>
      <w:r w:rsidR="0037303A" w:rsidRPr="0037303A">
        <w:t xml:space="preserve"> </w:t>
      </w:r>
      <w:r>
        <w:t>decid</w:t>
      </w:r>
      <w:r w:rsidR="0037303A">
        <w:t>ing</w:t>
      </w:r>
      <w:r>
        <w:t xml:space="preserve"> which types of charts to create.</w:t>
      </w:r>
    </w:p>
    <w:p w14:paraId="6A1B5167" w14:textId="10E5CE7B" w:rsidR="009939A2" w:rsidRDefault="009939A2" w:rsidP="009939A2">
      <w:r w:rsidRPr="009939A2">
        <w:t>B. Advantages of LLMs solution</w:t>
      </w:r>
    </w:p>
    <w:p w14:paraId="770F3C09" w14:textId="17A867B0" w:rsidR="009939A2" w:rsidRDefault="009939A2" w:rsidP="009939A2">
      <w:r>
        <w:t xml:space="preserve">Compared to previous methods, LLMs for visualizations offer a simpler and more solution through effective prompt engineering and code encapsulation. They </w:t>
      </w:r>
      <w:r w:rsidR="00292EEE">
        <w:rPr>
          <w:rFonts w:hint="eastAsia"/>
        </w:rPr>
        <w:t>keep</w:t>
      </w:r>
      <w:r w:rsidR="00292EEE">
        <w:t xml:space="preserve"> </w:t>
      </w:r>
      <w:r>
        <w:t xml:space="preserve">accurate even when queries are </w:t>
      </w:r>
      <w:r w:rsidR="0037303A">
        <w:t>under</w:t>
      </w:r>
      <w:r>
        <w:t xml:space="preserve">specified or </w:t>
      </w:r>
      <w:r w:rsidR="0037303A">
        <w:t>highly</w:t>
      </w:r>
      <w:r>
        <w:t xml:space="preserve"> vague. </w:t>
      </w:r>
      <w:r w:rsidR="0037303A">
        <w:t>Additionally, a</w:t>
      </w:r>
      <w:r>
        <w:t xml:space="preserve">s LLM accuracy continues to </w:t>
      </w:r>
      <w:r w:rsidR="0037303A">
        <w:t>evolve</w:t>
      </w:r>
      <w:r>
        <w:t xml:space="preserve">, their </w:t>
      </w:r>
      <w:r w:rsidR="0037303A" w:rsidRPr="0037303A">
        <w:t xml:space="preserve">visualisation inference abilities </w:t>
      </w:r>
      <w:r>
        <w:t xml:space="preserve">will also </w:t>
      </w:r>
      <w:r w:rsidR="007252DC">
        <w:t>grow</w:t>
      </w:r>
      <w:r>
        <w:t>.</w:t>
      </w:r>
    </w:p>
    <w:p w14:paraId="0D23F7D9" w14:textId="05DE00D9" w:rsidR="009939A2" w:rsidRDefault="009939A2" w:rsidP="009939A2">
      <w:r>
        <w:t xml:space="preserve">The LLM solution </w:t>
      </w:r>
      <w:r w:rsidR="00FE19CE" w:rsidRPr="00FE19CE">
        <w:t xml:space="preserve">provides capabilities </w:t>
      </w:r>
      <w:r>
        <w:t xml:space="preserve">for automated chart selection, </w:t>
      </w:r>
      <w:r w:rsidR="00FE19CE">
        <w:t>good</w:t>
      </w:r>
      <w:r>
        <w:t xml:space="preserve"> </w:t>
      </w:r>
      <w:r w:rsidR="00FE19CE">
        <w:t>at</w:t>
      </w:r>
      <w:r>
        <w:t xml:space="preserve"> choosing the correct charts and rendering them appropriately, </w:t>
      </w:r>
      <w:r w:rsidR="00837B11">
        <w:t>better than</w:t>
      </w:r>
      <w:r>
        <w:t xml:space="preserve"> earlier </w:t>
      </w:r>
      <w:r w:rsidR="00FE19CE">
        <w:t>methods</w:t>
      </w:r>
      <w:r>
        <w:t>.</w:t>
      </w:r>
    </w:p>
    <w:p w14:paraId="20256314" w14:textId="271DF241" w:rsidR="009939A2" w:rsidRDefault="00FE19CE" w:rsidP="009939A2">
      <w:r>
        <w:t xml:space="preserve">Considering </w:t>
      </w:r>
      <w:r w:rsidR="009939A2">
        <w:t xml:space="preserve">LLM prompts can be designed to </w:t>
      </w:r>
      <w:r>
        <w:t>obtain</w:t>
      </w:r>
      <w:r w:rsidR="009939A2">
        <w:t xml:space="preserve"> only limited information from datasets, </w:t>
      </w:r>
      <w:r>
        <w:t xml:space="preserve">data </w:t>
      </w:r>
      <w:r w:rsidR="009939A2">
        <w:t>security concerns</w:t>
      </w:r>
      <w:r>
        <w:t xml:space="preserve"> are greatly fixed and privacy is maintained</w:t>
      </w:r>
      <w:r w:rsidR="009939A2">
        <w:t>.</w:t>
      </w:r>
    </w:p>
    <w:p w14:paraId="7F0D4F56" w14:textId="620ED611" w:rsidR="009939A2" w:rsidRDefault="009939A2" w:rsidP="009939A2">
      <w:r w:rsidRPr="009939A2">
        <w:t>C. Study Limitations and Our Work</w:t>
      </w:r>
    </w:p>
    <w:p w14:paraId="4A735EDE" w14:textId="5C47DECE" w:rsidR="009939A2" w:rsidRDefault="009939A2" w:rsidP="009939A2">
      <w:r>
        <w:t>The author examined GPT models including GPT-3, CodeX, ChatGPT. Our study would compare the capabilities of a wider range of LLMs, including GPT-4o and GPT-4o mini and GPT-o1, YoloPandas</w:t>
      </w:r>
      <w:r w:rsidR="00E524B5">
        <w:t xml:space="preserve"> [6]</w:t>
      </w:r>
      <w:r>
        <w:t xml:space="preserve"> for NL2VIS tasks and contrasts the performances with prior NL4DV and ncNet studies in terms of accuracy and efficiency.</w:t>
      </w:r>
    </w:p>
    <w:p w14:paraId="5A827DEB" w14:textId="4F3A7B08" w:rsidR="0039201A" w:rsidRDefault="009939A2" w:rsidP="009939A2">
      <w:r>
        <w:t xml:space="preserve">The author’s research </w:t>
      </w:r>
      <w:r w:rsidR="00FE19CE">
        <w:t>included</w:t>
      </w:r>
      <w:r>
        <w:t xml:space="preserve"> only six case studies for visualizations. Our study will include more datasets to </w:t>
      </w:r>
      <w:r w:rsidR="00FE19CE">
        <w:t>examine</w:t>
      </w:r>
      <w:r>
        <w:t xml:space="preserve"> the</w:t>
      </w:r>
      <w:r w:rsidR="00FE19CE">
        <w:t xml:space="preserve"> LLM-based</w:t>
      </w:r>
      <w:r>
        <w:t xml:space="preserve"> NL2VIS</w:t>
      </w:r>
      <w:r w:rsidR="00FE19CE">
        <w:t xml:space="preserve"> system</w:t>
      </w:r>
      <w:r>
        <w:t xml:space="preserve">. We will use these datasets </w:t>
      </w:r>
      <w:r w:rsidR="00FE19CE">
        <w:t>with</w:t>
      </w:r>
      <w:r>
        <w:t xml:space="preserve"> a wider range of queries, </w:t>
      </w:r>
      <w:r w:rsidR="00FE19CE">
        <w:t xml:space="preserve">and go </w:t>
      </w:r>
      <w:r>
        <w:t>beyond NVBench’s</w:t>
      </w:r>
      <w:r w:rsidR="00FE19CE">
        <w:t xml:space="preserve"> built-in</w:t>
      </w:r>
      <w:r>
        <w:t xml:space="preserve"> seven chart types, </w:t>
      </w:r>
      <w:r w:rsidR="00FE19CE">
        <w:t>achieving</w:t>
      </w:r>
      <w:r>
        <w:t xml:space="preserve"> for a </w:t>
      </w:r>
      <w:r w:rsidR="00FE19CE">
        <w:t>detailed</w:t>
      </w:r>
      <w:r>
        <w:t xml:space="preserve"> comparison with previous studies.</w:t>
      </w:r>
    </w:p>
    <w:p w14:paraId="18CC01C6" w14:textId="40DA66C6" w:rsidR="0029496B" w:rsidRDefault="000E7409" w:rsidP="009939A2">
      <w:r>
        <w:t>References</w:t>
      </w:r>
    </w:p>
    <w:p w14:paraId="213D0775" w14:textId="1BB32C54" w:rsidR="0029496B" w:rsidRDefault="0054302B" w:rsidP="0029496B">
      <w:r>
        <w:t>1</w:t>
      </w:r>
      <w:r w:rsidR="0029496B">
        <w:t>. Y. Luo, X. Qin, N. Tang, and G. Li. Deepeye: Towards automatic data visualization. In ICDE, pp. 101–112, 2018.</w:t>
      </w:r>
    </w:p>
    <w:p w14:paraId="65F07C2D" w14:textId="77777777" w:rsidR="0054302B" w:rsidRDefault="0054302B" w:rsidP="0054302B">
      <w:r>
        <w:lastRenderedPageBreak/>
        <w:t>2.</w:t>
      </w:r>
      <w:r w:rsidRPr="0029496B">
        <w:t xml:space="preserve"> </w:t>
      </w:r>
      <w:r>
        <w:t>A. Narechania, A. Srinivasan, and J. Stasko, ‘‘NL4DV: A toolkit for generating analytic specifications for data visualization from natural language queries,’’ IEEE Trans. Vis. Comput. Graphics, vol. 27, no. 2, pp. 369–379,Feb. 2021.</w:t>
      </w:r>
    </w:p>
    <w:p w14:paraId="21F10F5D" w14:textId="0032B55D" w:rsidR="0029496B" w:rsidRDefault="0054302B" w:rsidP="0029496B">
      <w:r>
        <w:t>3</w:t>
      </w:r>
      <w:r w:rsidR="0029496B">
        <w:t>. C. Manning, M. Surdeanu, J. Bauer, J. Finkel, S. Bethard, and D. McClosky, ‘‘The Stanford CoreNLP natural language processing toolkit,’’ in Proc. 52nd Annu. Meeting Assoc. Comput. Linguistics, Syst. Demonstrations, 2014, pp. 55–60.</w:t>
      </w:r>
    </w:p>
    <w:p w14:paraId="6D894039" w14:textId="77777777" w:rsidR="0054302B" w:rsidRDefault="0054302B" w:rsidP="0054302B">
      <w:r>
        <w:t>4. Y. Luo, N. Tang, G. Li, J. Tang, C. Chai, and X. Qin. Natural language to visualization by neural machine translation. IEEE Transactions on Visualization and Computer Graphics, pp. 1–1, 2021.</w:t>
      </w:r>
    </w:p>
    <w:p w14:paraId="54397C57" w14:textId="4A091BCD" w:rsidR="0029496B" w:rsidRDefault="0054302B" w:rsidP="0029496B">
      <w:r>
        <w:t>5</w:t>
      </w:r>
      <w:r w:rsidR="0029496B">
        <w:t>. Y. Luo, J. Tang, and G. Li, ‘‘NvBench: A large-scale synthesized dataset for cross-domain natural language to visualization task,’’ 2021, arXiv:2112.12926.</w:t>
      </w:r>
    </w:p>
    <w:p w14:paraId="7245DA40" w14:textId="77777777" w:rsidR="0054302B" w:rsidRDefault="0054302B" w:rsidP="0054302B">
      <w:r>
        <w:t>6.</w:t>
      </w:r>
      <w:r w:rsidRPr="0029496B">
        <w:t xml:space="preserve"> </w:t>
      </w:r>
      <w:r>
        <w:t xml:space="preserve">YoloPandas Developers. (2023). YoloPandas. Python Package Index (PyPI). [Online]. Available: </w:t>
      </w:r>
      <w:hyperlink r:id="rId4" w:history="1">
        <w:r w:rsidRPr="005352E4">
          <w:rPr>
            <w:rStyle w:val="Hyperlink"/>
          </w:rPr>
          <w:t>https://pypi.org/project/yolopandas/</w:t>
        </w:r>
      </w:hyperlink>
    </w:p>
    <w:p w14:paraId="17D20AC2" w14:textId="77777777" w:rsidR="0029496B" w:rsidRDefault="0029496B" w:rsidP="0029496B"/>
    <w:sectPr w:rsidR="002949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BC"/>
    <w:rsid w:val="00071B0B"/>
    <w:rsid w:val="00084616"/>
    <w:rsid w:val="000E1C95"/>
    <w:rsid w:val="000E7409"/>
    <w:rsid w:val="002448BC"/>
    <w:rsid w:val="002778B3"/>
    <w:rsid w:val="00292EEE"/>
    <w:rsid w:val="0029496B"/>
    <w:rsid w:val="00345AE4"/>
    <w:rsid w:val="0037303A"/>
    <w:rsid w:val="0039201A"/>
    <w:rsid w:val="0054302B"/>
    <w:rsid w:val="005C3B74"/>
    <w:rsid w:val="00654AD6"/>
    <w:rsid w:val="006D7867"/>
    <w:rsid w:val="007252DC"/>
    <w:rsid w:val="00837B11"/>
    <w:rsid w:val="00912253"/>
    <w:rsid w:val="00943A7B"/>
    <w:rsid w:val="009939A2"/>
    <w:rsid w:val="009D3981"/>
    <w:rsid w:val="009E1B5F"/>
    <w:rsid w:val="00C267D6"/>
    <w:rsid w:val="00C85FDC"/>
    <w:rsid w:val="00E524B5"/>
    <w:rsid w:val="00F50595"/>
    <w:rsid w:val="00F67814"/>
    <w:rsid w:val="00F71298"/>
    <w:rsid w:val="00FE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0812"/>
  <w15:chartTrackingRefBased/>
  <w15:docId w15:val="{AC7FA6A5-9D20-429C-A743-E7E9B51A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yolo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27</cp:revision>
  <dcterms:created xsi:type="dcterms:W3CDTF">2024-09-24T03:13:00Z</dcterms:created>
  <dcterms:modified xsi:type="dcterms:W3CDTF">2024-09-24T04:02:00Z</dcterms:modified>
</cp:coreProperties>
</file>