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F53A" w14:textId="7C36CDCE" w:rsidR="006601C5" w:rsidRDefault="00D91FEA" w:rsidP="00F43549">
      <w:pPr>
        <w:spacing w:line="240" w:lineRule="auto"/>
        <w:jc w:val="right"/>
      </w:pPr>
      <w:r>
        <w:t>Daniel Sterling</w:t>
      </w:r>
    </w:p>
    <w:p w14:paraId="6C168DC6" w14:textId="41C21AF6" w:rsidR="00D91FEA" w:rsidRDefault="00D91FEA" w:rsidP="00F43549">
      <w:pPr>
        <w:spacing w:line="240" w:lineRule="auto"/>
        <w:jc w:val="right"/>
      </w:pPr>
      <w:r>
        <w:t>Caleb Meinke</w:t>
      </w:r>
    </w:p>
    <w:p w14:paraId="320C063F" w14:textId="6C1ED0EC" w:rsidR="00D91FEA" w:rsidRDefault="00D91FEA" w:rsidP="00F43549">
      <w:pPr>
        <w:spacing w:line="240" w:lineRule="auto"/>
        <w:jc w:val="right"/>
      </w:pPr>
      <w:r>
        <w:t>Emily Wimmer</w:t>
      </w:r>
    </w:p>
    <w:p w14:paraId="7B49A4CE" w14:textId="19D5AF8D" w:rsidR="00D91FEA" w:rsidRDefault="00D91FEA" w:rsidP="00F43549">
      <w:pPr>
        <w:spacing w:line="240" w:lineRule="auto"/>
        <w:jc w:val="right"/>
      </w:pPr>
      <w:r>
        <w:t>Kerry Oostdyk</w:t>
      </w:r>
    </w:p>
    <w:p w14:paraId="1BCB62B2" w14:textId="1CC944B5" w:rsidR="00D91FEA" w:rsidRDefault="00D91FEA" w:rsidP="00F43549">
      <w:pPr>
        <w:spacing w:line="240" w:lineRule="auto"/>
        <w:jc w:val="right"/>
      </w:pPr>
      <w:r>
        <w:t>Arya Maredia</w:t>
      </w:r>
    </w:p>
    <w:p w14:paraId="318A299C" w14:textId="378629EB" w:rsidR="00D91FEA" w:rsidRPr="00336563" w:rsidRDefault="00E27517" w:rsidP="00336563">
      <w:pPr>
        <w:spacing w:line="360" w:lineRule="auto"/>
        <w:jc w:val="center"/>
        <w:rPr>
          <w:b/>
          <w:bCs/>
          <w:sz w:val="32"/>
          <w:szCs w:val="32"/>
          <w:u w:val="single"/>
        </w:rPr>
      </w:pPr>
      <w:r>
        <w:rPr>
          <w:b/>
          <w:bCs/>
          <w:sz w:val="32"/>
          <w:szCs w:val="32"/>
          <w:u w:val="single"/>
        </w:rPr>
        <w:t xml:space="preserve">Project 4 – Group 1 – Global </w:t>
      </w:r>
      <w:r w:rsidR="00D91FEA" w:rsidRPr="00336563">
        <w:rPr>
          <w:b/>
          <w:bCs/>
          <w:sz w:val="32"/>
          <w:szCs w:val="32"/>
          <w:u w:val="single"/>
        </w:rPr>
        <w:t>Food Waste</w:t>
      </w:r>
    </w:p>
    <w:p w14:paraId="4C88F96C" w14:textId="377C19A1" w:rsidR="00D91FEA" w:rsidRDefault="00D91FEA" w:rsidP="00336563">
      <w:pPr>
        <w:spacing w:line="360" w:lineRule="auto"/>
        <w:ind w:firstLine="720"/>
      </w:pPr>
      <w:r>
        <w:t>Our project will be focusing on food waste around the world from 2018 – 2024. We want to use the data to analyze how much food waste occurred between different countries as well as what countries were responsible for the most and the least amount of waste. We would like to see how Covid affected food waste since the pandemic began just a few years into when our data started being collected. Did countries start wasting less food because of the virus, or did that increase how much food was wasted around the world?</w:t>
      </w:r>
      <w:r w:rsidR="00E27517">
        <w:t xml:space="preserve"> We will also be using several other data sets </w:t>
      </w:r>
      <w:r w:rsidR="001D5262">
        <w:t>to</w:t>
      </w:r>
      <w:r w:rsidR="00E27517">
        <w:t xml:space="preserve"> further analyze food waste and hunger trends during the years included in our dataset.</w:t>
      </w:r>
      <w:r w:rsidR="001D5262">
        <w:t xml:space="preserve"> Our interest in the dataset as a group stem from human waste in general. We are all interested in garbage and would like to </w:t>
      </w:r>
      <w:proofErr w:type="spellStart"/>
      <w:r w:rsidR="001D5262">
        <w:t>furter</w:t>
      </w:r>
      <w:proofErr w:type="spellEnd"/>
      <w:r w:rsidR="001D5262">
        <w:t xml:space="preserve"> understand how humans are wasteful on our planet.</w:t>
      </w:r>
    </w:p>
    <w:p w14:paraId="2738305F" w14:textId="04672292" w:rsidR="00D91FEA" w:rsidRPr="00336563" w:rsidRDefault="00D91FEA" w:rsidP="00336563">
      <w:pPr>
        <w:spacing w:line="360" w:lineRule="auto"/>
        <w:ind w:firstLine="720"/>
        <w:jc w:val="center"/>
        <w:rPr>
          <w:b/>
          <w:bCs/>
          <w:u w:val="single"/>
        </w:rPr>
      </w:pPr>
      <w:r w:rsidRPr="00336563">
        <w:rPr>
          <w:b/>
          <w:bCs/>
          <w:u w:val="single"/>
        </w:rPr>
        <w:t>Questions we will attempt to find the answers to:</w:t>
      </w:r>
    </w:p>
    <w:p w14:paraId="20C42200" w14:textId="11120254" w:rsidR="00D91FEA" w:rsidRDefault="00D91FEA" w:rsidP="00336563">
      <w:pPr>
        <w:pStyle w:val="ListParagraph"/>
        <w:numPr>
          <w:ilvl w:val="0"/>
          <w:numId w:val="1"/>
        </w:numPr>
        <w:spacing w:line="360" w:lineRule="auto"/>
      </w:pPr>
      <w:r>
        <w:t xml:space="preserve">What countries were </w:t>
      </w:r>
      <w:r w:rsidR="001D5262">
        <w:t xml:space="preserve">the most and least responsible for </w:t>
      </w:r>
      <w:r>
        <w:t>food waste?</w:t>
      </w:r>
    </w:p>
    <w:p w14:paraId="56F55351" w14:textId="5200E5EA" w:rsidR="00336563" w:rsidRDefault="00336563" w:rsidP="00336563">
      <w:pPr>
        <w:pStyle w:val="ListParagraph"/>
        <w:numPr>
          <w:ilvl w:val="0"/>
          <w:numId w:val="1"/>
        </w:numPr>
        <w:spacing w:line="360" w:lineRule="auto"/>
      </w:pPr>
      <w:r>
        <w:t>Did the Covid virus increase or decrease how much food was wasted globally?</w:t>
      </w:r>
    </w:p>
    <w:p w14:paraId="67057627" w14:textId="3205C299" w:rsidR="00A01893" w:rsidRDefault="00A01893" w:rsidP="00336563">
      <w:pPr>
        <w:pStyle w:val="ListParagraph"/>
        <w:numPr>
          <w:ilvl w:val="0"/>
          <w:numId w:val="1"/>
        </w:numPr>
        <w:spacing w:line="360" w:lineRule="auto"/>
      </w:pPr>
      <w:r>
        <w:t>How does population size or economic activity affect food waste?</w:t>
      </w:r>
    </w:p>
    <w:p w14:paraId="46728BA9" w14:textId="7F1414C1" w:rsidR="003F6E56" w:rsidRDefault="003F6E56" w:rsidP="003F6E56">
      <w:pPr>
        <w:spacing w:line="360" w:lineRule="auto"/>
        <w:jc w:val="center"/>
        <w:rPr>
          <w:b/>
          <w:bCs/>
          <w:u w:val="single"/>
        </w:rPr>
      </w:pPr>
      <w:r>
        <w:rPr>
          <w:b/>
          <w:bCs/>
          <w:u w:val="single"/>
        </w:rPr>
        <w:t>Prediction:</w:t>
      </w:r>
    </w:p>
    <w:p w14:paraId="498E9C6E" w14:textId="576B4DEA" w:rsidR="003F6E56" w:rsidRDefault="003F6E56" w:rsidP="003F6E56">
      <w:pPr>
        <w:spacing w:line="360" w:lineRule="auto"/>
      </w:pPr>
      <w:r>
        <w:tab/>
        <w:t xml:space="preserve">We are predicting the total waste in tons to have a direct correlation with economic loss. Total waste will be our target column. We will be using the KNN </w:t>
      </w:r>
      <w:r w:rsidR="00983E57">
        <w:t>Regressor because previous work supports its viability with the dataset. As input features we will include Population</w:t>
      </w:r>
      <w:r w:rsidR="00B13CFF">
        <w:t xml:space="preserve"> </w:t>
      </w:r>
      <w:r w:rsidR="00983E57">
        <w:t>and Economic Loss.</w:t>
      </w:r>
    </w:p>
    <w:p w14:paraId="3269B473" w14:textId="77777777" w:rsidR="00983E57" w:rsidRPr="003F6E56" w:rsidRDefault="00983E57" w:rsidP="003F6E56">
      <w:pPr>
        <w:spacing w:line="360" w:lineRule="auto"/>
      </w:pPr>
    </w:p>
    <w:p w14:paraId="53415CE8" w14:textId="0639BF68" w:rsidR="00336563" w:rsidRPr="00336563" w:rsidRDefault="00336563" w:rsidP="00336563">
      <w:pPr>
        <w:spacing w:line="360" w:lineRule="auto"/>
        <w:ind w:left="720"/>
        <w:jc w:val="center"/>
        <w:rPr>
          <w:b/>
          <w:bCs/>
          <w:u w:val="single"/>
        </w:rPr>
      </w:pPr>
      <w:r w:rsidRPr="00336563">
        <w:rPr>
          <w:b/>
          <w:bCs/>
          <w:u w:val="single"/>
        </w:rPr>
        <w:lastRenderedPageBreak/>
        <w:t>Team member responsibilities:</w:t>
      </w:r>
    </w:p>
    <w:p w14:paraId="6A58426D" w14:textId="5D764F84" w:rsidR="00336563" w:rsidRDefault="00336563" w:rsidP="00336563">
      <w:pPr>
        <w:pStyle w:val="ListParagraph"/>
        <w:numPr>
          <w:ilvl w:val="0"/>
          <w:numId w:val="5"/>
        </w:numPr>
        <w:spacing w:line="360" w:lineRule="auto"/>
      </w:pPr>
      <w:r>
        <w:t xml:space="preserve">Daniel Sterling </w:t>
      </w:r>
      <w:r w:rsidR="00E27517">
        <w:t>– Data Reporting and Primary Tableau</w:t>
      </w:r>
    </w:p>
    <w:p w14:paraId="7DC02C43" w14:textId="3DAEC785" w:rsidR="00E27517" w:rsidRDefault="00E27517" w:rsidP="00336563">
      <w:pPr>
        <w:pStyle w:val="ListParagraph"/>
        <w:numPr>
          <w:ilvl w:val="0"/>
          <w:numId w:val="5"/>
        </w:numPr>
        <w:spacing w:line="360" w:lineRule="auto"/>
      </w:pPr>
      <w:r>
        <w:t xml:space="preserve">Caleb Meinke – </w:t>
      </w:r>
      <w:r w:rsidR="001D5262">
        <w:t>Website Developer</w:t>
      </w:r>
    </w:p>
    <w:p w14:paraId="0B6938EC" w14:textId="7E50E2BC" w:rsidR="00E27517" w:rsidRDefault="00E27517" w:rsidP="00336563">
      <w:pPr>
        <w:pStyle w:val="ListParagraph"/>
        <w:numPr>
          <w:ilvl w:val="0"/>
          <w:numId w:val="5"/>
        </w:numPr>
        <w:spacing w:line="360" w:lineRule="auto"/>
      </w:pPr>
      <w:r>
        <w:t>Emily Wimmer – Secondary Tableau</w:t>
      </w:r>
    </w:p>
    <w:p w14:paraId="2C351DF8" w14:textId="7176B928" w:rsidR="00E27517" w:rsidRDefault="00E27517" w:rsidP="00336563">
      <w:pPr>
        <w:pStyle w:val="ListParagraph"/>
        <w:numPr>
          <w:ilvl w:val="0"/>
          <w:numId w:val="5"/>
        </w:numPr>
        <w:spacing w:line="360" w:lineRule="auto"/>
      </w:pPr>
      <w:r>
        <w:t>Kerry Oostdyk – Machine Learning</w:t>
      </w:r>
    </w:p>
    <w:p w14:paraId="69828513" w14:textId="61B82024" w:rsidR="00E27517" w:rsidRDefault="00E27517" w:rsidP="00336563">
      <w:pPr>
        <w:pStyle w:val="ListParagraph"/>
        <w:numPr>
          <w:ilvl w:val="0"/>
          <w:numId w:val="5"/>
        </w:numPr>
        <w:spacing w:line="360" w:lineRule="auto"/>
      </w:pPr>
      <w:r>
        <w:t xml:space="preserve">Arya </w:t>
      </w:r>
      <w:proofErr w:type="spellStart"/>
      <w:r>
        <w:t>Meredia</w:t>
      </w:r>
      <w:proofErr w:type="spellEnd"/>
      <w:r>
        <w:t xml:space="preserve"> – </w:t>
      </w:r>
      <w:r w:rsidR="001D5262">
        <w:t>Presentation Manager</w:t>
      </w:r>
    </w:p>
    <w:p w14:paraId="2F04D13E" w14:textId="2E960F81" w:rsidR="001D5262" w:rsidRDefault="001D5262" w:rsidP="001D5262">
      <w:pPr>
        <w:spacing w:line="360" w:lineRule="auto"/>
        <w:ind w:left="360"/>
        <w:jc w:val="center"/>
        <w:rPr>
          <w:b/>
          <w:bCs/>
          <w:u w:val="single"/>
        </w:rPr>
      </w:pPr>
      <w:r>
        <w:rPr>
          <w:b/>
          <w:bCs/>
          <w:u w:val="single"/>
        </w:rPr>
        <w:t>Resources used:</w:t>
      </w:r>
    </w:p>
    <w:p w14:paraId="472A4F40" w14:textId="7C0C2C68" w:rsidR="001D5262" w:rsidRDefault="001D5262" w:rsidP="001D5262">
      <w:pPr>
        <w:spacing w:line="360" w:lineRule="auto"/>
        <w:ind w:left="360"/>
      </w:pPr>
      <w:r>
        <w:t>Primary Kaggle Dataset</w:t>
      </w:r>
      <w:r w:rsidR="00A01893">
        <w:t xml:space="preserve"> (Global Food Waste)</w:t>
      </w:r>
      <w:r>
        <w:t xml:space="preserve">: </w:t>
      </w:r>
      <w:hyperlink r:id="rId5" w:history="1">
        <w:r w:rsidRPr="009F3A10">
          <w:rPr>
            <w:rStyle w:val="Hyperlink"/>
          </w:rPr>
          <w:t>https://www.kaggle.com/datasets/atharvasoundankar/global-food-wastage-dataset-2018-2024</w:t>
        </w:r>
      </w:hyperlink>
    </w:p>
    <w:p w14:paraId="73044400" w14:textId="4B9E59CC" w:rsidR="00A01893" w:rsidRDefault="00A01893" w:rsidP="00A01893">
      <w:pPr>
        <w:spacing w:line="360" w:lineRule="auto"/>
        <w:ind w:left="360"/>
      </w:pPr>
      <w:r>
        <w:t xml:space="preserve">Additional Dataset 1 (World Bank GDP Data): </w:t>
      </w:r>
      <w:hyperlink r:id="rId6" w:history="1">
        <w:r w:rsidRPr="00E921C8">
          <w:rPr>
            <w:rStyle w:val="Hyperlink"/>
          </w:rPr>
          <w:t>https://data.worldbank.org/indicator/NY.GDP.MKTP.KD.ZG</w:t>
        </w:r>
      </w:hyperlink>
    </w:p>
    <w:p w14:paraId="0EA60522" w14:textId="121FA107" w:rsidR="00A01893" w:rsidRDefault="00A01893" w:rsidP="00A01893">
      <w:pPr>
        <w:spacing w:line="360" w:lineRule="auto"/>
        <w:ind w:left="360"/>
      </w:pPr>
      <w:r>
        <w:t xml:space="preserve">Additional Dataset 2 (World Bank Undernourishment Data): </w:t>
      </w:r>
      <w:hyperlink r:id="rId7" w:history="1">
        <w:r w:rsidRPr="00E921C8">
          <w:rPr>
            <w:rStyle w:val="Hyperlink"/>
          </w:rPr>
          <w:t>https://data.worldbank.org/indicator/SN.ITK.DEFC.ZS</w:t>
        </w:r>
      </w:hyperlink>
    </w:p>
    <w:p w14:paraId="6C4275BB" w14:textId="4CAB6BC9" w:rsidR="00A01893" w:rsidRDefault="00A60AD9" w:rsidP="00A01893">
      <w:pPr>
        <w:spacing w:line="360" w:lineRule="auto"/>
        <w:ind w:left="360"/>
      </w:pPr>
      <w:proofErr w:type="spellStart"/>
      <w:r>
        <w:t>Coolors</w:t>
      </w:r>
      <w:proofErr w:type="spellEnd"/>
      <w:r>
        <w:t xml:space="preserve"> Color Palette: </w:t>
      </w:r>
      <w:hyperlink r:id="rId8" w:history="1">
        <w:r w:rsidRPr="009F3A10">
          <w:rPr>
            <w:rStyle w:val="Hyperlink"/>
          </w:rPr>
          <w:t>https://coolors.co/142532-c13050-2e7046-764f4a-eac33b-8eba99</w:t>
        </w:r>
      </w:hyperlink>
    </w:p>
    <w:p w14:paraId="2E6FE754" w14:textId="77777777" w:rsidR="00A60AD9" w:rsidRPr="001D5262" w:rsidRDefault="00A60AD9" w:rsidP="00A60AD9">
      <w:pPr>
        <w:spacing w:line="360" w:lineRule="auto"/>
        <w:ind w:left="360"/>
      </w:pPr>
    </w:p>
    <w:sectPr w:rsidR="00A60AD9" w:rsidRPr="001D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71875"/>
    <w:multiLevelType w:val="hybridMultilevel"/>
    <w:tmpl w:val="E0B6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FA4D06"/>
    <w:multiLevelType w:val="hybridMultilevel"/>
    <w:tmpl w:val="A92CA62E"/>
    <w:lvl w:ilvl="0" w:tplc="3BB04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130E44"/>
    <w:multiLevelType w:val="hybridMultilevel"/>
    <w:tmpl w:val="17403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864E1"/>
    <w:multiLevelType w:val="hybridMultilevel"/>
    <w:tmpl w:val="B3D6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4258E"/>
    <w:multiLevelType w:val="hybridMultilevel"/>
    <w:tmpl w:val="8BDC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562762">
    <w:abstractNumId w:val="4"/>
  </w:num>
  <w:num w:numId="2" w16cid:durableId="953904185">
    <w:abstractNumId w:val="1"/>
  </w:num>
  <w:num w:numId="3" w16cid:durableId="1995184095">
    <w:abstractNumId w:val="2"/>
  </w:num>
  <w:num w:numId="4" w16cid:durableId="603461988">
    <w:abstractNumId w:val="0"/>
  </w:num>
  <w:num w:numId="5" w16cid:durableId="1352489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EA"/>
    <w:rsid w:val="00071E14"/>
    <w:rsid w:val="001A0BBA"/>
    <w:rsid w:val="001D5262"/>
    <w:rsid w:val="00336563"/>
    <w:rsid w:val="003F6E56"/>
    <w:rsid w:val="006601C5"/>
    <w:rsid w:val="007035B5"/>
    <w:rsid w:val="00937DE1"/>
    <w:rsid w:val="00983E57"/>
    <w:rsid w:val="00A01893"/>
    <w:rsid w:val="00A60AD9"/>
    <w:rsid w:val="00B13CFF"/>
    <w:rsid w:val="00D90BD8"/>
    <w:rsid w:val="00D91FEA"/>
    <w:rsid w:val="00DF29A7"/>
    <w:rsid w:val="00E27517"/>
    <w:rsid w:val="00F43549"/>
    <w:rsid w:val="00F454A6"/>
    <w:rsid w:val="00FF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1DF8"/>
  <w15:chartTrackingRefBased/>
  <w15:docId w15:val="{0BADFAF8-281E-4229-9DE5-DB29479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EA"/>
    <w:rPr>
      <w:rFonts w:eastAsiaTheme="majorEastAsia" w:cstheme="majorBidi"/>
      <w:color w:val="272727" w:themeColor="text1" w:themeTint="D8"/>
    </w:rPr>
  </w:style>
  <w:style w:type="paragraph" w:styleId="Title">
    <w:name w:val="Title"/>
    <w:basedOn w:val="Normal"/>
    <w:next w:val="Normal"/>
    <w:link w:val="TitleChar"/>
    <w:uiPriority w:val="10"/>
    <w:qFormat/>
    <w:rsid w:val="00D91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EA"/>
    <w:pPr>
      <w:spacing w:before="160"/>
      <w:jc w:val="center"/>
    </w:pPr>
    <w:rPr>
      <w:i/>
      <w:iCs/>
      <w:color w:val="404040" w:themeColor="text1" w:themeTint="BF"/>
    </w:rPr>
  </w:style>
  <w:style w:type="character" w:customStyle="1" w:styleId="QuoteChar">
    <w:name w:val="Quote Char"/>
    <w:basedOn w:val="DefaultParagraphFont"/>
    <w:link w:val="Quote"/>
    <w:uiPriority w:val="29"/>
    <w:rsid w:val="00D91FEA"/>
    <w:rPr>
      <w:i/>
      <w:iCs/>
      <w:color w:val="404040" w:themeColor="text1" w:themeTint="BF"/>
    </w:rPr>
  </w:style>
  <w:style w:type="paragraph" w:styleId="ListParagraph">
    <w:name w:val="List Paragraph"/>
    <w:basedOn w:val="Normal"/>
    <w:uiPriority w:val="34"/>
    <w:qFormat/>
    <w:rsid w:val="00D91FEA"/>
    <w:pPr>
      <w:ind w:left="720"/>
      <w:contextualSpacing/>
    </w:pPr>
  </w:style>
  <w:style w:type="character" w:styleId="IntenseEmphasis">
    <w:name w:val="Intense Emphasis"/>
    <w:basedOn w:val="DefaultParagraphFont"/>
    <w:uiPriority w:val="21"/>
    <w:qFormat/>
    <w:rsid w:val="00D91FEA"/>
    <w:rPr>
      <w:i/>
      <w:iCs/>
      <w:color w:val="0F4761" w:themeColor="accent1" w:themeShade="BF"/>
    </w:rPr>
  </w:style>
  <w:style w:type="paragraph" w:styleId="IntenseQuote">
    <w:name w:val="Intense Quote"/>
    <w:basedOn w:val="Normal"/>
    <w:next w:val="Normal"/>
    <w:link w:val="IntenseQuoteChar"/>
    <w:uiPriority w:val="30"/>
    <w:qFormat/>
    <w:rsid w:val="00D91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EA"/>
    <w:rPr>
      <w:i/>
      <w:iCs/>
      <w:color w:val="0F4761" w:themeColor="accent1" w:themeShade="BF"/>
    </w:rPr>
  </w:style>
  <w:style w:type="character" w:styleId="IntenseReference">
    <w:name w:val="Intense Reference"/>
    <w:basedOn w:val="DefaultParagraphFont"/>
    <w:uiPriority w:val="32"/>
    <w:qFormat/>
    <w:rsid w:val="00D91FEA"/>
    <w:rPr>
      <w:b/>
      <w:bCs/>
      <w:smallCaps/>
      <w:color w:val="0F4761" w:themeColor="accent1" w:themeShade="BF"/>
      <w:spacing w:val="5"/>
    </w:rPr>
  </w:style>
  <w:style w:type="character" w:styleId="Hyperlink">
    <w:name w:val="Hyperlink"/>
    <w:basedOn w:val="DefaultParagraphFont"/>
    <w:uiPriority w:val="99"/>
    <w:unhideWhenUsed/>
    <w:rsid w:val="001D5262"/>
    <w:rPr>
      <w:color w:val="467886" w:themeColor="hyperlink"/>
      <w:u w:val="single"/>
    </w:rPr>
  </w:style>
  <w:style w:type="character" w:styleId="UnresolvedMention">
    <w:name w:val="Unresolved Mention"/>
    <w:basedOn w:val="DefaultParagraphFont"/>
    <w:uiPriority w:val="99"/>
    <w:semiHidden/>
    <w:unhideWhenUsed/>
    <w:rsid w:val="001D5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142532-c13050-2e7046-764f4a-eac33b-8eba99" TargetMode="External"/><Relationship Id="rId3" Type="http://schemas.openxmlformats.org/officeDocument/2006/relationships/settings" Target="settings.xml"/><Relationship Id="rId7" Type="http://schemas.openxmlformats.org/officeDocument/2006/relationships/hyperlink" Target="https://data.worldbank.org/indicator/SN.ITK.DEFC.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NY.GDP.MKTP.KD.ZG" TargetMode="External"/><Relationship Id="rId5" Type="http://schemas.openxmlformats.org/officeDocument/2006/relationships/hyperlink" Target="https://www.kaggle.com/datasets/atharvasoundankar/global-food-wastage-dataset-2018-202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Sterling</dc:creator>
  <cp:keywords/>
  <dc:description/>
  <cp:lastModifiedBy>Danny Sterling</cp:lastModifiedBy>
  <cp:revision>7</cp:revision>
  <dcterms:created xsi:type="dcterms:W3CDTF">2025-04-01T14:35:00Z</dcterms:created>
  <dcterms:modified xsi:type="dcterms:W3CDTF">2025-04-02T00:56:00Z</dcterms:modified>
</cp:coreProperties>
</file>