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2018 / 2019년 전망</w:t>
      </w:r>
    </w:p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프라이버시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조직 레벨의 프라이버시 지정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프라이버시가 보장된 자산 이동 (ZKP, Zero Knowledge Proof)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프라이빗 컨트랙트 확장성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프라이빗 스테이트 합의 (동기화 메소드 외에)</w:t>
      </w:r>
    </w:p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권한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두 개의 롤 지원: 읽기 vs 쓰기 노드/계정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스마트 컨트랙트 기반의 네트워크 권한 관리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인증 및 보호된 RPC API 액세스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합의 노드 화이트리스팅(whitelisting)  </w:t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성능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성능 벤치마크 가이드라인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트랜잭션 병렬처리 R&amp;D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EVM 최적화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eWASM 지원</w:t>
      </w:r>
    </w:p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복구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트랜잭션 매니저 클러스터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손실의 경우를 대비한 트랜잭션 매니저 데이터 자동 복구</w:t>
      </w:r>
    </w:p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  <w:t xml:space="preserve">확장성 및 상호운영성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Raft 확장성 향상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PoA 및 기타 합의 알고리즘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Quorum 간 자산 이동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요율 제한 (가스 가격)</w:t>
      </w:r>
    </w:p>
    <w:p w:rsidR="00000000" w:rsidDel="00000000" w:rsidP="00000000" w:rsidRDefault="00000000" w:rsidRPr="00000000" w14:paraId="00000019">
      <w:pPr>
        <w:pStyle w:val="Heading4"/>
        <w:rPr/>
      </w:pPr>
      <w:r w:rsidDel="00000000" w:rsidR="00000000" w:rsidRPr="00000000">
        <w:rPr>
          <w:rtl w:val="0"/>
        </w:rPr>
        <w:t xml:space="preserve">도구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원클릭 네트워크 배포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향상된 데이터베이스 어댑터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모니터링/로깅(Logging) 툴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아이디 관리 툴</w:t>
      </w:r>
    </w:p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기타 / 진행중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EEA 규격 컴플라이언스 확인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geth 업그레이드 사항 통합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pPr>
      <w:spacing w:after="180" w:before="540"/>
      <w:outlineLvl w:val="0"/>
    </w:pPr>
    <w:rPr>
      <w:rFonts w:asciiTheme="majorHAnsi" w:cstheme="majorBidi" w:eastAsiaTheme="majorEastAsia" w:hAnsiTheme="majorHAnsi"/>
      <w:b w:val="1"/>
      <w:bCs w:val="1"/>
      <w:kern w:val="36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spacing w:after="160" w:before="48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pPr>
      <w:spacing w:after="130" w:before="39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 w:val="1"/>
    <w:qFormat w:val="1"/>
    <w:pPr>
      <w:keepNext w:val="1"/>
      <w:keepLines w:val="1"/>
      <w:spacing w:after="1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4"/>
    </w:pPr>
    <w:rPr>
      <w:rFonts w:asciiTheme="majorHAnsi" w:cstheme="majorBidi" w:eastAsiaTheme="majorEastAsia" w:hAnsiTheme="majorHAnsi"/>
      <w:i w:val="1"/>
      <w:iCs w:val="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5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Quote"/>
    <w:basedOn w:val="a"/>
    <w:next w:val="a"/>
    <w:uiPriority w:val="10"/>
    <w:qFormat w:val="1"/>
    <w:pPr>
      <w:ind w:left="720"/>
    </w:pPr>
  </w:style>
  <w:style w:type="character" w:styleId="1Char" w:customStyle="1">
    <w:name w:val="제목 1 Char"/>
    <w:basedOn w:val="a0"/>
    <w:link w:val="1"/>
    <w:uiPriority w:val="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character" w:styleId="2Char" w:customStyle="1">
    <w:name w:val="제목 2 Char"/>
    <w:basedOn w:val="a0"/>
    <w:link w:val="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Char" w:customStyle="1">
    <w:name w:val="제목 4 Char"/>
    <w:basedOn w:val="a0"/>
    <w:link w:val="4"/>
    <w:uiPriority w:val="9"/>
    <w:rsid w:val="006E5FB8"/>
    <w:rPr>
      <w:rFonts w:asciiTheme="majorHAnsi" w:cstheme="majorBidi" w:eastAsiaTheme="majorEastAsia" w:hAnsiTheme="majorHAnsi"/>
      <w:b w:val="1"/>
      <w:bCs w:val="1"/>
    </w:rPr>
  </w:style>
  <w:style w:type="character" w:styleId="5Char" w:customStyle="1">
    <w:name w:val="제목 5 Char"/>
    <w:basedOn w:val="a0"/>
    <w:link w:val="5"/>
    <w:uiPriority w:val="9"/>
    <w:rsid w:val="006E5FB8"/>
    <w:rPr>
      <w:rFonts w:asciiTheme="majorHAnsi" w:cstheme="majorBidi" w:eastAsiaTheme="majorEastAsia" w:hAnsiTheme="majorHAnsi"/>
      <w:i w:val="1"/>
      <w:iCs w:val="1"/>
    </w:rPr>
  </w:style>
  <w:style w:type="character" w:styleId="6Char" w:customStyle="1">
    <w:name w:val="제목 6 Char"/>
    <w:basedOn w:val="a0"/>
    <w:link w:val="6"/>
    <w:uiPriority w:val="9"/>
    <w:rsid w:val="006E5FB8"/>
    <w:rPr>
      <w:rFonts w:asciiTheme="majorHAnsi" w:cstheme="majorBidi" w:eastAsiaTheme="majorEastAsia" w:hAnsiTheme="majorHAnsi"/>
    </w:rPr>
  </w:style>
  <w:style w:type="character" w:styleId="a5">
    <w:name w:val="Emphasis"/>
    <w:basedOn w:val="a0"/>
    <w:uiPriority w:val="20"/>
    <w:qFormat w:val="1"/>
    <w:rPr>
      <w:i w:val="1"/>
      <w:iCs w:val="1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character" w:styleId="Code" w:customStyle="1">
    <w:name w:val="Code"/>
    <w:basedOn w:val="a0"/>
    <w:uiPriority w:val="24"/>
    <w:qFormat w:val="1"/>
    <w:rPr>
      <w:rFonts w:ascii="Consolas" w:cs="Consolas" w:hAnsi="Consola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Balloon Text"/>
    <w:basedOn w:val="a"/>
    <w:link w:val="Char"/>
    <w:uiPriority w:val="99"/>
    <w:semiHidden w:val="1"/>
    <w:unhideWhenUsed w:val="1"/>
    <w:rsid w:val="00166DDB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8"/>
    <w:uiPriority w:val="99"/>
    <w:semiHidden w:val="1"/>
    <w:rsid w:val="00166DDB"/>
    <w:rPr>
      <w:rFonts w:ascii="바탕" w:eastAsia="바탕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IxQMdbyCv2xtM4uFxMyvb0kdQ==">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2019-07-02T05:29:00Z</dcterms:created>
</cp:coreProperties>
</file>