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Quorum이란?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Quorum은 이더리움 기반의 분산원장 프로토콜으로, 이더리움에 프라이빗한 특성을 적용하여 금융서비스 산업에서 트랜잭션과 컨트랙트의 프라이버시를 보장받을 수 있도록 하기 위해 개발되었습니다.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Quorum은 geth라고 흔히 불리는 go-ethereum 클라이언트를 포크하여 최소한의 수정만 하였기 때문에, 이더리움 개발자 커뮤니티에서 구현된 모듈들의 활용이 가능합니다.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퍼블릭 이더리움에서 추가된 Quorum의  대표적 기능은 다음과 같습니다.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트랜잭션과 컨트랙트 프라이버시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다수의 투표 기반 합의 메커니즘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네트워크/개인의 허가 관리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향상된 속도</w:t>
      </w:r>
    </w:p>
    <w:p w:rsidR="00000000" w:rsidDel="00000000" w:rsidP="00000000" w:rsidRDefault="00000000" w:rsidRPr="00000000" w14:paraId="00000009">
      <w:pPr>
        <w:spacing w:after="0" w:before="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Quorum은 현재 다음과 같은 구성을 가지고 있습니다: </w:t>
      </w:r>
    </w:p>
    <w:p w:rsidR="00000000" w:rsidDel="00000000" w:rsidP="00000000" w:rsidRDefault="00000000" w:rsidRPr="00000000" w14:paraId="0000000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Quorum 노드 (Geth 클라이언트에서 수정된 버전)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Constellation/Tessera - 트랜잭션 매니저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Constellation/Tessera - 엔클레이브(Enclave)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Quorum은 금융 서비스에 적용하는 것을 염두에 두고 설계되었지만 금융 서비스에만 국한되지 않고 상기 명시한 기본 기능을 필요로 하는 이더리움 활용에 관심이 있는 다른 산업들에도 적용 가능합니다. </w:t>
      </w:r>
    </w:p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참고 문서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Quorum의 설계와 배경에 대한 자세한 내용은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Quorum 백서</w:t>
        </w:r>
      </w:hyperlink>
      <w:r w:rsidDel="00000000" w:rsidR="00000000" w:rsidRPr="00000000">
        <w:rPr>
          <w:rtl w:val="0"/>
        </w:rPr>
        <w:t xml:space="preserve">를 읽거나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Hyperledger deck</w:t>
        </w:r>
      </w:hyperlink>
      <w:r w:rsidDel="00000000" w:rsidR="00000000" w:rsidRPr="00000000">
        <w:rPr>
          <w:rtl w:val="0"/>
        </w:rPr>
        <w:t xml:space="preserve"> 혹은 2016년 9월 22일 하이퍼레저 프로젝트 기술 운영위원회 회의에 제공된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프레젠테이션</w:t>
        </w:r>
      </w:hyperlink>
      <w:r w:rsidDel="00000000" w:rsidR="00000000" w:rsidRPr="00000000">
        <w:rPr>
          <w:rtl w:val="0"/>
        </w:rPr>
        <w:t xml:space="preserve">을 참고하십시오. 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논리적 아키텍처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[[https://github.com/jpmorganchase/quorum-docs/blob/master/images/Quorum%20Architecture.JPG]]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구성요소</w:t>
      </w:r>
    </w:p>
    <w:p w:rsidR="00000000" w:rsidDel="00000000" w:rsidP="00000000" w:rsidRDefault="00000000" w:rsidRPr="00000000" w14:paraId="00000015">
      <w:pPr>
        <w:pStyle w:val="Heading3"/>
        <w:rPr/>
      </w:pPr>
      <w:r w:rsidDel="00000000" w:rsidR="00000000" w:rsidRPr="00000000">
        <w:rPr>
          <w:rtl w:val="0"/>
        </w:rPr>
        <w:t xml:space="preserve">Quorum 노드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Quorum 노드는 지속적으로 성장하고 있는 이더리움 커뮤니티의 연구 및 개발 결과물과 호환성을 이룰 수 있도록 의도적으로 geth에 최소한의 수정만을 하는 형태로 설계되었습니다. 이러한 설계를 바탕으로 Quorum은 geth 릴리스에 맞추어 함께 업데이트할 것입니다.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Quorum 노드는 geth를 다음과 같이 수정하였습니다. </w:t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 합의는 작업증명방식(PoW) 대신 Raft 또는 이스탄불 BFT(Istanbul BFT) 합의 알고리즘을 사용합니다. </w:t>
        <w:br w:type="textWrapping"/>
        <w:t xml:space="preserve">2. 허가된 노드와의 연결만 허용하도록 P2P 레이어를 수정하였습니다. </w:t>
        <w:br w:type="textWrapping"/>
        <w:t xml:space="preserve">3. 블록 생성 로직에서 ‘global state root’를 ‘global public state root’로 대체하였습니다. </w:t>
        <w:br w:type="textWrapping"/>
        <w:t xml:space="preserve">4. 블록 검증 로직에서 블록 헤더의 ‘global state root’를 ‘global public state root’로 대체하였습니다.</w:t>
        <w:br w:type="textWrapping"/>
        <w:t xml:space="preserve">5. 상태전이 패트리샤 트리 (State Patricia trie)를 퍼블릭 상태 트리와 프라이빗 상태 트리로 분리하였습니다. </w:t>
        <w:br w:type="textWrapping"/>
        <w:t xml:space="preserve">6. 블록 검증 로직에서 ‘프라이빗 트랜잭션’을 처리하도록 수정하였습니다. </w:t>
        <w:br w:type="textWrapping"/>
        <w:t xml:space="preserve">7. 데이터 프라이버시 보호를 위하여 트랜잭션 데이터를 암호화된 해시로 대체하도록 트랜잭션 생성 로직을 수정하였습니다. </w:t>
        <w:br w:type="textWrapping"/>
        <w:t xml:space="preserve">8. 가스의 개념은 남아있지만 가스 가격(gas price)은 제거하였습니다. </w:t>
      </w:r>
    </w:p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Constellation 및 Tessera</w:t>
      </w:r>
    </w:p>
    <w:p w:rsidR="00000000" w:rsidDel="00000000" w:rsidP="00000000" w:rsidRDefault="00000000" w:rsidRPr="00000000" w14:paraId="0000001A">
      <w:pPr>
        <w:rPr/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Constellation</w:t>
        </w:r>
      </w:hyperlink>
      <w:r w:rsidDel="00000000" w:rsidR="00000000" w:rsidRPr="00000000">
        <w:rPr>
          <w:rtl w:val="0"/>
        </w:rPr>
        <w:t xml:space="preserve">과 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Tessera</w:t>
        </w:r>
      </w:hyperlink>
      <w:r w:rsidDel="00000000" w:rsidR="00000000" w:rsidRPr="00000000">
        <w:rPr>
          <w:rtl w:val="0"/>
        </w:rPr>
        <w:t xml:space="preserve">는 안전한 방식으로 정보를 전달하기 위한 범용 시스템으로 Haskell 및 Java 로 구현하였습니다. 이 시스템들은 메시지를 PGP(Pretty Good Privacy)로 암호화하는 MTA(Message Transfer Agents, 메시지 전송 에이전트) 네트워크와 비교할 수 있습니다.  해당 시스템들은 블록체인에 국한되는 것은 아니며, 다양한 이해관계자가 존재하는 네트워크에서 개별적으로 암호화된 메시지 교환을 원하는 다양한 애플리케이션에 적용할 수 있습니다. Constellation과 Tessera 모듈은 다음 두 개의 하위 모듈로 구성되어 있습니다. </w:t>
        <w:br w:type="textWrapping"/>
        <w:t xml:space="preserve">*</w:t>
      </w:r>
      <w:r w:rsidDel="00000000" w:rsidR="00000000" w:rsidRPr="00000000">
        <w:rPr>
          <w:rtl w:val="0"/>
        </w:rPr>
        <w:t xml:space="preserve">노드(Quorum의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PrivateTransactionManager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에서 사용</w:t>
      </w:r>
      <w:r w:rsidDel="00000000" w:rsidR="00000000" w:rsidRPr="00000000">
        <w:rPr>
          <w:rtl w:val="0"/>
        </w:rPr>
        <w:t xml:space="preserve">)</w:t>
        <w:br w:type="textWrapping"/>
        <w:t xml:space="preserve"> *엔클레이브(enclave)</w:t>
      </w:r>
    </w:p>
    <w:p w:rsidR="00000000" w:rsidDel="00000000" w:rsidP="00000000" w:rsidRDefault="00000000" w:rsidRPr="00000000" w14:paraId="0000001B">
      <w:pPr>
        <w:pStyle w:val="Heading4"/>
        <w:rPr/>
      </w:pPr>
      <w:r w:rsidDel="00000000" w:rsidR="00000000" w:rsidRPr="00000000">
        <w:rPr>
          <w:rtl w:val="0"/>
        </w:rPr>
        <w:t xml:space="preserve">트랜잭션 매니저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Quorum의 트랜잭션 매니저는 트랜잭션의 프라이버시를 담당합니다. 트랜잭션 매니저는 암호화된 트랜잭션 데이터의 저장 및 접근 제어, 다른 트랜잭션 매니저와 암호화된 페이로드 교환을 수행하지만 트랜잭션을 암/복호화하는 프라이빗 키에는 접근할 수 없습니다. 또한 트랜잭션 매니저는 암호화 기능을 위해 엔클레이브를 사용합니다. (엔클레이브가 선택적으로 트랜잭션 매니저 자체에서 호스팅되는 것도 가능합니다.)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트랜잭션 매니저는 restful/stateless  서비스로 쉽게 부하 분산이 가능합니다.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트랜잭션 매니저가 엔클레이브와 어떻게 상호작용하는지에 대한 더욱 자세한 내용은 [[트랜잭션 처리 및 프라이버시|트랜잭션 처리]]를 참조십시오.  </w:t>
      </w:r>
    </w:p>
    <w:p w:rsidR="00000000" w:rsidDel="00000000" w:rsidP="00000000" w:rsidRDefault="00000000" w:rsidRPr="00000000" w14:paraId="0000001F">
      <w:pPr>
        <w:pStyle w:val="Heading4"/>
        <w:rPr/>
      </w:pPr>
      <w:r w:rsidDel="00000000" w:rsidR="00000000" w:rsidRPr="00000000">
        <w:rPr>
          <w:rtl w:val="0"/>
        </w:rPr>
        <w:t xml:space="preserve">엔클레이브 (Enclave)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분산원장 프로토콜은 일반적으로 트랜잭션 유효성 검증, 참여자 인증, 과거 데이터 보존 (즉, 암호화된 해시 데이터 체인 사용)을 위해 암호화 기술을 활용합니다. 이러한 암호화 기술을 적용함에 있어서 성능향상 및 모듈간 명확한 역할 분담을 위하여 암호화 기능들의 병렬 처리 및 대칭 키 생성, 데이터 암/복호화와 같은 대부분의 암호화 작업은 엔클레이브에서 처리합니다.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엔클레이브는 트랜잭션 매니저와 상호 통신하며 트랜잭션 데이터를 처리합니다. 이때 트랜잭션 매니저와는 분리된 방식으로 암/복호화를 관리함으로써 트랜잭션의 프라이버시를 강화합니다. 엔클레이브는 다른 구성 요소들과 격리된 “가상 HSM”로 프라이빗 키를 보관하고 있습니다.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엔클레이브에 대한 더욱 상세한 내용은 [[트랜잭션 처리 및 프라이버시|트랜잭션 처리]]를 참조하십시오.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Consolas"/>
  <w:font w:name="Malgun Gothic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lang w:val="en-US"/>
      </w:rPr>
    </w:rPrDefault>
    <w:pPrDefault>
      <w:pPr>
        <w:spacing w:after="300" w:before="300" w:line="33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80" w:before="540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spacing w:after="160" w:before="48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130" w:before="39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100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100" w:lineRule="auto"/>
    </w:pPr>
    <w:rPr>
      <w:rFonts w:ascii="Calibri" w:cs="Calibri" w:eastAsia="Calibri" w:hAnsi="Calibri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100" w:lineRule="auto"/>
    </w:pPr>
    <w:rPr>
      <w:rFonts w:ascii="Calibri" w:cs="Calibri" w:eastAsia="Calibri" w:hAnsi="Calibri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Char"/>
    <w:uiPriority w:val="9"/>
    <w:qFormat w:val="1"/>
    <w:pPr>
      <w:spacing w:after="180" w:before="540"/>
      <w:outlineLvl w:val="0"/>
    </w:pPr>
    <w:rPr>
      <w:rFonts w:asciiTheme="majorHAnsi" w:cstheme="majorBidi" w:eastAsiaTheme="majorEastAsia" w:hAnsiTheme="majorHAnsi"/>
      <w:b w:val="1"/>
      <w:bCs w:val="1"/>
      <w:kern w:val="36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 w:val="1"/>
    <w:qFormat w:val="1"/>
    <w:pPr>
      <w:spacing w:after="160" w:before="480"/>
      <w:outlineLvl w:val="1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 w:val="1"/>
    <w:qFormat w:val="1"/>
    <w:pPr>
      <w:spacing w:after="130" w:before="39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 w:val="1"/>
    <w:qFormat w:val="1"/>
    <w:pPr>
      <w:keepNext w:val="1"/>
      <w:keepLines w:val="1"/>
      <w:spacing w:after="100"/>
      <w:outlineLvl w:val="3"/>
    </w:pPr>
    <w:rPr>
      <w:rFonts w:asciiTheme="majorHAnsi" w:cstheme="majorBidi" w:eastAsiaTheme="majorEastAsia" w:hAnsiTheme="majorHAnsi"/>
      <w:b w:val="1"/>
      <w:bCs w:val="1"/>
    </w:rPr>
  </w:style>
  <w:style w:type="paragraph" w:styleId="5">
    <w:name w:val="heading 5"/>
    <w:basedOn w:val="a"/>
    <w:next w:val="a"/>
    <w:link w:val="5Char"/>
    <w:uiPriority w:val="9"/>
    <w:semiHidden w:val="1"/>
    <w:unhideWhenUsed w:val="1"/>
    <w:qFormat w:val="1"/>
    <w:rsid w:val="006E5FB8"/>
    <w:pPr>
      <w:keepNext w:val="1"/>
      <w:keepLines w:val="1"/>
      <w:spacing w:after="100"/>
      <w:outlineLvl w:val="4"/>
    </w:pPr>
    <w:rPr>
      <w:rFonts w:asciiTheme="majorHAnsi" w:cstheme="majorBidi" w:eastAsiaTheme="majorEastAsia" w:hAnsiTheme="majorHAnsi"/>
      <w:i w:val="1"/>
      <w:iCs w:val="1"/>
    </w:rPr>
  </w:style>
  <w:style w:type="paragraph" w:styleId="6">
    <w:name w:val="heading 6"/>
    <w:basedOn w:val="a"/>
    <w:next w:val="a"/>
    <w:link w:val="6Char"/>
    <w:uiPriority w:val="9"/>
    <w:semiHidden w:val="1"/>
    <w:unhideWhenUsed w:val="1"/>
    <w:qFormat w:val="1"/>
    <w:rsid w:val="006E5FB8"/>
    <w:pPr>
      <w:keepNext w:val="1"/>
      <w:keepLines w:val="1"/>
      <w:spacing w:after="100"/>
      <w:outlineLvl w:val="5"/>
    </w:pPr>
    <w:rPr>
      <w:rFonts w:asciiTheme="majorHAnsi" w:cstheme="majorBidi" w:eastAsiaTheme="majorEastAsia" w:hAnsiTheme="majorHAnsi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Quote"/>
    <w:basedOn w:val="a"/>
    <w:next w:val="a"/>
    <w:uiPriority w:val="10"/>
    <w:qFormat w:val="1"/>
    <w:pPr>
      <w:ind w:left="720"/>
    </w:pPr>
  </w:style>
  <w:style w:type="character" w:styleId="1Char" w:customStyle="1">
    <w:name w:val="제목 1 Char"/>
    <w:basedOn w:val="a0"/>
    <w:link w:val="1"/>
    <w:uiPriority w:val="9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character" w:styleId="2Char" w:customStyle="1">
    <w:name w:val="제목 2 Char"/>
    <w:basedOn w:val="a0"/>
    <w:link w:val="2"/>
    <w:uiPriority w:val="9"/>
    <w:semiHidden w:val="1"/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character" w:styleId="3Char" w:customStyle="1">
    <w:name w:val="제목 3 Char"/>
    <w:basedOn w:val="a0"/>
    <w:link w:val="3"/>
    <w:uiPriority w:val="9"/>
    <w:semiHidden w:val="1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4Char" w:customStyle="1">
    <w:name w:val="제목 4 Char"/>
    <w:basedOn w:val="a0"/>
    <w:link w:val="4"/>
    <w:uiPriority w:val="9"/>
    <w:rsid w:val="006E5FB8"/>
    <w:rPr>
      <w:rFonts w:asciiTheme="majorHAnsi" w:cstheme="majorBidi" w:eastAsiaTheme="majorEastAsia" w:hAnsiTheme="majorHAnsi"/>
      <w:b w:val="1"/>
      <w:bCs w:val="1"/>
    </w:rPr>
  </w:style>
  <w:style w:type="character" w:styleId="5Char" w:customStyle="1">
    <w:name w:val="제목 5 Char"/>
    <w:basedOn w:val="a0"/>
    <w:link w:val="5"/>
    <w:uiPriority w:val="9"/>
    <w:rsid w:val="006E5FB8"/>
    <w:rPr>
      <w:rFonts w:asciiTheme="majorHAnsi" w:cstheme="majorBidi" w:eastAsiaTheme="majorEastAsia" w:hAnsiTheme="majorHAnsi"/>
      <w:i w:val="1"/>
      <w:iCs w:val="1"/>
    </w:rPr>
  </w:style>
  <w:style w:type="character" w:styleId="6Char" w:customStyle="1">
    <w:name w:val="제목 6 Char"/>
    <w:basedOn w:val="a0"/>
    <w:link w:val="6"/>
    <w:uiPriority w:val="9"/>
    <w:rsid w:val="006E5FB8"/>
    <w:rPr>
      <w:rFonts w:asciiTheme="majorHAnsi" w:cstheme="majorBidi" w:eastAsiaTheme="majorEastAsia" w:hAnsiTheme="majorHAnsi"/>
    </w:rPr>
  </w:style>
  <w:style w:type="character" w:styleId="a5">
    <w:name w:val="Emphasis"/>
    <w:basedOn w:val="a0"/>
    <w:uiPriority w:val="20"/>
    <w:qFormat w:val="1"/>
    <w:rPr>
      <w:i w:val="1"/>
      <w:iCs w:val="1"/>
    </w:rPr>
  </w:style>
  <w:style w:type="character" w:styleId="a6">
    <w:name w:val="Strong"/>
    <w:basedOn w:val="a0"/>
    <w:uiPriority w:val="22"/>
    <w:qFormat w:val="1"/>
    <w:rPr>
      <w:b w:val="1"/>
      <w:bCs w:val="1"/>
    </w:rPr>
  </w:style>
  <w:style w:type="character" w:styleId="Code" w:customStyle="1">
    <w:name w:val="Code"/>
    <w:basedOn w:val="a0"/>
    <w:uiPriority w:val="24"/>
    <w:qFormat w:val="1"/>
    <w:rPr>
      <w:rFonts w:ascii="Consolas" w:cs="Consolas" w:hAnsi="Consolas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8">
    <w:name w:val="Revision"/>
    <w:hidden w:val="1"/>
    <w:uiPriority w:val="99"/>
    <w:semiHidden w:val="1"/>
    <w:rsid w:val="001D54D6"/>
    <w:pPr>
      <w:spacing w:after="0" w:before="0" w:line="240" w:lineRule="auto"/>
    </w:pPr>
  </w:style>
  <w:style w:type="paragraph" w:styleId="a9">
    <w:name w:val="Balloon Text"/>
    <w:basedOn w:val="a"/>
    <w:link w:val="Char"/>
    <w:uiPriority w:val="99"/>
    <w:semiHidden w:val="1"/>
    <w:unhideWhenUsed w:val="1"/>
    <w:rsid w:val="001D54D6"/>
    <w:pPr>
      <w:spacing w:after="0" w:before="0" w:line="240" w:lineRule="auto"/>
    </w:pPr>
    <w:rPr>
      <w:rFonts w:ascii="바탕" w:eastAsia="바탕"/>
      <w:sz w:val="18"/>
      <w:szCs w:val="18"/>
    </w:rPr>
  </w:style>
  <w:style w:type="character" w:styleId="Char" w:customStyle="1">
    <w:name w:val="풍선 도움말 텍스트 Char"/>
    <w:basedOn w:val="a0"/>
    <w:link w:val="a9"/>
    <w:uiPriority w:val="99"/>
    <w:semiHidden w:val="1"/>
    <w:rsid w:val="001D54D6"/>
    <w:rPr>
      <w:rFonts w:ascii="바탕" w:eastAsia="바탕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jpmorganchase/tessera" TargetMode="External"/><Relationship Id="rId10" Type="http://schemas.openxmlformats.org/officeDocument/2006/relationships/hyperlink" Target="https://github.com/jpmorganchase/constellation" TargetMode="External"/><Relationship Id="rId9" Type="http://schemas.openxmlformats.org/officeDocument/2006/relationships/hyperlink" Target="https://drive.google.com/open?id=0B8rVouOzG7cOcDg4UkxqdTBacm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jpmorganchase/quorum-docs/blob/master/Quorum%20Whitepaper%20v0.1.pdf" TargetMode="External"/><Relationship Id="rId8" Type="http://schemas.openxmlformats.org/officeDocument/2006/relationships/hyperlink" Target="https://drive.google.com/open?id=0B8rVouOzG7cOeHo0M2ZBejZTd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/yIrJi94b1Hh1rs4VrUv1ydV0w==">AMUW2mUkLvqfdNeQie49AQ+o/oGhPuKO92C0J6Llpk5vgZdKmWjFYj10l4durwNx82qg47MDdVH8ttnhNTJBLdeivhFmwVFtvoaycL9EkmjDJVcU4aj7au+mAvGI2EkHgKhhAXiyngq0KkeuBqIlXVb/jGq/tYFtCLrqybfPvKmAzzeG9TLrt/9PGW8oKD6G19NV6LkvedNtcikg/8CZ6Sah10vVMDtmnBf2pFYLK2iwmOcEqgrcV/7i7KKWTEOjzZ5pL6MKZobzPQD56rl1mpkvIyt7fSaGNQfv1C/qnXcTOUWCpyB7L3msreYKqTTEorv1TD3Avn+iHw88229gX4pUn9p3qg59BhwvHcF6/dLMyIgwuC7AHTzqn53dU1g7uAoVI2WVSx5iauFzSlz0h7wx4eL2QdhDUsvRlsKmUBnwcLIjHF4Dh+P55S+1rt+e6dkMYPRJhULXbm9E+2P4hQuJ6wXhHs5LhDLrdfbNWP8zMGdmK7sl5Xpy8x2gzz1TwNGpi1ISm4dPMSQ8UeTOR73Fud14eW2HkblbgqSsR5aHrhosVX9CW0Z53hdiEZsu5430Zl4zTRBD4h4IO4+TxLhIF1K9YE/O2fXRXD1hv6JLruSHENDAGK512lUlPk5ytyjqNJVAbPsIOiejlbQSLxvW7YoZAv1LALls1V0MnCXgCLSKew33+dsoCqsbzEAHFhqcfvPja8RrNiRbF4aYporLRh/YcKrp1dgvTEgX1lV/+cYI1U7lYSBc340RP8LNmJgaUqzAicQ3mnDavJ9W9n7mfPK3Hj0Fnh/NGJ/XO0qtxR7TMrTEQ8EAGXxF9AJF2CVeR42E8kr0UBe9ryvSAGAxysiaGbyUC1SIxvu0ForTS5bDurytVoigPSuZZshMkCHuFiyx8/3iTSQtWcrUrlpHmyaU2QDm5KxTW4EHUBiF5VIyi+Gx/GxOPPesOUl+XahB+sT+afGmbwVS8U47ywXkf3CweaL/xUyPsx0iCnDd+hg6I/ziMasjc3mgi7UKpgRsG0efZu+/Cw/NY9MAVjmUbVmOEHOuKtwRS5Z1+1VMj2T9qnrhgckFmg6I+tHxz/h3eQbeDmDWVBmvEF6sZBUXtm5hkf+faN/+i4er5HDfKy2f/seWmDYfGTq8EkfKJcj+drj/XRIu25rOFovm0JrWHxwM8seOXcPaujAve+KV1Wu+AZRC3r9NAsLOrdMguAtuoKSNS0SdmA00vJ1upLuwsKrLP/2DzB6LesrnPnQZ+MuJut+xUuYsLd+HXwmocWhRso6RFsaX+qnrhqZw+IJc1cTm7Z9078aVkJ30ZNguESWdqR26saF6oFLCI5TmxdnN5KsAFbRmzUZV4rlZ2JxvrDdvGOb4VMSI1OuoNUH4cCJMjv72q8fult62M5PrPvrON8av3XY6VBJea8Ux9XP9My64nq4aseRRXw4ZHmU/a2rjSnN2n0GhZsKf4ZQxQe/wqfpRqjlq97QYOZh8dvCRwB6M/TlsJWv0AHClQsBkgkOFDaOAeVRjLVE4yzecLMcS23INwHgypxybwD1h/Xd4wPHw8RtLkIRuy3VVp5XD89l3woxz9CNPqujFvtGS1Bc2E8RllKXfDeM5EQFwAHCtOgnBeIhF+Q4TxF/EszI/LVYOWFQCB/mtGv2uQbVU6K4jg+NbFmI5YfXVpm+74bvWyIUQuxB02AXCYlDaC2rdhohAHVQ8sQWGo+tIZs0Bcjpu8ddWCvjVStOaHxpIPQ8GmBCTwFS683HoBgDDKpIYhnm0fhSIyGreE19q+5CbudUK3A1wPvcL7eVld3urRM9ysWZQJqiTJEePvAQoJb1v+zsVKd2sHZpodl2ibJhIp+vQ5bl4K9798+D3zIzIu6iYqgV6HfssvVhPNgSXZpx/2vsnKbQHEVLtuQbtNRUy7JPN1w3LFufg3zOn2ydozOWIssVcO/8n7M/42viZ0wRy28/pFOi1XCnfdokZh36WP6OF8tdiMYkFw6bmr2SBtinVx1a2QcxwbYtUMuwCemFrx4CzHAHl+g/Gq2Pkvt0s6lDVIIz/aR0BJa2GzVyBGqAB9MKorPbWBup6NYltmqs0ZIzHt+E7j3lvZaRYrfaJF0c0js1/pBdPtBPxCU1nvauM2yM0t9z+bwxWJfcXbzkK7nfCNhZHQUw1M/Tn7MtIWGLxHIWaJc3mn8J8t0r55Eqtby9NFkr0nODPG+AcpuAXuIWkc+hf/Urlcxy+IS6Np+uO+XwAOUFdCqw0nkc8ucdKe6O6u4AkY4liuTtxoOFF9Yc76AHJ0KJd28d4B93aO4KzUHXoqPwhyMAr686soQQFiQ+Aw2d8b3IJxAosV7ifj/sdqQmG1IZzi9q6lBl6YJai7LParPwqYrh3+Dki2xDOcqErGaG20xgVhvRf8kO/O3/i0gtUAsnTiZCNZjNPPtDk72Cw9wq5p0ThzKYcNkitbCGPj3L7JXZVjFCx63lXE7WJNPUR7vFdRRUF2tRjOE/BNd35bYs4CmomYTDPPgm6h47v7B4Q4eF9Z+auDBFEF90j/UNDA8gEbk8FIWa8fpwwDKHuMBIwmN/32Qw1DNO2rPTABt2hZgJ0k/XQ8m/ptv1NIuiYcIL097/8pWZ9ILdIk5xddwF/2rtyDed7Cvy/FfrkG+fuW6f2svcSsPWoFg/RsR5J46uNPdsQ9XkTcPii3B7gWr1PDxtURbTVKsdHd9mng2x1t7rRQnBveH76fCT6izRrDSjPWM6yu/+k9Ktscx4+pFfmVpVPi+QHZV9vVvYPB/mdAkml3FkO8kiwc6djH617tj9kjZsexsvw9Zg3A4TpZK+UNRyD4oDpxzrJwPh9Jh9boAlwLl7ZzAZ7qkjPIiBQ1GaDYp0mcEC1QEwWmX3MnWRHoyvR9sx/XREquzg4kuwox0I7Ya9hECWtBc5kWhCkYfuTLhe6GbBThlmjuKaIQoM3CuD6dL5BuphQ6CCB4hg/lARXrydfJuTkb3Ea+0CN0L0M5vYvpBGTu1ZxwEqelgHzXaMycPdRFdYD5l/Y1FtdpwlYsz+pf4aXC1sZeUozUuZfck8zv06g41JrYDqoaUh+asin3Rt3OMoLMJdtIoOlGcS2Q4ktY7OnAas24mcNkJnc40GmJJP+VRSXXSVDv4sja26tgpDiwg2r5Z5LSPqeljluMdN/Vmig0JOkcjQBRLTbSdYV/tzBx6Z8CIqVt76aIMjkj0TEBJkdT4psNr8Xr50TJjovacsisHVF7jcwF2CawQH96oXNJurpiCojklrF0VaO9VR1xosOo3KMw8svEOuPRI4PvD8fR4VNIdBeixetXBjGDskqfuzOhAGXHPtOW5JsKUIrvC3lucxbTY/Ga/4oXh6k7yX+vxDhZ4fj9nPHtb1WyOvtLl/mVfkXO9qC0YV1FZGQEQKFq25nuzjmS3qfmeXzReqAk/LTGhpJMQ0025TBx4iTg663+l0FfPFtA2+cxXY3oH4PEeaESCDEi0fi9rhqmSwu7sc9MJwuMsLoBEzarvdQbJjbQL9FKQbO+ZVcbmJlTlstDoBIk+5DvWGbGUe0MkFEwt7WbA7HLB8qwqNBBWiemr+ghrud+UepjAZ/IuKsJ+R30B4McVgdEwvzwkox4BiPls3EmXEgnBygxmAuXPjEPRSQ+sPp5qOo9rOnT4gJAdj1UnBMRtnj9e5A3AhmRnUbPt+3cGiLCzE0N/rasm+M52gs2WjkuKce5YrymZd6iH9C1Ik8z0/C40HFvJdOQSsX119fChyzWx8F9lYyAkLgiYxj7oq0oVTZSABBh3nJA5hnWanAYS2e9ZnIwhfOeQbGBDZVQJs9RybpGllUaNVYevTKVg+w1f+XjGS1ii++AB8r3bS9IlBrg8tjQfnGWgRI22ashLYD3jL1CIwskdQo86NUQVJfakWu4gI8no462v6B2+K1eiIqODUSIxDuf9oSDcj6sYXNF92OF6yShv3jNE3rVXdAYCxw6ZCWmrhv+IKX8N7TVLngnM1h0PkRfHGRESFNTuf9Vksb/2LX9ocCQL/NjE70H94+D0Oso9RNAEWSPXSjR+sXEb+xYgaxIc/7683ur4V6NpVBB0hPqs0EaQKMRSYtbb4YNyMv86WVAVEB806PWRtkmslGjZjBgWstowcgIbR3mBbPCIQLl4g3HwYIL50wJBNdS314XXxcMrA93wGv+CHFfim/VVdb495z3PNHubYiFQ9w1+8LOmBXFLRcxghVKY9iYhhUC7As9D5JlDUsFvY1RP+R/KzB/gD/kqjZH4w0HkRg0FmW+hh4HWS0J78kS2r7hqrlQWu0GHImYA6QoXL00cSh5yZdAtgPZwQqobT9GrT+O7fDYJaggeoSGjYVSBXR6qI51rjaaeXy/GBTMKHP0VOBp89KSrOZI3s52tQu6Y9U6WoHtT2kMlU1hYYUEoKw+64VKq3dJlvqpykBfORqZvIzhn3vjizKP8RxVHgJvDlv0OQTRHevQwlnIqF5LN058VSipfRlH2BZgD+Q842M50pWg3w6NcJ5LqOhc1Eee7K0sPFwypBmoqmIClZao1pt6UCikFkqS1f7tC9y7bdn0D7I2cffMsTd/l218Pc+54bbXujjCMTtJzWsr+4bhgqUU9OjhJYGmUKcGDCo71fAExh11Mf6PqGEJ5TabRs9aTqdA+LO4tctzfacYM3JyGc2RP0mWjEj+MXVWVszSmuQnAOHyDpGtRA8y1gZQThL+9y6ZSpqJUfRAfkgzCB86Oy+k7v0aNO9D2VnoSXPycWV4MfRjLQX3BGBulQhqJ+LnC8Gm/Ct7wqkMIuetSxyYfmYDh0Re8yNN38f0/FCJiCBJ13aN1C8BgrE00dXscN7zBLs65hMO6P2w12pUsmMpY0koKtBKbPjjUJGYab7R1WQ0QbuUGsspXJZdTl/dIfJK7ZLyNVUWtE9nKjHbhDs5ldP7JTf4zl22egnidT67n3blJppdIRku+5yFKC2D5ELFojgWNVSh/x0MmcqqUBUnUTn52ycZkIVe2KVX4SjLkiUTUfuPazGeDRq+4l3GX+CjvuoB1ZelBpraPBuQHbnzKua83usr+8dg6X2aXM/Xar8frIBuVULJb4U9EjhYGx868O/VFbobJCETiT/ID0pOD1Vmn1ekjMHi8BMZOpe2F2ZlhcxN+zUho7uqMOQ3vlEhSzuynwU2Q62sKSw0eWS/2JDL40oL5XF39RuCWLovBG2MGeYufqy3us30o5zgm9W3zskb5cguZokOOQk40nZSd6ljXTfcSDr2lW4Ht1LhWkQFQ63+oDLA/d1F74bWUMF/yWi7QHTycENxNeeAWc4MmfCEhicDXUxwABAvCoRvYZ79dx+9t62RvQzT7cFcJLgk8UDRJWW1ZmdEgspG6bAzwmzEIoPYXzvy+F00/FgfTUTchWlZhg+HyZfHut11bi0Xan7rPVojHkPjemhyaQgJuoGxPWTFlbSlU3AE0IB6WOvZIHbQWeZZwqM6VC5ZHDGA/854/63clVgrcqL77yE2slUSf8tNgeHDhLHNfUfR0g/EGt4mnsIyjeFbcL/wsFTSnH4r2f2u91Fj4ShvTB+tQyc10T0MDNFUh1BpRWwt95rXjxdD3zGHbMobRh7kXQ0i0S22DzfCBtQe8wCjHusow0Fi9iMcj6oeKgs7JEOQGP+BGYdoUaa5OGSXYAqPUWXK4fWGSxPnDKHfQ5aMy+kopFFO/eq+8innFXN3Kurgky+bda2vkueQdoDLwNRYC/n5QsGSxjXhlglc+heWRYHq8UoKLTMC5cpN7/T+RymIXVhvGaGogWBfHWPhsqBfgNxFD52p3K0sVWnVex+ggR7krIq4tuu+Bv6hn5tGnwppPmWgON4G+40QSp9GdFApW01VopQ51f4+IOUEowycw1EcMhaROySa6KGBIx6XIcMo07ELuKPIkWJLKu+dsSasK8Xq16Y5eMQGUpF6Cts4drqBYKm08kawEK0EzlrmxOwNmQ1GEOhtJzdTZ0Niv2r0SwvodiDp97fh9F/AtT73HNgXEQ0AkAwwL0aVmHZ82rvhOxtqZyNoVdHAsMN5zWWDzeXeadx7XGvejprHs/usdtxvs45ld80VmdwIG9AFtQC8B3JuVsPh6luDuQSqvc05RwLQyxTUPEYLK1ZHzLZoeHWLAUZAvp7pwHF7mauHEZMKxTEr9tw/2zZ4HhSJMyGytA+ZyG9R0lSnk6WOE5h9EYvZnkv8LFIGpZPhw218/OB+h+dbzTWqR4rODSOt6tsoi8bIrm62bJp0lYU2suMjqON+/7sThtCQA+mT39nDnD5cUjiuFwad5k0unsQtNbfUgJPQW65HfRXT4B4krv19/kHox3ueefdPFy6FV1Bs/x5mgMP1Stl2gY11Ui7uUXuPpES7TAjsV9jf0pTqeUJ2MViSpUcPHRzT3IMY130kn/+qSOLLv0cPgWEkQWnz62TBHe8bkFZ2ZATJovgtk9sNT71P9FwBOp7LGkzhKpC3xHnmfBedgO/jVnruefKJb3zmFww0DAbyXrobrpq+rpkUR0US7HO9+zlflLFZ/rzq+3mfRI+90egFPG7XxEKAK663EBmF1dRFLBCCDrBx/QyjxJZvbZ0UHsb9z/1YlO77kfy1AawyH48gpD2hlT39DomnKKGKHl/kv/LeGLuBUSJaizS5RS3TqB+qyKsXggCMxuxWsCAGDZ0trgfqq3dY0jC+Zi8zkC/B1tbyyBf+MpfoLpN6B387nxRKLnUTOu/XoM8WtOcSo7izXL6LQP8xWwd+J8U10hClkfwHeoQaThU/8U+fEYqUlXaqFHOmG6c+U5cKRUqbZLoPB23NM9lZdtTbYaVCA1cPWTFxIgJaP2koqgrZ59O5C3cOmdggkoaaCvl113tdK2YzgS9SB2bdR5iO43CmmMbaF4xWAUxROLeU1mYljJKakIw4A0MJZPPYJkxMtVajna/WeMgvUjtxilGxjdfnu3iyLPIwAmJPRWqmjfFb5Y5xulEr39dohqg573i43tCbQq0pf90xrxW2PbJBWwyXdLNSg5prktkBUylBYnhkic0ptzevwuNqglrLT3M//3te8nZAwPfnPRCqO5A3ITjOmEiwCTOohbK6W6grK9pzEBIjncuuUnpjIUrIUu3XCa++qZ0u07sLzxeXtFFwvL+FEpCK154jEXlo81KR2F8Fo+ySmluFCBQd2N/VlCt5Ldw5q4kfUNDb1zZQgBi0D50GFyQ8YpXZaq+Sm8OivMYT8f3sGqev4rD/hmFRWnExfytTQgj4SI/odLJl5qL/GiEFeq3VcT9wXRudmk9oyrkAJDUiqEGxl/LE7RH9WYHqB+5m6S/by7CjCGSmjor2eAbX/G4brM+wBiyT0zOfKRz27ByVnDGpgnmFK+dtJoRWAYXnlC5r/Rs9G9sUFeESbZ/5CyN3f9Rd9BHgEwtt86ArL/k8lgYI6qaUNigei998KevXUkGKbzeGpI1lw7xC+mzbFFwEvt5Ljw3wZ+ezChp2cg3ouG8xmUbw974GXQ248AKYmCL2sfiYc7hZ7Z+dJ0862OvJjC399OF0DbyOS9MDLh0SFE3ZAHIWDCI0eRzje0y3M+brAtu+9OZh3QyWmuEBO5DvzXTUfFEKc+B2wIWIRqLV3h9Go6LhVoSE4KFnJQ2BiLXh36jHeflD5P2kOxcRvNFUTTtLCnE7kGmKOqmC1X2RamPH9YQpF3diESGp9qef1etGSkYZ2AhltVX+Yxp+5wM81xUJLshcalMxt1cGg3w3jDn9STA/jF0kVZeLdf3Iwcd2nDjFAV4mXAUk8XIChlL5CInKk9MQbQgKbkdZY0Xk28VykN2xEWgY4kWV4YK+VmJg2vwXq+KOphV5Y6l2KnilSqbw0h1Iyy10RRRTKKoxAMtHUPbsurTod6G+c1BHnO9dNKJoaqeDHxNTJ5CS9bxkqBOlaPl9g0afdRPCi0h9hc7BW5C4P1CXpl5ref5VGJzOO7CvJfZWqAXp2yxjA8dc59HiW0MG+EL4yv3FQ0AOrd1s2DTd2GhcqdPH29C4qZOlbKLlmfqyX/ioplZwcmk3yMEQEJeY+/783Z1q6/bQV5mah2LN/nTwb8Xo+yKL8sEBUlHrRObPmS8JFasg0vyDrEwSw3yMbxyH2RQU9VirdehA2FuTsF64Sazs159F7+QINm1xGUmlyunq2lT0rFZvdxl9RT7N2BttglTGBdBMVkJmbZE2p6tyjyHsl3NourcRU1pJIztQ4z4kgDyYcMPDywdlEqilfs+0Dab749g1UxKjB0c6oz9Kh2Ud86f6q4/FT8nIFvi+Zkf2MRAxKtE4JeB/+R6uXaWdvy0Yw6MvUcpFgWWJwyqf8dAn4AE4JqGOnGZaERxruMnr8jS2PNlPRzooZq4WjJLFswKyy0zfAei+/jFIhXFzpRCOBRu6kqegMirncy11pL5EfdsQgzidgxB/uvU4lJ+QZd6VWkVIKd7jHQNOS3TOKO2CYhbO8qYJVBuZl8vFHRQ+hq2sJfN9a7a80mCRNbfBXrNEcNb/XwooVljsOvf8eGVFl+sEaaf7T3PyqxrO2w6AXm1fjFuMc2577sRg77vCo8EC2JV2WrtS6foIANFLOMMwbYeL4xgYL7/uD5EVODfkZhg8AacRLMcWcuGVFKFA/6fnJi5MCmWeCYgNLS6QnQ9F2t2DjDmvscQcxIMIjHlFIj3sny1PL8WHJx18AmnvSW2Pm189IFpWxjj811tX6/GcxmRGY0IRotwfVPZSq0zoR/yGnSpZVb+OMp8eEXRcsHxnCkb8l0HyhFd79P31Q4ojWYYtdjjFEWyU7f5Ucrcqq+wTswnRr+HrkkgLuMTUyW0EJEg8LpVTw6zvBt18oN5I67zYPdUh8EjQU97KKwKrZpKrt5cqDj7yx1irbGD2NhrBaYlv6ajRQAsQg5ZpqXvfvHBqp+xM/B55WT25L8kpED0pCXGqSuIm0k4RZ8zIoe5+UODD4goR00YcNn4HfaZoiJJzPuP2C2W6IzJs2EWRxux2gsxgBdPfhLudpDIF7eNfHUX+AoDTWVxw+Wfr9FwM9XpowfolxZ5XWrnOWyN6fkll2ogWaLqRjYR+dI89r8e5H6C0dWtl1ImxATrLQ9LjRq4oc7kC+RRC3sw3IiuKhlcgnLTNKG9Yy2jJkapgJR5OjZTnGtLNztnW//zV2E+S/By2OrKT7OHBPzBtW2Pb+3PbrIrAsjA5Kr9ycbXI+lEUMUU0wtYyYOTBzpLwj6TOXKKldw7xRmg7+C6t4bYbANNQRkVLCnrV/MwLzxF5+UsfBmRSTaExzdCRxEwgPxcHr7kTH2y/OQZs8sl4zsWNFTwT/VEva4W5IC46mpbqOjXMxI/B9cbGUc8WP/Xj7i3LRbFBIhhrSIST/e0Fh2GUHNSDSz9QX7V4U8eJfTsRoy3hsSOToiyx6XQXh62asV5e6kZA2prvl5ePTUgGJp/Lk0EBminqwNVWqRg14AzSpLD3w/6ZlkHARN7z+OBVpZGoFIwiWzrIE4t7QfNpaJvR9Oke1EzlRA6leKUUNaEHF24RIpQMy7bYb4ir7jI0i+zYAbkVYdyDX7Q2bALm/PtXIUuCsuBcIcrfsUeZF7tsWxkPExqNrJDhd9Rm5icQ6oIJnXNQ/LNcI12KLgPT2Mf5SIAkpvp7J5vcISZhVUjyOYjTeZnq456OdU0reYAAL6YgWvHa7pr1KdPVok51dzx+rMPlbqXspPz/YcFealOKPDX0A8WgpI+1z7lCQtvGvq3/tYXeVeGjmY2ADmlrG6KLb7Nm30cOvqCMxTN7NUOdeEfxsw695z2p2I7/O1yQCT6IrYu/BzDKo9ytOHAk9LLyMuTV3q9JEAaVpx5l98DjGCn+vdAXT7Kz3a0t+/7Qy2omVW7Ti9xh5jKR2vfuHLy/+zIrmgsk096Yfcc570Xozn/S/+/kb4H4G0l+pTRYeITrRo+/vyGwMk3E1JVyrObU130+KMpfCA8Kc3QKkYAYA9DLj97bSOE7o3RJx4/zsBVzlAfaPPtUvJF8Pd2h7P14rKI73Vb/vswt6KCrzCqBN4llQiSSmzxuGmpDmuOUVLs5aD7P7hSZyh3tV01mM18dLGHaTqKtdg82BXzzQOgaBUXNaFMtr+onNAxntCPOjIAfb8QddpXsnMIzfmsDIj8l99OmykO1ZMKBzjyM/1+F5s070mbWbE/t0h3xbT3cbAdmLNUZrtNUShzA/fNe2pP84pioPLWdIjqfPD5V7j4n5ZrVaO1IzGnTDoBQkar0Vtzw+9EmJaVqrlbewzCYjiG/0SUvLA015YMFMkIHm3rNLvVTA9K8r1uSVgxyhwy+7rIJXBNn1rJNkl8C27eoYoG4wghxitFozGAmifZXGwo51EyOkcC9K7t3vOBgXgK/kQ161zDrZZ9jJgEcOqsavy+LPDUwXUGeV9rpB8+B2B4gvLrRBw3j7dl1hcQZpOFjSEpZeTKHokNXzcVtte0aj464uPGbWuQaVGi6dTQO8PbJbMnh4TsA4F076DN8wWp/FrpzoXUWCwjLh4JxPQ01kvRjdSimNvgjV5pTi3BebCeXEeCDJG4wz71YkB7YpvBbM5YQLy1UNWe+I/CFUM5cyuoIhQjeKUVSsNyPDvjXZQ2totj/5mVuLwfXeatAExrBngTO67UK4/FPORd4g168Yci1GlAJWu2xCGmn1dLOMDqjZJ8Hg/CFw4T3agSSQ00Fczl6InWIUkhLvWf7aUYVcZj44krTgVAnJDsKHIG47GXDgcs8A/hdp2lCljw9OCly3qHw9Fvf3JO1Jt1M8FuVBrteOSU+baMIc9aFykm7lmk04p/3YKwdBuyGlvaN7VHm0INsN6tIdDHtWTtA+RIz1LQGMhi+vbaqzcDDIK2GtgMiS0Z8TG/0mAhiuGdgz/UPuL9PFfRmerHblXpGPL4zBJzzSAfTTuvq+25bo7bfE6RQtJd5uJnbR2JiPP/qiBEeid++NWRjcU/IkZTMRs9K6EBW3CDhEWk8t79tSnHPguQQd4Pf12fDNK3NajjgJkOAdsb+6EXnI9AxIP3MmwM10hw0ZkoRgXW4UfZpQ74QyCfpvnWjlWCjvMbx3hX7zSLCYqJoNJrhzJG8evc+1uKT0KzjQlYYV7sHRZSH3KV5dvrVCGYTENy/bEr6cacVeLo8FamZcfewKWj05RUvc2IqDxMPqh4rO1M1uO74w5HhEOBw8klU7hdZhguMPXF4xkYwiz/QO3tigITQ0XSXPKF/va0CaBBaFm0w/DmUHAE2yUXd4yq23qiSMmAoihtUqp3VCKaTYhvkSMen30fWrKKDAVfVFlyZ7fPuV8CaPmhsQLa2vdg1sKoQ8bFcREIIkOG0zntVlYCELjng2/ie2BIwBSUvxV45k/Xb7JiFRiYT7zbRkhnkIIgvSH0e4UncRKR+0vDJlnI8wwKhp4oPhHrzXAXJm61Ny442gCBgznGgvDZU40+bH0FYYhyZ1pq/NXLjSPau5cklfKJewnEwpLM60rMDbbBnz4YvqxNs3jU5arPWSJ9x8RKpNJp/m6xk2O9QZJrrXSKmVG1DPM/EyLsfnnmwrGwh+Ch6mfvGfNVbYX7MHjf0fjv97Is3hTQS3cWiG0145s89+vM0oL/Dc3sFe/Bv+hmFxrq0T02o6QKJslPtP3LEfUEFudWQmL7Kte1IoM+lmcfA6bPG7i6VRBTRD8mBO65xfnm4NYRGGxCidsXr29Wxu2X0RWYvINUly6TI5Jlz8onlu7qDGxIFkECfVAg+vb/Zc1kDkTDm0Lqgcv7QCVHDNijm40o7vWXcrVYFMpnc6A/YYqyXjWxBkw9Yu+KjEdDuV3/GFWi9UXy5apUmZmdTAXfHMtdemOnn1Qg342FQ/VuZDK+NA96E/ZdvqA46mgpOMumKhoUvCLl7JuF6emtIo0hmv9Mh+xs8AqA8pTXU458MlwLWEdvQtfu2BPi/0ra9BAJuwZIPYJ3XGE7Z1jOJK1F4A0FWVNUyyHQSb8K56G4LUy+F9mtS+ZF0ck8XhpaE9hk6SgGWk3Lv7tWXSTmPF/2PgBic9vmTqmuz9M6VLSDK3YXHKX0nn9GJawoMVq8iQTk/qjLjsFFntXDHFrf9RVdVLn3WN/BFqocuIAD7oec3zSe3esZysl5MmPPRTXmwrW8vsr8Xq0fzzFoddKqnY3YaDgQH2Y5WvruVHvpxljCQH+zqHUNffW41u/AIhsXGBseNCLirXPAaOh3E1Ju/g96UgEpdx9DlOxYUmsjRdXkIu9lj1asJ2rsMrR83iNebLGu41ShTzyGkjeSQPxv4kDJE93cVEtae7RigNOaLCxZ3ACttCZ6l+r3qYHuxE9AtQxo0s/Iyi+pctnSyK2OYQ1cNFeYFJnFjUKXvucPckPW1p8VMi26s0q2Ohs1BqoLqihf1ucbcifwrhk+fMUauHs2HiKI7hFvzbd29ExHMr1t1GwRgfx9LduxWBffMDfl4EX6FV2NujebgfaXNHp3+DYPBLXbONEIHhq0ZfmGQ2S/iePH9CavipPiYFCWaYAVKMe0wUskqQb3w+FBtZ292htvzob3ho2j36pOQaXL4DbrLs86ld6WMgCis+2QYDtqK8XiDABc3W1fPB8UzCa3CxW6zCYWKAFTRkIIDVyZTYfZAWsQI9oWa9jB/JXrTvkqNRb3zOxnfsH+/vUyv4fKAHA211oAH4FZ+2gJmx9oZbba80u6PpcoV+40LkHR+WjWHXU1E0QMq6nLvtOXbtM82+jCxDbSZD4YAk1O9pAgKBW1KJdWegm5weNQ54ir1Fj39o0OZ6pWhQCf08JiWa+Kwcr71mkzaoOGseer78VBRVBU26sbNiKEzPJmDvgp4B76r1kyHRrAuRxTkbCGgOdooK+k3WhNkQYkrg0WCpXdj8ikY2LUEMFX/b8VX0CpGi7BgdYcl+6nirXAy0rCS4eNUZoo/rfZJ7Km9TgaiFz8/iygdg3f93Kfys9+JnN8p75Yq9tTr/gck02tqCThHXxjVW6TBO62ImWV8iiXFt8OqJaq/oUXDUH8tNmumP6MSgJ0rhnKwPrhBwforliEckDcKW7W4p4jm4UQ5ybYQwh4BgjWUn/oXubz+r+F0VZwHWHzTE8kVYc47mkt48oKLwCQxgViYA7flFzrlLtsqybyv7fikCp29C6yW+zVBoyzKvblLT2VoekYU5OUfAQIoYuMYgUqsT3Bq4U0HyGvt02MFFFObunyzgmDf6nS8xoyr5GZ8KyGyRVf1zFifLjJtyUKvoDYPE1jmZ/uZLRettx7bl/+ngJRwXCuUZFFWNWiO55tR9etgSbaGPKIzsYTzzmC/dHbyKQVzH9AfDhyg6ahKO/AFk6v7Hz7Z1Hdgr8tkIlEwV+34f4L5G/k/i4g2qqBdjLS1q3xLTET1U+XRxUrQ71gROkGAWdXUiOZW+qbNzMDE+RcRxHoB4VaH+b5317a0PgkBAmFxQ+v6/NaK41X3rrmtWpBqftZa7jmzyotabMUuKuNTazaw804kGLZfnJA2PWDJAMR2G0uICLyU0PnrZsSOeG7OFL8GoqLkjMwvv8tTFDQ88Ci2+Wqt8SMt4cBtGamxst7o31lX1qT/qb14e5AAqSDhb3jienQm07ATFEg0dgyHhIBpiIuqXQp9oPejkx6WndHBWKbJV6Kbltxze9U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2019-06-21T07:44:00Z</dcterms:created>
</cp:coreProperties>
</file>