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AC" w:rsidRDefault="00FD056A" w:rsidP="004B772D">
      <w:pPr>
        <w:pStyle w:val="Title"/>
      </w:pPr>
      <w:r>
        <w:t>Differences Between ARPA-E Data and Original RTS-96 Data</w:t>
      </w:r>
    </w:p>
    <w:p w:rsidR="00FD056A" w:rsidRDefault="00FD056A" w:rsidP="00730D12">
      <w:pPr>
        <w:pStyle w:val="Heading1"/>
      </w:pPr>
      <w:r>
        <w:t>Buses</w:t>
      </w:r>
    </w:p>
    <w:p w:rsidR="00FD056A" w:rsidRDefault="00FD056A">
      <w:r>
        <w:t>PQ and PV buses: depending on the hour, some units will be disabled according to unit commitment schedule. As a result, buses which register as PV in RTS-96 Table-01 will be PV buses instead.</w:t>
      </w:r>
    </w:p>
    <w:p w:rsidR="00730D12" w:rsidRDefault="00730D12" w:rsidP="00730D12">
      <w:pPr>
        <w:pStyle w:val="Heading1"/>
      </w:pPr>
      <w:r>
        <w:t>Generators</w:t>
      </w:r>
    </w:p>
    <w:p w:rsidR="00730D12" w:rsidRDefault="00730D12">
      <w:r>
        <w:t>In each of the three areas, one generator from the 7</w:t>
      </w:r>
      <w:r w:rsidRPr="00730D12">
        <w:rPr>
          <w:vertAlign w:val="superscript"/>
        </w:rPr>
        <w:t>th</w:t>
      </w:r>
      <w:r>
        <w:t xml:space="preserve"> bus is moved to the 8</w:t>
      </w:r>
      <w:r w:rsidRPr="00730D12">
        <w:rPr>
          <w:vertAlign w:val="superscript"/>
        </w:rPr>
        <w:t>th</w:t>
      </w:r>
      <w:r>
        <w:t xml:space="preserve"> bus, making it a PV bus (when that generator is committed).</w:t>
      </w:r>
    </w:p>
    <w:p w:rsidR="009C5E26" w:rsidRDefault="009C5E26" w:rsidP="009C5E26">
      <w:pPr>
        <w:pStyle w:val="Heading1"/>
      </w:pPr>
      <w:r>
        <w:t>Lines</w:t>
      </w:r>
    </w:p>
    <w:p w:rsidR="009C5E26" w:rsidRDefault="009C5E26">
      <w:r>
        <w:t>Line AB1 becomes Line 115</w:t>
      </w:r>
    </w:p>
    <w:p w:rsidR="006742F0" w:rsidRDefault="006742F0"/>
    <w:p w:rsidR="006742F0" w:rsidRDefault="006742F0">
      <w:r>
        <w:t>All line limits are reduced to 80%. Without this modification, it is difficult to induce strain in the network.</w:t>
      </w:r>
      <w:bookmarkStart w:id="0" w:name="_GoBack"/>
      <w:bookmarkEnd w:id="0"/>
    </w:p>
    <w:p w:rsidR="00BE543B" w:rsidRDefault="00BE543B"/>
    <w:p w:rsidR="00BE543B" w:rsidRDefault="00BE543B" w:rsidP="00BE543B">
      <w:pPr>
        <w:pStyle w:val="Heading1"/>
      </w:pPr>
      <w:r>
        <w:t>Data Formats</w:t>
      </w:r>
    </w:p>
    <w:p w:rsidR="00BE543B" w:rsidRDefault="00BE543B">
      <w:r>
        <w:t xml:space="preserve">Original: </w:t>
      </w:r>
      <w:hyperlink r:id="rId5" w:history="1">
        <w:r w:rsidRPr="00BE543B">
          <w:rPr>
            <w:rStyle w:val="Hyperlink"/>
          </w:rPr>
          <w:t>Washington Website</w:t>
        </w:r>
      </w:hyperlink>
    </w:p>
    <w:p w:rsidR="00BE543B" w:rsidRDefault="00BE543B" w:rsidP="00BE543B">
      <w:pPr>
        <w:pStyle w:val="ListParagraph"/>
        <w:numPr>
          <w:ilvl w:val="0"/>
          <w:numId w:val="1"/>
        </w:numPr>
      </w:pPr>
      <w:r>
        <w:t xml:space="preserve">From </w:t>
      </w:r>
      <w:hyperlink r:id="rId6" w:history="1">
        <w:r w:rsidRPr="00BE543B">
          <w:rPr>
            <w:rStyle w:val="Hyperlink"/>
          </w:rPr>
          <w:t>original paper</w:t>
        </w:r>
      </w:hyperlink>
    </w:p>
    <w:p w:rsidR="00BE543B" w:rsidRDefault="00BE543B" w:rsidP="00BE543B">
      <w:pPr>
        <w:pStyle w:val="ListParagraph"/>
        <w:numPr>
          <w:ilvl w:val="0"/>
          <w:numId w:val="1"/>
        </w:numPr>
      </w:pPr>
      <w:r>
        <w:t>No wind or storage</w:t>
      </w:r>
    </w:p>
    <w:p w:rsidR="00BE543B" w:rsidRDefault="00BE543B" w:rsidP="00BE543B">
      <w:pPr>
        <w:pStyle w:val="ListParagraph"/>
        <w:numPr>
          <w:ilvl w:val="0"/>
          <w:numId w:val="1"/>
        </w:numPr>
      </w:pPr>
      <w:r>
        <w:t>15 tables, MS Word or plain text format</w:t>
      </w:r>
    </w:p>
    <w:p w:rsidR="00083238" w:rsidRDefault="00083238" w:rsidP="00BE543B">
      <w:pPr>
        <w:pStyle w:val="ListParagraph"/>
        <w:numPr>
          <w:ilvl w:val="0"/>
          <w:numId w:val="1"/>
        </w:numPr>
      </w:pPr>
      <w:r>
        <w:t>ARPA-E team moved generators between 7</w:t>
      </w:r>
      <w:r w:rsidRPr="00083238">
        <w:rPr>
          <w:vertAlign w:val="superscript"/>
        </w:rPr>
        <w:t>th</w:t>
      </w:r>
      <w:r>
        <w:t xml:space="preserve"> and 8</w:t>
      </w:r>
      <w:r w:rsidRPr="00083238">
        <w:rPr>
          <w:vertAlign w:val="superscript"/>
        </w:rPr>
        <w:t>th</w:t>
      </w:r>
      <w:r>
        <w:t xml:space="preserve"> nodes of each area to give each node at least one. Jenny believes this was done to obtain a different voltage profile. The bus types (PQ vs PV) must be altered to reflect this.</w:t>
      </w:r>
    </w:p>
    <w:p w:rsidR="00BE543B" w:rsidRDefault="00BE543B" w:rsidP="00BE543B">
      <w:r>
        <w:t>ARPA-E team: Input_Data</w:t>
      </w:r>
      <w:r w:rsidR="00083238">
        <w:t>.xlsx</w:t>
      </w:r>
    </w:p>
    <w:p w:rsidR="00BE543B" w:rsidRDefault="00BE543B" w:rsidP="00BE543B">
      <w:pPr>
        <w:pStyle w:val="ListParagraph"/>
        <w:numPr>
          <w:ilvl w:val="0"/>
          <w:numId w:val="2"/>
        </w:numPr>
      </w:pPr>
      <w:r>
        <w:t>Excel file with 16 sheets</w:t>
      </w:r>
    </w:p>
    <w:p w:rsidR="00083238" w:rsidRDefault="00083238" w:rsidP="00083238">
      <w:pPr>
        <w:pStyle w:val="ListParagraph"/>
        <w:numPr>
          <w:ilvl w:val="1"/>
          <w:numId w:val="2"/>
        </w:numPr>
      </w:pPr>
      <w:r>
        <w:t>Line_Data</w:t>
      </w:r>
    </w:p>
    <w:p w:rsidR="00083238" w:rsidRDefault="00083238" w:rsidP="00083238">
      <w:pPr>
        <w:pStyle w:val="ListParagraph"/>
        <w:numPr>
          <w:ilvl w:val="1"/>
          <w:numId w:val="2"/>
        </w:numPr>
      </w:pPr>
      <w:r>
        <w:t>Line_Map</w:t>
      </w:r>
    </w:p>
    <w:p w:rsidR="00083238" w:rsidRDefault="00083238" w:rsidP="00083238">
      <w:pPr>
        <w:pStyle w:val="ListParagraph"/>
        <w:numPr>
          <w:ilvl w:val="1"/>
          <w:numId w:val="2"/>
        </w:numPr>
      </w:pPr>
      <w:r>
        <w:t>Generator_Data</w:t>
      </w:r>
    </w:p>
    <w:p w:rsidR="00083238" w:rsidRDefault="00083238" w:rsidP="00083238">
      <w:pPr>
        <w:pStyle w:val="ListParagraph"/>
        <w:numPr>
          <w:ilvl w:val="1"/>
          <w:numId w:val="2"/>
        </w:numPr>
      </w:pPr>
      <w:r>
        <w:t>Generator_Map</w:t>
      </w:r>
    </w:p>
    <w:p w:rsidR="00083238" w:rsidRDefault="00083238" w:rsidP="00083238">
      <w:pPr>
        <w:pStyle w:val="ListParagraph"/>
        <w:numPr>
          <w:ilvl w:val="1"/>
          <w:numId w:val="2"/>
        </w:numPr>
      </w:pPr>
      <w:r>
        <w:t>Generator_Commitments</w:t>
      </w:r>
    </w:p>
    <w:p w:rsidR="00083238" w:rsidRDefault="00083238" w:rsidP="00083238">
      <w:pPr>
        <w:pStyle w:val="ListParagraph"/>
        <w:numPr>
          <w:ilvl w:val="1"/>
          <w:numId w:val="2"/>
        </w:numPr>
      </w:pPr>
      <w:r>
        <w:t>Generator_Outputs</w:t>
      </w:r>
    </w:p>
    <w:p w:rsidR="00083238" w:rsidRDefault="00083238" w:rsidP="00083238">
      <w:pPr>
        <w:pStyle w:val="ListParagraph"/>
        <w:numPr>
          <w:ilvl w:val="1"/>
          <w:numId w:val="2"/>
        </w:numPr>
      </w:pPr>
      <w:r>
        <w:t>Load_Active</w:t>
      </w:r>
    </w:p>
    <w:p w:rsidR="00083238" w:rsidRDefault="00083238" w:rsidP="00083238">
      <w:pPr>
        <w:pStyle w:val="ListParagraph"/>
        <w:numPr>
          <w:ilvl w:val="1"/>
          <w:numId w:val="2"/>
        </w:numPr>
      </w:pPr>
      <w:r>
        <w:t>Load_Reactive</w:t>
      </w:r>
    </w:p>
    <w:p w:rsidR="00083238" w:rsidRDefault="00083238" w:rsidP="00083238">
      <w:pPr>
        <w:pStyle w:val="ListParagraph"/>
        <w:numPr>
          <w:ilvl w:val="1"/>
          <w:numId w:val="2"/>
        </w:numPr>
      </w:pPr>
      <w:r>
        <w:t>Wind_Deterministic</w:t>
      </w:r>
    </w:p>
    <w:p w:rsidR="00083238" w:rsidRDefault="00083238" w:rsidP="00083238">
      <w:pPr>
        <w:pStyle w:val="ListParagraph"/>
        <w:numPr>
          <w:ilvl w:val="1"/>
          <w:numId w:val="2"/>
        </w:numPr>
      </w:pPr>
      <w:r>
        <w:t>Wind_Data</w:t>
      </w:r>
    </w:p>
    <w:p w:rsidR="00083238" w:rsidRDefault="00083238" w:rsidP="00083238">
      <w:pPr>
        <w:pStyle w:val="ListParagraph"/>
        <w:numPr>
          <w:ilvl w:val="1"/>
          <w:numId w:val="2"/>
        </w:numPr>
      </w:pPr>
      <w:r>
        <w:lastRenderedPageBreak/>
        <w:t>Wind_Curtailed</w:t>
      </w:r>
    </w:p>
    <w:p w:rsidR="00083238" w:rsidRDefault="00083238" w:rsidP="00083238">
      <w:pPr>
        <w:pStyle w:val="ListParagraph"/>
        <w:numPr>
          <w:ilvl w:val="1"/>
          <w:numId w:val="2"/>
        </w:numPr>
      </w:pPr>
      <w:r>
        <w:t>Wind_Map</w:t>
      </w:r>
    </w:p>
    <w:p w:rsidR="00083238" w:rsidRDefault="00083238" w:rsidP="00083238">
      <w:pPr>
        <w:pStyle w:val="ListParagraph"/>
        <w:numPr>
          <w:ilvl w:val="1"/>
          <w:numId w:val="2"/>
        </w:numPr>
      </w:pPr>
      <w:r>
        <w:t>Storage_Data</w:t>
      </w:r>
    </w:p>
    <w:p w:rsidR="00083238" w:rsidRDefault="00083238" w:rsidP="00083238">
      <w:pPr>
        <w:pStyle w:val="ListParagraph"/>
        <w:numPr>
          <w:ilvl w:val="1"/>
          <w:numId w:val="2"/>
        </w:numPr>
      </w:pPr>
      <w:r>
        <w:t>Storage_State</w:t>
      </w:r>
    </w:p>
    <w:p w:rsidR="00083238" w:rsidRDefault="00083238" w:rsidP="00083238">
      <w:pPr>
        <w:pStyle w:val="ListParagraph"/>
        <w:numPr>
          <w:ilvl w:val="1"/>
          <w:numId w:val="2"/>
        </w:numPr>
      </w:pPr>
      <w:r>
        <w:t>Storage_Charging</w:t>
      </w:r>
    </w:p>
    <w:p w:rsidR="00BE543B" w:rsidRDefault="00083238" w:rsidP="00083238">
      <w:pPr>
        <w:pStyle w:val="ListParagraph"/>
        <w:numPr>
          <w:ilvl w:val="1"/>
          <w:numId w:val="2"/>
        </w:numPr>
      </w:pPr>
      <w:r>
        <w:t>LMPs</w:t>
      </w:r>
    </w:p>
    <w:p w:rsidR="00083238" w:rsidRDefault="00083238" w:rsidP="00083238">
      <w:r>
        <w:t xml:space="preserve">Jenny’s intermediate format: </w:t>
      </w:r>
      <w:r w:rsidRPr="00083238">
        <w:t>UWCase3_Dec2013</w:t>
      </w:r>
      <w:r>
        <w:t>.xlsx</w:t>
      </w:r>
    </w:p>
    <w:p w:rsidR="00083238" w:rsidRDefault="00083238" w:rsidP="00083238">
      <w:pPr>
        <w:pStyle w:val="ListParagraph"/>
        <w:numPr>
          <w:ilvl w:val="0"/>
          <w:numId w:val="2"/>
        </w:numPr>
      </w:pPr>
      <w:r>
        <w:t>Compatible with MATLAB import scripts “</w:t>
      </w:r>
      <w:r w:rsidRPr="00083238">
        <w:t>CaseData</w:t>
      </w:r>
      <w:r>
        <w:t>.m” and “NetworkData.m”</w:t>
      </w:r>
    </w:p>
    <w:p w:rsidR="00083238" w:rsidRDefault="00083238" w:rsidP="00083238">
      <w:pPr>
        <w:pStyle w:val="ListParagraph"/>
        <w:numPr>
          <w:ilvl w:val="0"/>
          <w:numId w:val="2"/>
        </w:numPr>
      </w:pPr>
      <w:r>
        <w:t>Slightly different notation, and some data blocks transposed</w:t>
      </w:r>
    </w:p>
    <w:p w:rsidR="00083238" w:rsidRDefault="00083238" w:rsidP="00083238">
      <w:pPr>
        <w:pStyle w:val="ListParagraph"/>
        <w:numPr>
          <w:ilvl w:val="0"/>
          <w:numId w:val="2"/>
        </w:numPr>
      </w:pPr>
      <w:r>
        <w:t xml:space="preserve">Does not have complete unit commitment data (Jenny only needs gen outputs) </w:t>
      </w:r>
    </w:p>
    <w:p w:rsidR="00083238" w:rsidRDefault="00083238" w:rsidP="00083238">
      <w:pPr>
        <w:pStyle w:val="ListParagraph"/>
        <w:numPr>
          <w:ilvl w:val="0"/>
          <w:numId w:val="2"/>
        </w:numPr>
      </w:pPr>
      <w:r>
        <w:t>Jenny has tasked an undergrad with developing a script that can go straight from Input_Data.xlsx to MATLAB variables for MATPOWER or other PF algorithms.</w:t>
      </w:r>
    </w:p>
    <w:p w:rsidR="00083238" w:rsidRDefault="00083238" w:rsidP="00083238">
      <w:pPr>
        <w:pStyle w:val="Heading1"/>
      </w:pPr>
      <w:r>
        <w:t>Modifications to Jenny’s Network</w:t>
      </w:r>
    </w:p>
    <w:p w:rsidR="00083238" w:rsidRDefault="00083238" w:rsidP="00083238">
      <w:r>
        <w:t xml:space="preserve"> Storage is a needless complication for instanton analysis at this stage, so the decrease in demand that would occur in the presence of storage is prevented. Generator commitment remains the same, so conventional generation must pick up slack.</w:t>
      </w:r>
    </w:p>
    <w:p w:rsidR="00612CFA" w:rsidRDefault="00083238" w:rsidP="00612CFA">
      <w:pPr>
        <w:pStyle w:val="Heading1"/>
      </w:pPr>
      <w:r>
        <w:t xml:space="preserve"> </w:t>
      </w:r>
      <w:r w:rsidR="00612CFA">
        <w:t>Procedure for Running MATPOWER on Jenny’s Network with Storage Excluded</w:t>
      </w:r>
    </w:p>
    <w:p w:rsidR="00612CFA" w:rsidRDefault="00612CFA" w:rsidP="00083238">
      <w:r>
        <w:t>Begin with one input file and two MATLAB scripts, all from Jenny:</w:t>
      </w:r>
    </w:p>
    <w:p w:rsidR="00612CFA" w:rsidRDefault="00612CFA" w:rsidP="00612CFA">
      <w:pPr>
        <w:pStyle w:val="ListParagraph"/>
        <w:numPr>
          <w:ilvl w:val="0"/>
          <w:numId w:val="3"/>
        </w:numPr>
      </w:pPr>
      <w:r>
        <w:t>“</w:t>
      </w:r>
      <w:r w:rsidRPr="00612CFA">
        <w:t>UWCase3_Dec2013</w:t>
      </w:r>
      <w:r>
        <w:t>.xlsx” contains all data in Jenny’s intermediate format</w:t>
      </w:r>
    </w:p>
    <w:p w:rsidR="00612CFA" w:rsidRDefault="00612CFA" w:rsidP="00612CFA">
      <w:pPr>
        <w:pStyle w:val="ListParagraph"/>
        <w:numPr>
          <w:ilvl w:val="0"/>
          <w:numId w:val="3"/>
        </w:numPr>
      </w:pPr>
      <w:r>
        <w:t>“CaseData.m” extracts case-specific data: matrices for all generator outputs at every time interval, loads at each time interval, etc.</w:t>
      </w:r>
    </w:p>
    <w:p w:rsidR="00612CFA" w:rsidRDefault="00612CFA" w:rsidP="00612CFA">
      <w:pPr>
        <w:pStyle w:val="ListParagraph"/>
        <w:numPr>
          <w:ilvl w:val="0"/>
          <w:numId w:val="3"/>
        </w:numPr>
      </w:pPr>
      <w:r>
        <w:t xml:space="preserve">“NetworkData.m” </w:t>
      </w:r>
      <w:r w:rsidR="006742F0">
        <w:t xml:space="preserve">contains network </w:t>
      </w:r>
      <w:r>
        <w:t>data</w:t>
      </w:r>
      <w:r w:rsidR="006742F0">
        <w:t xml:space="preserve"> from the original tables on the Washington website</w:t>
      </w:r>
      <w:r>
        <w:t>: bus data, line data, etc.</w:t>
      </w:r>
    </w:p>
    <w:sectPr w:rsidR="0061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B4538"/>
    <w:multiLevelType w:val="hybridMultilevel"/>
    <w:tmpl w:val="CC5A1B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22F39"/>
    <w:multiLevelType w:val="hybridMultilevel"/>
    <w:tmpl w:val="9A38D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01869"/>
    <w:multiLevelType w:val="hybridMultilevel"/>
    <w:tmpl w:val="321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6A"/>
    <w:rsid w:val="00062317"/>
    <w:rsid w:val="00083238"/>
    <w:rsid w:val="000A20C1"/>
    <w:rsid w:val="000E6D90"/>
    <w:rsid w:val="00112254"/>
    <w:rsid w:val="002034A5"/>
    <w:rsid w:val="00251044"/>
    <w:rsid w:val="003B1A25"/>
    <w:rsid w:val="003C6631"/>
    <w:rsid w:val="00402C07"/>
    <w:rsid w:val="00421E6E"/>
    <w:rsid w:val="004B772D"/>
    <w:rsid w:val="005F3C9A"/>
    <w:rsid w:val="00612CFA"/>
    <w:rsid w:val="00640E77"/>
    <w:rsid w:val="006742F0"/>
    <w:rsid w:val="00730D12"/>
    <w:rsid w:val="007B151C"/>
    <w:rsid w:val="007F2366"/>
    <w:rsid w:val="008621F6"/>
    <w:rsid w:val="008B349C"/>
    <w:rsid w:val="008B52EC"/>
    <w:rsid w:val="0097043D"/>
    <w:rsid w:val="009C5E26"/>
    <w:rsid w:val="00A25928"/>
    <w:rsid w:val="00A755F8"/>
    <w:rsid w:val="00A94C14"/>
    <w:rsid w:val="00AB5CAC"/>
    <w:rsid w:val="00BE543B"/>
    <w:rsid w:val="00E63865"/>
    <w:rsid w:val="00F73196"/>
    <w:rsid w:val="00F939AE"/>
    <w:rsid w:val="00FD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FFDED-1720-444C-930C-E5AFC687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D1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B7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7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543B"/>
    <w:pPr>
      <w:ind w:left="720"/>
      <w:contextualSpacing/>
    </w:pPr>
  </w:style>
  <w:style w:type="character" w:styleId="Hyperlink">
    <w:name w:val="Hyperlink"/>
    <w:basedOn w:val="DefaultParagraphFont"/>
    <w:uiPriority w:val="99"/>
    <w:unhideWhenUsed/>
    <w:rsid w:val="00BE5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proxy.lib.umich.edu/xpl/articleDetails.jsp?tp=&amp;arnumber=780914&amp;queryText%3Dthe+ieee+reliability+test+system" TargetMode="External"/><Relationship Id="rId5" Type="http://schemas.openxmlformats.org/officeDocument/2006/relationships/hyperlink" Target="http://www.ee.washington.edu/research/pstca/rts/pg_tcar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Kersulis</dc:creator>
  <cp:keywords/>
  <dc:description/>
  <cp:lastModifiedBy>Jonas Kersulis</cp:lastModifiedBy>
  <cp:revision>10</cp:revision>
  <dcterms:created xsi:type="dcterms:W3CDTF">2014-03-13T20:15:00Z</dcterms:created>
  <dcterms:modified xsi:type="dcterms:W3CDTF">2014-03-14T19:38:00Z</dcterms:modified>
</cp:coreProperties>
</file>