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№9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Методы и средства защиты информации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«Защита электронных документов с использованием цифровых водяных знаков»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 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Кулешова Н. В.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№9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«Защита электронных документов с использованием цифровых водяных знаков»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Освоить методы внедрения цифровых водяных знаков в графические файлы для защиты авторских прав, контроля распространения контента и предотвращения несанкционированного использования.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Создать видимый текстовый водяной знак, экспортировать изображение в JPEG, PNG, GIF, BMP и TIFF, затем проверить устойчивость знака к преобразованиям из методических указаний.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Использованный метод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Реализована локальная программа watermark_lab.py на Python с библиотекой Pillow. Она создаёт учебное изображение-контейнер, накладывает текст «© МиСЗКИ • ЛАУКЕРТ К. М.» белым полужирным шрифтом по диагонали и задаёт прозрачность 40%. Такой видимый ЦВЗ позволяет сразу установить автора, однако не является стойким криптографическим доказательством авторства.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Создание водяного знака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23241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1 — Исходное учебное изображение и результат нанесения диагонального ЦВЗ с прозрачностью 40%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Сформированы файлы с одним и тем же видимым знаком в форматах JPEG, PNG, GIF, BMP и TIFF. При сохранении в GIF палитра квантуется, в JPEG применяются потери сжатия; PNG, BMP и TIFF сохраняют качество исходного растрового представления.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874395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874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2 — Результаты преобразований изображения в формате PNG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Результаты тестирования устойчивости</w:t>
      </w:r>
    </w:p>
    <w:tbl>
      <w:tblPr>
        <w:tblW w:w="9355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700"/>
        <w:gridCol w:w="2300"/>
        <w:gridCol w:w="6355"/>
      </w:tblGrid>
      <w:tr>
        <w:trPr>
          <w:cantSplit/>
        </w:trPr>
        <w:tc>
          <w:tcPr>
            <w:tcW w:w="700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№</w:t>
            </w:r>
          </w:p>
        </w:tc>
        <w:tc>
          <w:tcPr>
            <w:tcW w:w="2300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Воздействие</w:t>
            </w:r>
          </w:p>
        </w:tc>
        <w:tc>
          <w:tcPr>
            <w:tcW w:w="6355" w:type="dxa"/>
            <w:shd w:val="clear" w:fill="D9EAD3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Результат для JPEG / PNG / GIF / BMP / TIFF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Сжатие с качеством 60%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остаётся читаемым во всех форматах. В JPEG появляются артефакты, но контур текста сохраняется.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Сжатие с качеством 80%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читаем; визуальные изменения минимальны.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Обрезка 10% краёв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Центральный диагональный знак сохраняется, но его части у краёв теряются.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Поворот на 15° и возврат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читаем, однако изображение получает интерполяционные искажения и пустые области по углам.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Уменьшение до 50%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остаётся читаемым, но мелкие детали шрифта сглаживаются.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Увеличение до 150%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читаем; появляются размытость и пикселизация.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Размытие и контраст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Знак сохраняется, его контраст меняется; размытие снижает чёткость границ.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2300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Удаление ЦВЗ</w:t>
            </w:r>
          </w:p>
        </w:tc>
        <w:tc>
          <w:tcPr>
            <w:tcW w:w="6355" w:type="dxa"/>
          </w:tcPr>
          <w:p>
            <w:pPr>
              <w:spacing w:before="120" w:after="12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 ретуши знак исчезает, но обычно остаются следы: потеря деталей, неоднородность текстуры или повторяющиеся фрагменты фона.</w:t>
            </w:r>
          </w:p>
        </w:tc>
      </w:tr>
    </w:tbl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Сравнение форматов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PNG, BMP и TIFF сохранили наиболее чистый вид знака, поскольку не используют потерь при кодировании растра. TIFF удобен для архивного хранения, но имеет большой размер. JPEG лучше подходит для публикации фотографий, но чувствителен к повторному сжатию. GIF применяет ограниченную палитру, поэтому на градиентах заметны ступенчатые переходы. При рассмотренных операциях сам факт видимого ЦВЗ определяется прежде всего его расположением и контрастом, а не форматом контейнера.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Результат выполнения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28612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Рисунок 3 — Фактический запуск программы: создание форматов и выполнение тестов устойчивости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"""ЛР9: создание видимого цифрового водяного знака и тест устойчивости.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Требуется Pillow: py -m pip install Pillow.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__future__ import annotations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pathlib import Path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from PIL import Image, ImageDraw, ImageEnhance, ImageFilter, ImageFont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ROOT = Path(__file__).resolve().parent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OUT = ROOT / "output"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FORMATS = {"JPEG": "jpg", "PNG": "png", "GIF": "gif", "BMP": "bmp", "TIFF": "tiff"}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ACTIONS = [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("01_quality_60", "Сжатие JPEG, качество 60%"),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("02_quality_80", "Сжатие JPEG, качество 80%"),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("03_crop_10", "Обрезка 10% краёв"),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("04_rotate_restore", "Поворот +15° и возврат"),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("05_reduce_50", "Уменьшение до 50%"),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("06_enlarge_150", "Увеличение до 150%"),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("07_blur_contrast", "Размытие и контраст"),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("08_removed", "Удаление (ретушь) ЦВЗ"),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font(size: int, bold: bool = False):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names = ["DejaVuSans-Bold.ttf", "arialbd.ttf"] if bold else ["DejaVuSans.ttf", "arial.ttf"]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name in names: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try: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ImageFont.truetype(name, size)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except OSError: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pass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ImageFont.load_default()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make_original() -&gt; Image.Image: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"""Создаёт самостоятельное учебное изображение-контейнер."""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w, h = 1200, 800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img = Image.new("RGB", (w, h), "#102a43")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 = ImageDraw.Draw(img)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y in range(h):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 = int(30 + 80 * y / 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d.line((0, y, w, y), fill=(12, c, min(180, c + 65)))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d.ellipse((75, 100, 525, 550), fill="#f6c85f", outline="#ffffff", width=5)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d.ellipse((160, 185, 440, 465), fill="#2f80ed", outline="#d9efff", width=7)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d.polygon([(760, 110), (1100, 305), (920, 640), (650, 495)], fill="#36c5a2", outline="#e9fffa", width=6)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d.rounded_rectangle((95, 595, 1105, 730), radius=24, fill="#ffffff", outline="#b9e4ff", width=3)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d.text((135, 620), "ЛАБОРАТОРИЯ ИНФОРМАЦИОННОЙ БЕЗОПАСНОСТИ", fill="#16324f", font=font(31, True))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d.text((135, 670), "Учебное изображение-контейнер для исследования ЦВЗ", fill="#31506e", font=font(24))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img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apply_watermark(image: Image.Image) -&gt; Image.Image: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"""Наносит видимый диагональный текст с прозрачностью 40%."""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layer = Image.new("RGBA", image.size, (0, 0, 0, 0))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mark = Image.new("RGBA", (1100, 180), (0, 0, 0, 0))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md = ImageDraw.Draw(mark)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text = "© МиСЗКИ • ЛАУКЕРТ К. М."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 = font(66, 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bbox = md.textbbox((0, 0), text, font=f, stroke_width=2)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x = (1100 - (bbox[2] - bbox[0])) //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md.text((x, 35), text, font=f, fill=(255, 255, 255, 102), stroke_width=2, stroke_fill=(12, 42, 67, 102))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mark = mark.rotate(24, expand=True, resample=Image.Resampling.BICUBIC)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layer.alpha_composite(mark, ((image.width - mark.width) // 2, (image.height - mark.height) // 2))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Image.alpha_composite(image.convert("RGBA"), layer).convert("RGB")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save(image: Image.Image, path: Path, fmt: str)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path.parent.mkdir(parents=True, 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fmt == "JPEG":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image.convert("RGB").save(path, fmt, quality=95, optimize=True)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elif fmt == "GIF":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image.convert("P", palette=Image.Palette.ADAPTIVE).save(path, fmt)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else: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image.convert("RGB").save(path, fmt)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jpeg_roundtrip(image: Image.Image, quality: int) -&gt; Image.Image: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temp = OUT / "temporary.jpg"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image.save(temp, "JPEG", quality=quality)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 = Image.open(temp).convert("RGB").copy()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temp.unlink()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return result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transform(image: Image.Image, action: str, original: Image.Image) -&gt; Image.Image: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w, h = image.size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"01_quality_60": return jpeg_roundtrip(image, 60)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"02_quality_80": return jpeg_roundtrip(image, 80)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"03_crop_10":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cropped = image.crop((int(w*.1), int(h*.1), int(w*.9), int(h*.9)))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cropped.resize((w, h), Image.Resampling.LANCZOS)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"04_rotate_restore":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Двойной поворот сохраняет итоговый размер, но добавляет заметные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интерполяционные искажения и области заполнения по углам.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rotated = image.rotate(15, resample=Image.Resampling.BICUBIC, fillcolor="#1676b2")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rotated.rotate(-15, resample=Image.Resampling.BICUBIC, fillcolor="#1676b2")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"05_reduce_50": return image.resize((w//2, h//2), Image.Resampling.LANCZOS)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"06_enlarge_150":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Оставляем итоговый холст исходного размера: увеличение до 150%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и центральная обрезка наглядно показывают масштаб и пикселизацию.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enlarged = image.resize((int(w * 1.5), int(h * 1.5)), Image.Resampling.NEAREST)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left = (enlarged.width - w) //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top = (enlarged.height - h) // 2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enlarged.crop((left, top, left + w, top + h))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"07_blur_contrast": return ImageEnhance.Contrast(image.filter(ImageFilter.GaussianBlur(2))).enhance(1.45)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if action == "08_removed":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# Имитация ретуши: текст удалён, но в его области остаётся сглаженная полоса.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mask = Image.new("L", (w, h), 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band = Image.new("L", (1100, 180), 0)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ImageDraw.Draw(band).rectangle((0, 25, 1100, 155), fill=185)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band = band.rotate(24, expand=True, resample=Image.Resampling.BICUBIC)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mask.paste(band, ((w - band.width) // 2, (h - band.height) // 2))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return Image.composite(original.filter(ImageFilter.GaussianBlur(7)), original, mask)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raise ValueError(action)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sheet(items: list[tuple[str, Image.Image]], path: Path, columns: int = 2)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thumb_w, thumb_h = 440, 293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rows = (len(items) + columns - 1) // columns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page = Image.new("RGB", (columns * 470 + 30, rows * 350 + 30), "white")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d = ImageDraw.Draw(page)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index, (title, image) in enumerate(items):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x = 20 + (index % columns) * 470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y = 20 + (index // columns) * 350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copy = image.copy(); copy.thumbnail((thumb_w, thumb_h), Image.Resampling.LANCZOS)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page.paste(copy, (x, y))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d.text((x, y + 298), title, fill="#102a43", font=font(18, True))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page.save(path, "PNG")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def main() -&gt; None: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print("ЛР9 — защита электронных документов цифровыми водяными знаками", flush=True)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print("Создание изображения и нанесение ЦВЗ (прозрачность 40%)...", flush=True)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OUT.mkdir(exist_ok=True)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original = make_original()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marked = apply_watermark(original)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save(original, OUT / "original.png", "PNG")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formats_dir = OUT / "formats"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fmt, ext in FORMATS.items(): save(marked, formats_dir / f"watermarked.{ext}", fmt)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sheet([("Оригинал", original), ("Видимый ЦВЗ: 40%, диагональ", marked)], OUT / "watermark_steps.png")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results: dict[str, list[tuple[str, Image.Image]]] = {}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fmt, ext in FORMATS.items():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print(f"Обработка формата {fmt}...", flush=True)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base = Image.open(formats_dir / f"watermarked.{ext}").convert("RGB")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result_set = []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action, title in ACTIONS: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outcome = transform(base, action, original)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save(outcome, OUT / "tests" / action / f"{fmt.lower()}.{ext}", fmt)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result_set.append((title, outcome))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results[fmt] = result_set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sheet(result_set, OUT / f"tests_{fmt.lower()}.png", columns=2)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print("Создано: original.png и 5 форматов с видимым ЦВЗ (прозрачность 40%).")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print("Проверка устойчивости (для всех форматов):")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for number, (_, title) in enumerate(ACTIONS, 1):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verdict = "знак читаем" if number &lt; 8 else "знак удалён, остались признаки ретуши/потери деталей"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print(f" {number}. {title}: {verdict}")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print("Результаты: output/formats, output/tests и обзорные PNG-файлы.")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if __name__ == "__main__":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main()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Ответы на контрольные вопросы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Цифровой водяной знак — данные, встроенные в цифровой объект для идентификации автора, контроля целостности или распространения.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Видимый знак воспринимается человеком как текст или логотип на изображении. Невидимый знак скрыт в пикселях или коэффициентах преобразования и обнаруживается специальным алгоритмом.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3. На устойчивость влияют способ встраивания, амплитуда изменения контейнера, выбор области, избыточность, ключ и характер атак: сжатие, масштабирование, обрезка, поворот и фильтрация.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4. По устойчивости различают робастные, хрупкие и полухрупкие ЦВЗ.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5. Невидимый знак сложнее удалить, потому что его расположение и ключ неизвестны, а изменение множества распределённых коэффициентов может существенно ухудшить контейнер.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6. Применения: защита авторских прав на медиаконтент, отслеживание распространения копий, контроль целостности электронных документов.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Создан и протестирован видимый цифровой водяной знак. Он сохраняет читаемость после сжатия, масштабирования, поворота, фильтрации и умеренной обрезки, но может быть удалён ретушью. Поэтому видимый ЦВЗ служит удобным средством предупреждения и идентификации автора; для надёжного контроля авторства требуются устойчивые невидимые методы, например встраивание в частотные коэффициенты.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Список литературы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Баранов А. В., Киреев В. Ю. Стеганография и цифровые водяные знаки. М.: Горячая линия – Телеком, 2010.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Методические указания к лабораторной работе 9 «Защита электронных документов с использованием цифровых водяных знаков».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/Relationships>
</file>