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ЛР7: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файле ЛР7/magma_lab.py реализован алгоритм «Магма» по ГОСТ Р 34.12-2015: восемь S-блоков, сложение по модулю 2^32, циклический сдвиг на 11 бит, 32 раунда сети Фейстеля и расписание подключей. Реализованы encrypt_block, decrypt_block, PKCS#7-дополнение и обработка сообщения произвольной длины.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ЛР7/magma_lab.py и показать S_BOXES, функцию g и класс Magma. 2. Запустить из корня проекта команду py ЛР7/magma_lab.py. 3. Показать, что контрольный вектор выводит FEDCBA9876543210 → 4EE901E5C2D8CA3D. 4. Показать файлы ЛР7/encrypted_message.hex и ЛР7/decrypted_message.txt. 5. Обратить внимание на строку об успешной проверке расшифрования.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Каковы размеры ключа и блока в «Магме»? Ответ: ключ имеет размер 256 бит (32 байта), блок — 64 бита (8 байт).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делает функция g? Ответ: она складывает 32-битное значение с подключом по модулю 2^32, применяет восемь S-блоков и циклически сдвигает результат влево на 11 бит.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строится расписание подключей? Ответ: восемь 32-битных частей основного ключа трижды используются в прямом порядке, затем один раз в обратном; всего 32 раунда.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расшифрование возможно? Ответ: преобразования S-блоков, XOR и перестановка половин обратимы; для дешифрования используются те же раундовые преобразования в обратном порядке подключей.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нужно PKCS#7-дополнение? Ответ: блочный шифр обрабатывает только блоки по 8 байт. Дополнение выравнивает сообщение до целого числа блоков и позволяет восстановить исходную длину после дешифрования.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проверена реализация? Ответ: использован контрольный вектор RFC 8891: шифрование FEDCBA9876543210 заданным ключом даёт 4EE901E5C2D8CA3D.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