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№9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«Основы JavaScript»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Греков М.М.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№9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«Основы JavaScript»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Научиться использовать возможности JavaScript при создании веб-страниц.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Размещение скриптов в HTML-документе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простой HTML-документ с двумя абзацами произвольного текста. Организовать между двумя абзацами вывод приветственного сообщения в диалоговом окне, задав необходимые команды внутри тэга &lt;script&gt;. Добавить команду вывода аналогичного приветственного сообщения в окно браузера после закрытия диалогового окна.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1. Диалоговое окно и вывод в окно браузера&lt;/title&gt;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Первый абзац произвольного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&lt;p&gt;Первый абзац текста. Демонстрация размещения скриптов в HTML-документе.&lt;/p&gt;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Приветствие в диалоговом окне: команды внутри тэга &lt;script&gt;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alert("Здравствуйте! Добро пожаловать на нашу страницу!");   // диалоговое окно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Второй абзац произвольного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&lt;p&gt;Второй абзац текста. Между абзацами было показано диалоговое окно.&lt;/p&gt;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После закрытия диалогового окна — аналогичное приветствие в окне браузера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document.write("Здравствуйте! Добро пожаловать на нашу страницу!");   // вывод в окно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1. Приветствие в диалоговом окне между абзацами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1. После закрытия диалога — приветствие в окне браузера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Внешний файл JavaScript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простой HTML-документ с двумя абзацами текста. Организовать вывод приветственного сообщения в диалоговом окне, задав код JavaScript во внешнем файле main.js (кодировка UTF-8), и добавить ссылку на внешний скриптовый файл из рабочего HTML-документа.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(main.js):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Внешний файл JavaScript (main.js, кодировка UTF-8).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Приветствие в диалоговом окне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alert("Здравствуйте! Добро пожаловать на нашу страницу!");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Приветствие в окне браузера после закрытия диалогового окна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document.write("Здравствуйте! Добро пожаловать на нашу страницу!");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(Ex2.html):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2. Внешний файл main.js&lt;/title&gt;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Ссылка на внешний скриптовый файл из рабочего HTML-документа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src="main.js"&gt;&lt;/script&gt;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Первый абзац произвольного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&lt;p&gt;Первый абзац текста. Код JavaScript находится во внешнем файле main.js.&lt;/p&gt;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Второй абзац произвольного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&lt;p&gt;Второй абзац текста. Скрипт подключается тэгом &amp;lt;script src="main.js"&amp;gt;.&lt;/p&gt;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2. Диалоговое окно из внешнего файла main.js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2. Приветствие в окне браузера после закрытия диалога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Методы prompt(), confirm() и alert()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документ Ex3.html. В диалоговом окне (метод prompt) выводится поле с надписью «Введите сюда своё имя» и значением по умолчанию «Введите имя»; введенное значение сохраняется в переменной. Организовать вывод имени в окно браузера в виде «Ваше имя &lt;…&gt;». Дополнить код: диалоговое окно «Начать заново?» (confirm) — при положительном ответе выводится окно «Не надоело?» (alert), при отказе — «Ну и правильно!».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(Ex3.html):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3. prompt, confirm, alert&lt;/title&gt;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Диалоговое окно с полем ввода имени и значением по умолчанию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var name = prompt("Введите сюда своё имя", "Введите имя");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Вывод введенного значения имени в окно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document.write("Ваше имя " + name + "&lt;br&gt;");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Диалоговое окно "Начать заново?"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(confirm("Начать заново?")) {          // положительный ответ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alert("Не надоело?");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{                                    // отказ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alert("Ну и правильно!");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3. Диалоговое окно ввода имени (prompt)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3. Вывод имени и диалоговое окно «Начать заново?» (confirm)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/>
                  </pic:nvPicPr>
                  <pic:blipFill>
                    <a:blip r:embed="rIdImg10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3. Окно «Не надоело?» при положительном ответе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/>
                  </pic:nvPicPr>
                  <pic:blipFill>
                    <a:blip r:embed="rIdImg10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3. Итоговая страница: «Ваше имя Кирилл»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Операторы управления, функции. Объекты ядра JavaScript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пример скрипта сравнения двух чисел x и y и дописать его так, чтобы при вводе одинаковых чисел открывалось сообщение «Введенные числа равны!». Написать скрипт-пароль: пользователя просят ввести правильный пароль (переменная password хранит верное значение); при вводе правильного пароля в окне браузера появляется сообщение о том, что пароль верен, при вводе неправильного — выпадает сообщение о неправильно введенном пароле.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— сравнение чисел с учетом равных (Ex4.html):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4. Сравнение чисел&lt;/title&gt;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&lt;h1&gt;Сравнение двух чисел&lt;/h1&gt;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var x, y;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метод parseInt() переводит строку в целое число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x = parseInt(prompt("Введите значение x", ""));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y = parseInt(prompt("Введите значение y", ""));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(x &lt; y)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alert("Максимальное число - y");      // y больше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if (x &gt; y)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alert("Максимальное число - x");      // x больше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alert("Введенные числа равны!");      // числа равны (дописано)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— скрипт-пароль (Ex4_pass.html):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4. Скрипт-пароль&lt;/title&gt;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&lt;h1&gt;Ввод пароля&lt;/h1&gt;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Переменная password хранит верное значение пароля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var password = "секрет";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Пользователя просят ввести правильный пароль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var pass = prompt("Введите пароль", "");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(pass == password)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при вводе правильного пароля — сообщение в окне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document.write("Пароль верен. Добро пожаловать!");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при вводе неправильного пароля — сообщение об ошибке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alert("Пароль введен неверно!");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/>
                    <pic:cNvPicPr/>
                  </pic:nvPicPr>
                  <pic:blipFill>
                    <a:blip r:embed="rIdImg10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4. Ввод значения x (prompt)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Рисунок 109"/>
                    <pic:cNvPicPr/>
                  </pic:nvPicPr>
                  <pic:blipFill>
                    <a:blip r:embed="rIdImg10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4. При вводе равных чисел (5 и 5) — сообщение «Введенные числа равны!»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10"/>
                    <pic:cNvPicPr/>
                  </pic:nvPicPr>
                  <pic:blipFill>
                    <a:blip r:embed="rIdImg1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4. Скрипт-пароль: сообщение при неправильном пароле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Рисунок 111"/>
                    <pic:cNvPicPr/>
                  </pic:nvPicPr>
                  <pic:blipFill>
                    <a:blip r:embed="rIdImg1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4. Скрипт-пароль: сообщение в окне браузера при верном пароле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 Прорисовка линий функцией и циклом for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пример скрипта прорисовки линий с помощью цикла for и функции line(). Создать вариант прорисованных линий: десять линий располагаются друг под другом, первая имеет длину 10 пикселей, каждая последующая — на 10 пикселей больше.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(Ex5.html):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5. Прорисовка линий&lt;/title&gt;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&lt;h1&gt;Пример простой&lt;/h1&gt;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Функция прорисовки горизонтальной линии заданной ширины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line(w)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document.writeln("&lt;hr align='center' width='" + w + "'&gt;");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Десять линий друг под другом: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первая — 10 пикселей, каждая следующая — на 10 пикселей больше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(var i = 1; i &lt;= 10; i++)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line(i * 10);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Рисунок 112"/>
                    <pic:cNvPicPr/>
                  </pic:nvPicPr>
                  <pic:blipFill>
                    <a:blip r:embed="rIdImg1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5. Десять линий: от 10 до 100 пикселей, каждая длиннее на 10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6. Таблица степеней двойки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Добавить в документ код JavaScript так, чтобы в окне браузера была выведена таблица степеней двойки (от 2^0 до 2^5). Использовать метод write() объекта document для формирования содержимого страницы, цикл for, встроенный объект Math и его метод pow().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(Ex6.html):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6. Таблица степеней двойки&lt;/title&gt;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&lt;h1&gt;Степени двойки&lt;/h1&gt;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Начало таблицы: строка заголовка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document.write("&lt;table border='1' cellpadding='4'&gt;");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document.write("&lt;tr&gt;&lt;th&gt;Степень&lt;/th&gt;&lt;th&gt;Результат&lt;/th&gt;&lt;/tr&gt;");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На каждой итерации цикла формируется очередная строка таблицы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(var i = 0; i &lt;= 5; i++)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 первую ячейку — степень, во вторую — результат Math.pow(2, i)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document.write("&lt;tr&gt;&lt;td&gt;2&lt;sup&gt;" + i + "&lt;/sup&gt;&lt;/td&gt;&lt;td&gt;" + Math.pow(2, i) + "&lt;/td&gt;&lt;/tr&gt;");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Конец таблицы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document.write("&lt;/table&gt;");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Рисунок 113"/>
                    <pic:cNvPicPr/>
                  </pic:nvPicPr>
                  <pic:blipFill>
                    <a:blip r:embed="rIdImg1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6. Таблица степеней двойки от 2^0 до 2^5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7. Массивы и метод slice()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массив, содержащий названия школьных предметов. Выделить из него два массива: предметы из раздела точных наук и предметы из раздела гуманитарных наук (методы slice() и write() объекта document). Исполняющий скрипт оформить в виде отдельной функции, описанной в разделе &lt;head&gt; и вызванной в разделе &lt;body&gt;.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(Ex7.html):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7. Массивы и slice()&lt;/title&gt;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Функция описана в разделе 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showSubjects()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Массив названий школьных предметов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subjects = new Array("алгебра", "геометрия", "физика", "информатика",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"литература", "история", "обществознание");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Выделение двух массивов методом slice():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exact = subjects.slice(0, 4);   // предметы из раздела точных наук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human = subjects.slice(4);      // предметы из раздела гуманитарных наук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Вывод новых массивов в окно браузера методом write() объекта document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document.write("Точные науки: " + exact + "&lt;br&gt;");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document.write("Гуманитарные науки: " + human + "&lt;br&gt;");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&lt;h1&gt;Школьные предметы&lt;/h1&gt;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Вызов функции в разделе &lt;body&gt;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showSubjects();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114"/>
                    <pic:cNvPicPr/>
                  </pic:nvPicPr>
                  <pic:blipFill>
                    <a:blip r:embed="rIdImg1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7. Массив предметов разделен на точные и гуманитарные науки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8. Свойство appName объекта navigator и переадресация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Добавить скрипт: если на страницу зашел пользователь через браузер Microsoft Internet Explorer — перенаправить его автоматически на другую страницу; если через любой другой браузер — перенаправить на другую страницу. Использовать свойство appName объекта navigator.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(Ex8.html):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8. Определение браузера и переадресация&lt;/title&gt;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Свойство appName объекта navigator содержит имя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(navigator.appName == "Microsoft Internet Explorer")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пользователь зашел через Microsoft Internet Explorer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автоматическая переадресация на одну страницу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location.href = "Ex8_ie.html";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любой другой браузер — переадресация на другую страницу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location.href = "Ex8_other.html";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Страницы переадресации (Ex8_ie.html и Ex8_other.html):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&lt;title&gt;Страница для Microsoft Internet Explorer&lt;/title&gt;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&lt;h1&gt;Вы зашли через браузер Microsoft Internet Explorer&lt;/h1&gt;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&lt;p&gt;navigator.appName = "Microsoft Internet Explorer"&lt;/p&gt;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&lt;p&gt;Вы были автоматически перенаправлены на эту страницу.&lt;/p&gt;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&lt;title&gt;Страница для других браузеров&lt;/title&gt;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&lt;h1&gt;Вы зашли через другой браузер&lt;/h1&gt;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id="appname"&gt;&lt;/p&gt;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&lt;p&gt;Вы были автоматически перенаправлены на эту страницу.&lt;/p&gt;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Показ имени браузера, определенного через navigator.appName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document.getElementById("appname").innerHTML =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"navigator.appName = \"" + navigator.appName + "\"";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Рисунок 115"/>
                    <pic:cNvPicPr/>
                  </pic:nvPicPr>
                  <pic:blipFill>
                    <a:blip r:embed="rIdImg11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8. В браузере Edge (appName = Netscape) выполнена автоматическая переадресация на страницу для других браузеров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9. Объект document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document.write("Спасибо, что пришли к нам на курсы!") и дописать его так, чтобы: цвет фона документа был #E7E6D8, цвет шрифта — красный, внизу выводилась дата последней модификации документа (слияние методов write() и lastModified объекта document).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(Ex9.html):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9. Объект document&lt;/title&gt;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Цвет фона документа — #E7E6D8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document.bgColor = "#E7E6D8";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Цвет шрифта — красный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document.fgColor = "red";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Вывод текста в окно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document.write("Спасибо, что пришли к нам на курсы!&lt;br&gt;");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Внизу — дата последней модификации документа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(слияние методов write() и lastModified объекта document)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document.write("Дата последней модификации: " + document.lastModified);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Рисунок 116"/>
                    <pic:cNvPicPr/>
                  </pic:nvPicPr>
                  <pic:blipFill>
                    <a:blip r:embed="rIdImg1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9. Фон #E7E6D8, красный шрифт, внизу — дата последней модификации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10. Открытие нового окна (window.open)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Изменить пример скрипта window.open так, чтобы: открытие нового окна происходило при нажатии на ссылку с текстом «Щелкните на ссылке для получения справочной информации», размеры окна — 500х500, была возможность изменения размеров окна. Для выполнения задания использовать написание функции.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(Ex10.html):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10. window.open&lt;/title&gt;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Функция открытия нового окна при нажатии на ссылку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openHelp()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размеры окна 500x500, возможность изменения размеров окна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window.open("Ex10_win.html", "", "width=500, height=500, resizable=yes, scrollbars=yes");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false;   // отменяем переход по самой ссылке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&lt;h1&gt;Создание нового окна&lt;/h1&gt;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Открытие нового окна происходит при нажатии на ссылку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 href="Ex10_win.html" onClick="return openHelp()"&gt;Щелкните на ссылке для получения справочной информации&lt;/a&gt;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справочной информации (Ex10_win.html):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&lt;title&gt;Справочная информация&lt;/title&gt;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&lt;h1&gt;Справка&lt;/h1&gt;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&lt;p&gt;Это окно открыто методом window.open() при нажатии на ссылку.&lt;/p&gt;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&lt;p&gt;Размеры окна — 500x500 пикселей, размер окна можно изменять (resizable).&lt;/p&gt;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&lt;p&gt;Здесь может располагаться любая справочная информация.&lt;/p&gt;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Рисунок 117"/>
                    <pic:cNvPicPr/>
                  </pic:nvPicPr>
                  <pic:blipFill>
                    <a:blip r:embed="rIdImg1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10. Страница со ссылкой для открытия нового окна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Рисунок 118"/>
                    <pic:cNvPicPr/>
                  </pic:nvPicPr>
                  <pic:blipFill>
                    <a:blip r:embed="rIdImg1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10. Окно 500х500, открытое по нажатию на ссылку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11. Переадресация (redirect)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страницу с переадресацией на другой адрес (redirect). Затем изменить скрипт так, чтобы переадресация была с задержкой 5 секунд.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— моментальная переадресация (Ex11.html):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11. Переадресация (redirect)&lt;/title&gt;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&lt;h1&gt;Страница с переадресацией&lt;/h1&gt;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Моментальная переадресация на другой адрес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location.href = "Ex11_target.html";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— переадресация с задержкой 5 секунд (Ex11_delay.html):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11. Переадресация с задержкой 5 секунд&lt;/title&gt;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&lt;h1&gt;Страница с переадресацией&lt;/h1&gt;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&lt;p&gt;Подождите: через 5 секунд вы будете перенаправлены на другую страницу...&lt;/p&gt;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Переадресация на другой адрес с задержкой 5 секунд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setTimeout("location.href='Ex11_target.html'", 5000);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Конечная страница (Ex11_target.html):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&lt;title&gt;Конечная страница переадресации&lt;/title&gt;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&lt;h1&gt;Вы на конечной странице&lt;/h1&gt;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&lt;p&gt;На эту страницу вас перенаправила страница с переадресацией (redirect).&lt;/p&gt;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119"/>
                    <pic:cNvPicPr/>
                  </pic:nvPicPr>
                  <pic:blipFill>
                    <a:blip r:embed="rIdImg11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11. Страница с переадресацией с задержкой 5 секунд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Рисунок 120"/>
                    <pic:cNvPicPr/>
                  </pic:nvPicPr>
                  <pic:blipFill>
                    <a:blip r:embed="rIdImg1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11. Конечная страница, на которую выполнена переадресация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12. Ссылки и обработка событий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HTML-документ с двумя ссылками: первая ссылается на PDF-файл, при нажатии на нее выпадает предупреждение о том, что для загрузки документа требуется программа типа Acrobat, и запрос на продолжение загрузки (метод confirm()); вторая ссылка при наведении на нее мыши меняет цвет фона документа на красный.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(Ex12.html):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12. Ссылки и события&lt;/title&gt;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&lt;h1&gt;Две ссылки&lt;/h1&gt;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Первая ссылка: на PDF-файл; при нажатии — предупреждение с confirm(...)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&lt;a href="docs/task12.pdf"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onClick="return confirm('Для загрузки PDF-документа требуется программа типа Acrobat. Продолжить загрузку?')"&gt;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Документ в формате PDF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Вторая ссылка: при наведении мыши меняется цвет фона документа на красный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&lt;a href="#"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onMouseOver="document.bgColor='red'"&gt;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Ссылка, меняющая цвет фона при наведении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121"/>
                    <pic:cNvPicPr/>
                  </pic:nvPicPr>
                  <pic:blipFill>
                    <a:blip r:embed="rIdImg1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12. Предупреждение с подтверждением загрузки PDF-документа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122"/>
                    <pic:cNvPicPr/>
                  </pic:nvPicPr>
                  <pic:blipFill>
                    <a:blip r:embed="rIdImg12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12. При наведении на вторую ссылку фон документа стал красным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13. Увеличение картинки при наведении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HTML-документ с любой картинкой. При наведении курсора мыши на картинку она увеличивается, при отведении курсора — уменьшается до исходного размера. Построить скрипт через использование функций и событий MouseOver и MouseOut.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(Ex13.html):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13. Увеличение картинки&lt;/title&gt;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наведении курсора мыши картинка увеличивается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big(pic)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pic.width = 300;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отведении курсора мыши уменьшается до исходного размера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small(pic)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pic.width = 150;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&lt;h1&gt;Наведите курсор на картинку&lt;/h1&gt;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Исходный размер — 150 пикселей; события MouseOver и MouseOut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&lt;img src="img/picture.png" width="150" alt="Картинка"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onMouseOver="big(this)" onMouseOut="small(this)"&gt;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123"/>
                    <pic:cNvPicPr/>
                  </pic:nvPicPr>
                  <pic:blipFill>
                    <a:blip r:embed="rIdImg1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13. Картинка исходного размера (150 px)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Рисунок 124"/>
                    <pic:cNvPicPr/>
                  </pic:nvPicPr>
                  <pic:blipFill>
                    <a:blip r:embed="rIdImg12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13. При наведении курсора картинка увеличилась (300 px)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14. Проверка заполнения формы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HTML-страницу с формой заполнения данных: имя*, пароль*, подтверждение пароля*, электронный адрес*, тема сообщения, сообщение* (* — необходимые поля). Добавить скрипт, проверяющий: заполнено ли поле имени; введен ли пароль и содержит ли он больше 4-х символов (свойство length); совпадают ли значения обоих полей паролей; заполнено ли поле электронного адреса и содержит ли оно символ @; заполнено ли поле сообщения и содержит ли оно больше 10 символов. При несоблюдении условий курсор устанавливается в поле с неверным значением (focus()). Сохранить документ с именем Ex15.html.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(Ex15.html):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14. Проверка формы (Ex15.html)&lt;/title&gt;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Функция проверки правильности заполнения формы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check()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f = document.reg;   // форма по имени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заполнено ли поле имени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(f.user_name.value == "")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alert("Заполните поле имени!");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f.user_name.focus();          // курсор в ошибочное поле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введен ли пароль и содержит ли он больше 4-х символов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(f.pass.value.length &lt;= 4)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alert("Пароль должен содержать больше 4-х символов!");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f.pass.focus();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совпадают ли значения, введенные в оба поля для паролей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(f.pass.value != f.pass2.value)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alert("Пароли не совпадают!");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f.pass2.focus();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заполнено ли поле электронного адреса и содержит ли оно символ @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(f.email.value == "" || f.email.value.indexOf("@") == -1)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alert("Введите корректный электронный адрес (со символом @)!");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f.email.focus();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заполнено ли поле сообщения и содержит ли оно больше 10 символов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(f.msg.value.length &lt;= 10)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alert("Сообщение должно содержать больше 10 символов!");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f.msg.focus();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все условия соблюдены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alert("Форма заполнена корректно. Данные отправлены!");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true;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&lt;h1&gt;Форма заполнения данных&lt;/h1&gt;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&lt;form name="reg" onSubmit="return check()"&gt;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&lt;p&gt;Ваше имя: * &lt;input type="text" name="user_name" size="30"&gt;&lt;/p&gt;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&lt;p&gt;Пароль: * &lt;input type="password" name="pass" size="20"&gt;&lt;/p&gt;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&lt;p&gt;Подтверждение пароля: * &lt;input type="password" name="pass2" size="20"&gt;&lt;/p&gt;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&lt;p&gt;Электронный адрес: * &lt;input type="text" name="email" size="30"&gt;&lt;/p&gt;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&lt;p&gt;Тема сообщения: &lt;input type="text" name="theme" size="40"&gt;&lt;/p&gt;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&lt;p&gt;Сообщение: * &lt;textarea name="msg" rows="5" cols="40"&gt;&lt;/textarea&gt;&lt;/p&gt;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&lt;p&gt;* - необходимые для заполнения поля&lt;/p&gt;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&lt;input type="submit" value="Отправить"&gt;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&lt;input type="reset" value="Очистить"&gt;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&lt;/form&gt;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Рисунок 125"/>
                    <pic:cNvPicPr/>
                  </pic:nvPicPr>
                  <pic:blipFill>
                    <a:blip r:embed="rIdImg12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14. Форма заполнения данных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Рисунок 126"/>
                    <pic:cNvPicPr/>
                  </pic:nvPicPr>
                  <pic:blipFill>
                    <a:blip r:embed="rIdImg12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14. Пароль содержит не больше 4-х символов — сообщение об ошибке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Рисунок 127"/>
                    <pic:cNvPicPr/>
                  </pic:nvPicPr>
                  <pic:blipFill>
                    <a:blip r:embed="rIdImg1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14. После закрытия сообщения курсор установлен в поле пароля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Рисунок 128"/>
                    <pic:cNvPicPr/>
                  </pic:nvPicPr>
                  <pic:blipFill>
                    <a:blip r:embed="rIdImg12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14. Все условия соблюдены — форма заполнена корректно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15. Объединение JavaScript и CSS: смена цвета заголовка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смены цвета заголовка h1 при наведении курсора и дописать его так, чтобы красный цвет исчезал после отвода курсора мыши с заголовка.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(Ex16.html):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15. Смена цвета заголовка&lt;/title&gt;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наведении курсора заголовок становится красным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colorchange()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head.style.color = "red";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Дописано: при отводе курсора цвет возвращается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colorback()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head.style.color = "black";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 id="head" onmouseover="colorchange()" onmouseout="colorback()"&gt;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Добро пожаловать на нашу страницу!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&lt;p&gt;Здесь много интересной информации. Здесь много интересной информации.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Здесь много интересной информации. Здесь много интересной информации.&lt;/p&gt;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/>
                    <pic:cNvPicPr/>
                  </pic:nvPicPr>
                  <pic:blipFill>
                    <a:blip r:embed="rIdImg12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15. Заголовок обычного цвета (курсор не наведен)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Рисунок 130"/>
                    <pic:cNvPicPr/>
                  </pic:nvPicPr>
                  <pic:blipFill>
                    <a:blip r:embed="rIdImg13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15. При наведении курсора заголовок красный, при отведении цвет возвращается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16. Атрибут text-decoration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с функциями addunderline()/removeunderline() (подчеркивание заголовка при наведении/отведении курсора) и дописать его так, чтобы на одинарный щелчок мыши (onclick) появлялась полоса над заголовком (overline), а на двойной щелчок (ondblclick) — текст зачеркивался (line-through).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(Ex17.html):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16. text-decoration&lt;/title&gt;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наведении курсора — подчеркивание заголовка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addunderline()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head.style.textDecoration = "underline";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отведении курсора — обычный вид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removeunderline()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head.style.textDecoration = "none";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Дописано: одинарный щелчок — полоса над заголовком (overline)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overline()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head.style.textDecoration = "overline";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Дописано: двойной щелчок — зачеркивание (line-through)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strike()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head.style.textDecoration = "line-through";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 id="head" onMouseover="addunderline()" onMouseout="removeunderline()"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onclick="overline()" ondblclick="strike()"&gt;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Добро пожаловать на нашу страницу!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&lt;p&gt;Здесь много интересной информации. Здесь много интересной информации.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Здесь много интересной информации. Здесь много интересной информации.&lt;/p&gt;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Рисунок 131"/>
                    <pic:cNvPicPr/>
                  </pic:nvPicPr>
                  <pic:blipFill>
                    <a:blip r:embed="rIdImg13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16. При наведении курсора — подчеркивание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132"/>
                    <pic:cNvPicPr/>
                  </pic:nvPicPr>
                  <pic:blipFill>
                    <a:blip r:embed="rIdImg13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16. Одинарный щелчок — полоса над заголовком (overline)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Рисунок 133"/>
                    <pic:cNvPicPr/>
                  </pic:nvPicPr>
                  <pic:blipFill>
                    <a:blip r:embed="rIdImg13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16. Двойной щелчок — зачеркивание (line-through)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17. Абсолютное позиционирование изображения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HTML-документ, содержащий любое изображение. Поместить изображение в тег &lt;div&gt; и задать для него абсолютное позиционирование со смещением вниз и влево на 500 пикселей.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(Ex18.html):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17. Абсолютное позиционирование&lt;/title&gt;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&lt;h1&gt;Абсолютное позиционирование изображения&lt;/h1&gt;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&lt;p&gt;Изображение помещено в тег &amp;lt;div&amp;gt; с абсолютным позиционированием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и смещено вниз и влево на 500 пикселей от исходного положения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(родительский блок расположен в правой части страницы).&lt;/p&gt;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Родительский блок: исходное положение изображения (справа вверху)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style="position:relative; width:300px; margin-left:950px;"&gt;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Изображение в теге &lt;div&gt;: смещение вниз и влево на 500 px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&lt;div style="position:absolute; top:500px; left:-500px;"&gt;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&lt;img src="img/picture.png" width="300" alt="Картинка"&gt;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Рисунок 134"/>
                    <pic:cNvPicPr/>
                  </pic:nvPicPr>
                  <pic:blipFill>
                    <a:blip r:embed="rIdImg13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17. Изображение смещено на 500 px вниз и влево от исходного положения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18. Слои. Плавная анимация текста сверху вниз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анимации текста и изменить его: добиться плавного передвижения текста; изменить направление текста — задать направление сверху вниз при помощи атрибута pixelTop.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(Ex19.html):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18. Плавная анимация сверху вниз&lt;/title&gt;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moveTxt()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s = anim.style;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Текущая вертикальная позиция: атрибут pixelTop (по методичке)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 современных браузерах не определен, тогда parseInt() от style.top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top = (s.pixelTop !== undefined) ? s.pixelTop : parseInt(s.top);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(top &lt; 500)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top += 2;   // плавное движение: малый скачок 2 пикселя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// Задание направления сверху вниз — при помощи атрибута pixelTop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if (s.pixelTop !== undefined) s.pixelTop = top;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else s.top = top + "px";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setTimeout("moveTxt()", 50);   // короткий интервал 50 мс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 onLoad="moveTxt()"&gt;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px в значениях обязателен (в современных браузерах значения без единиц игнорируются)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id="anim" style="position:absolute; left:10px; top:10px"&gt;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Текст, шагом марш!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Рисунок 135"/>
                    <pic:cNvPicPr/>
                  </pic:nvPicPr>
                  <pic:blipFill>
                    <a:blip r:embed="rIdImg13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18. Плавное движение текста сверху вниз (позиция 500 px)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19. Движение текста по диагонали к середине экрана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движения текста по диагонали и изменить направление текста: задать направление с верхнего правого угла экрана (приблизительно) по диагонали к середине экрана.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(Ex20.html):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19. Движение по диагонали к середине экрана&lt;/title&gt;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moveTxt()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s = anim.style;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Текущие координаты: pixelTop/pixelLeft (по методичке)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 современных браузерах не определены, тогда parseInt() от style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top = (s.pixelTop !== undefined) ? s.pixelTop : parseInt(s.top);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left = (s.pixelLeft !== undefined) ? s.pixelLeft : parseInt(s.left);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(top &lt; 430)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top += 2;    // движение вниз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left -= 2;  // и влево — по диагонали к середине экрана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if (s.pixelTop !== undefined) s.pixelTop = top;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else s.top = top + "px";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if (s.pixelLeft !== undefined) s.pixelLeft = left;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else s.left = left + "px";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setTimeout("moveTxt()", 50);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 onLoad="moveTxt()"&gt;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Старт из верхнего правого угла экрана (приблизительно)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id="anim" style="position:absolute; left:900px; top:10px"&gt;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Текст, шагом марш!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Рисунок 136"/>
                    <pic:cNvPicPr/>
                  </pic:nvPicPr>
                  <pic:blipFill>
                    <a:blip r:embed="rIdImg13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19. Текст переместился из верхнего правого угла к середине экрана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20. Три слоя и проплывающая картинка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HTML-страницу с тремя слоями: верхний и нижний представляют собой статичные квадраты разного цвета с текстом, а между ними должна проплывать любая картинка слева направо.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(Ex21.html):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20. Три слоя и проплывающая картинка&lt;/title&gt;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Картинка проплывает слева направо между двумя статичными квадратами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movePic()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s = pic.style;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Текущая позиция: pixelLeft (по методичке)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 современных браузерах не определен, тогда parseInt() от style.left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left = (s.pixelLeft !== undefined) ? s.pixelLeft : parseInt(s.left);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(left &lt; 1000)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left += 10;   // скачок 10 пикселей вправо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if (s.pixelLeft !== undefined) s.pixelLeft = left;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else s.left = left + "px";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setTimeout("movePic()", 50);   // интервал 50 мс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 onLoad="movePic()"&gt;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Верхний слой: статичный квадрат (синий) с текстом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style="position:absolute; top:40; left:40; width:200; height:200;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background:#3399cc; color:white; text-align:center;"&gt;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&lt;b&gt;Верхний слой&lt;/b&gt;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Средний слой: картинка, проплывающая слева направо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id="pic" style="position:absolute; top:270px; left:10px"&gt;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&lt;img src="img/ship.png" alt="Картинка"&gt;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Нижний слой: статичный квадрат (оранжевый) с текстом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style="position:absolute; top:480; left:40; width:200; height:200;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background:#cc6633; color:white; text-align:center;"&gt;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&lt;b&gt;Нижний слой&lt;/b&gt;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Рисунок 137"/>
                    <pic:cNvPicPr/>
                  </pic:nvPicPr>
                  <pic:blipFill>
                    <a:blip r:embed="rIdImg13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20. Картинка проплывает слева направо между двумя статичными квадратами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лабораторной работы изучены возможности языка JavaScript при создании веб-страниц: размещение скриптов в HTML-документе (внутри тэга &lt;script&gt; и во внешнем файле), диалоговые методы alert(), prompt() и confirm() объекта window, операторы управления (if, for), функции, объекты ядра (Math, Array и его метод slice()), объекты клиентских приложений (navigator, document, window и метод window.open()), обработка событий (onClick, onMouseOver, onMouseOut, ondblclick, onLoad), проверка заполнения форм со свойством length и методом focus(), а также объединение JavaScript и CSS: смена цвета и оформления текста, абсолютное позиционирование, слои (z-index) и анимация движущихся элементов.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Отмечено, что атрибуты pixelTop и pixelLeft из примеров методички не определены в современных браузерах, поэтому в скриптах анимации организован выбор: используется pixelTop, если он поддерживается, иначе — parseInt() от style.top (аналогично для left); значения позиционирования в стилях заданы с единицами измерения (px).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Relationship Id="rIdImg103" Type="http://schemas.openxmlformats.org/officeDocument/2006/relationships/image" Target="media/image103.png"/><Relationship Id="rIdImg104" Type="http://schemas.openxmlformats.org/officeDocument/2006/relationships/image" Target="media/image104.png"/><Relationship Id="rIdImg105" Type="http://schemas.openxmlformats.org/officeDocument/2006/relationships/image" Target="media/image105.png"/><Relationship Id="rIdImg106" Type="http://schemas.openxmlformats.org/officeDocument/2006/relationships/image" Target="media/image106.png"/><Relationship Id="rIdImg107" Type="http://schemas.openxmlformats.org/officeDocument/2006/relationships/image" Target="media/image107.png"/><Relationship Id="rIdImg108" Type="http://schemas.openxmlformats.org/officeDocument/2006/relationships/image" Target="media/image108.png"/><Relationship Id="rIdImg109" Type="http://schemas.openxmlformats.org/officeDocument/2006/relationships/image" Target="media/image109.png"/><Relationship Id="rIdImg110" Type="http://schemas.openxmlformats.org/officeDocument/2006/relationships/image" Target="media/image110.png"/><Relationship Id="rIdImg111" Type="http://schemas.openxmlformats.org/officeDocument/2006/relationships/image" Target="media/image111.png"/><Relationship Id="rIdImg112" Type="http://schemas.openxmlformats.org/officeDocument/2006/relationships/image" Target="media/image112.png"/><Relationship Id="rIdImg113" Type="http://schemas.openxmlformats.org/officeDocument/2006/relationships/image" Target="media/image113.png"/><Relationship Id="rIdImg114" Type="http://schemas.openxmlformats.org/officeDocument/2006/relationships/image" Target="media/image114.png"/><Relationship Id="rIdImg115" Type="http://schemas.openxmlformats.org/officeDocument/2006/relationships/image" Target="media/image115.png"/><Relationship Id="rIdImg116" Type="http://schemas.openxmlformats.org/officeDocument/2006/relationships/image" Target="media/image116.png"/><Relationship Id="rIdImg117" Type="http://schemas.openxmlformats.org/officeDocument/2006/relationships/image" Target="media/image117.png"/><Relationship Id="rIdImg118" Type="http://schemas.openxmlformats.org/officeDocument/2006/relationships/image" Target="media/image118.png"/><Relationship Id="rIdImg119" Type="http://schemas.openxmlformats.org/officeDocument/2006/relationships/image" Target="media/image119.png"/><Relationship Id="rIdImg120" Type="http://schemas.openxmlformats.org/officeDocument/2006/relationships/image" Target="media/image120.png"/><Relationship Id="rIdImg121" Type="http://schemas.openxmlformats.org/officeDocument/2006/relationships/image" Target="media/image121.png"/><Relationship Id="rIdImg122" Type="http://schemas.openxmlformats.org/officeDocument/2006/relationships/image" Target="media/image122.png"/><Relationship Id="rIdImg123" Type="http://schemas.openxmlformats.org/officeDocument/2006/relationships/image" Target="media/image123.png"/><Relationship Id="rIdImg124" Type="http://schemas.openxmlformats.org/officeDocument/2006/relationships/image" Target="media/image124.png"/><Relationship Id="rIdImg125" Type="http://schemas.openxmlformats.org/officeDocument/2006/relationships/image" Target="media/image125.png"/><Relationship Id="rIdImg126" Type="http://schemas.openxmlformats.org/officeDocument/2006/relationships/image" Target="media/image126.png"/><Relationship Id="rIdImg127" Type="http://schemas.openxmlformats.org/officeDocument/2006/relationships/image" Target="media/image127.png"/><Relationship Id="rIdImg128" Type="http://schemas.openxmlformats.org/officeDocument/2006/relationships/image" Target="media/image128.png"/><Relationship Id="rIdImg129" Type="http://schemas.openxmlformats.org/officeDocument/2006/relationships/image" Target="media/image129.png"/><Relationship Id="rIdImg130" Type="http://schemas.openxmlformats.org/officeDocument/2006/relationships/image" Target="media/image130.png"/><Relationship Id="rIdImg131" Type="http://schemas.openxmlformats.org/officeDocument/2006/relationships/image" Target="media/image131.png"/><Relationship Id="rIdImg132" Type="http://schemas.openxmlformats.org/officeDocument/2006/relationships/image" Target="media/image132.png"/><Relationship Id="rIdImg133" Type="http://schemas.openxmlformats.org/officeDocument/2006/relationships/image" Target="media/image133.png"/><Relationship Id="rIdImg134" Type="http://schemas.openxmlformats.org/officeDocument/2006/relationships/image" Target="media/image134.png"/><Relationship Id="rIdImg135" Type="http://schemas.openxmlformats.org/officeDocument/2006/relationships/image" Target="media/image135.png"/><Relationship Id="rIdImg136" Type="http://schemas.openxmlformats.org/officeDocument/2006/relationships/image" Target="media/image136.png"/><Relationship Id="rIdImg137" Type="http://schemas.openxmlformats.org/officeDocument/2006/relationships/image" Target="media/image137.png"/></Relationships>
</file>