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08" w:rsidRDefault="00BA2417">
      <w:r>
        <w:t>In this experiment you will create signals to communicate different shapes.</w:t>
      </w:r>
    </w:p>
    <w:p w:rsidR="00BA2417" w:rsidRDefault="00BA2417"/>
    <w:p w:rsidR="00BA2417" w:rsidRDefault="00BA2417">
      <w:bookmarkStart w:id="0" w:name="_GoBack"/>
      <w:r>
        <w:t>The signals you will produce will be generated using a “</w:t>
      </w:r>
      <w:proofErr w:type="spellStart"/>
      <w:r>
        <w:t>theremin</w:t>
      </w:r>
      <w:proofErr w:type="spellEnd"/>
      <w:r>
        <w:t xml:space="preserve">”.  The leap </w:t>
      </w:r>
      <w:bookmarkEnd w:id="0"/>
      <w:r>
        <w:t>motion sensor in front of you can detect where your hand is in the space above it.</w:t>
      </w:r>
    </w:p>
    <w:p w:rsidR="00BA2417" w:rsidRDefault="00BA2417"/>
    <w:p w:rsidR="00295DE9" w:rsidRDefault="00295DE9">
      <w:r>
        <w:t>Phase 1</w:t>
      </w:r>
    </w:p>
    <w:p w:rsidR="00295DE9" w:rsidRDefault="00295DE9"/>
    <w:p w:rsidR="00BA2417" w:rsidRDefault="00BA2417">
      <w:r>
        <w:t>In the first phase of the experiment you w</w:t>
      </w:r>
      <w:r w:rsidR="008E1076">
        <w:t xml:space="preserve">ill only be able to manipulate </w:t>
      </w:r>
      <w:r>
        <w:t>the signal by moving your hand up and down</w:t>
      </w:r>
      <w:r w:rsidR="00E820F2">
        <w:t xml:space="preserve"> above the leap motion. You can try this </w:t>
      </w:r>
      <w:r>
        <w:t xml:space="preserve">now. </w:t>
      </w:r>
    </w:p>
    <w:p w:rsidR="00BA2417" w:rsidRDefault="00BA2417"/>
    <w:p w:rsidR="00BA2417" w:rsidRDefault="008E1076">
      <w:r>
        <w:t>In the first phase you will be asked t</w:t>
      </w:r>
      <w:r w:rsidR="006B6750">
        <w:t xml:space="preserve">o create signals for 5 </w:t>
      </w:r>
      <w:r w:rsidR="00295DE9">
        <w:t>squares</w:t>
      </w:r>
      <w:r w:rsidR="006B6750">
        <w:t xml:space="preserve">. The </w:t>
      </w:r>
      <w:r w:rsidR="00295DE9">
        <w:t xml:space="preserve">squares </w:t>
      </w:r>
      <w:r>
        <w:t>can be seen below:</w:t>
      </w:r>
    </w:p>
    <w:p w:rsidR="008E1076" w:rsidRDefault="008E1076"/>
    <w:p w:rsidR="006B6750" w:rsidRDefault="006B6750"/>
    <w:p w:rsidR="006B6750" w:rsidRDefault="006B6750">
      <w:r>
        <w:rPr>
          <w:noProof/>
          <w:lang w:val="en-US"/>
        </w:rPr>
        <w:drawing>
          <wp:inline distT="0" distB="0" distL="0" distR="0">
            <wp:extent cx="5270500" cy="168529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3 at 12.0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E9" w:rsidRDefault="00295DE9"/>
    <w:p w:rsidR="00295DE9" w:rsidRDefault="00295DE9">
      <w:r>
        <w:t xml:space="preserve">Please try to </w:t>
      </w:r>
      <w:r w:rsidR="00E820F2">
        <w:t>remember the signals you create</w:t>
      </w:r>
      <w:r>
        <w:t xml:space="preserve"> for each square because you will be tested on which signal </w:t>
      </w:r>
      <w:proofErr w:type="gramStart"/>
      <w:r>
        <w:t>matches which</w:t>
      </w:r>
      <w:proofErr w:type="gramEnd"/>
      <w:r>
        <w:t xml:space="preserve"> square after this phase.</w:t>
      </w:r>
    </w:p>
    <w:p w:rsidR="001962C1" w:rsidRDefault="001962C1"/>
    <w:p w:rsidR="007A3A98" w:rsidRDefault="001962C1">
      <w:r>
        <w:t xml:space="preserve">You will be presented with the squares in a random order. </w:t>
      </w:r>
      <w:r w:rsidR="00E820F2">
        <w:t xml:space="preserve"> W</w:t>
      </w:r>
      <w:r w:rsidR="009641CC">
        <w:t xml:space="preserve">hen presented with each square you can create a signal using the </w:t>
      </w:r>
      <w:proofErr w:type="spellStart"/>
      <w:r w:rsidR="009641CC">
        <w:t>theremin</w:t>
      </w:r>
      <w:proofErr w:type="spellEnd"/>
      <w:r w:rsidR="009641CC">
        <w:t>. Simply press the “record” button, create your signal and then press the “stop” button. You can listen back to your signal, and if you are not happy you can</w:t>
      </w:r>
      <w:r w:rsidR="007A3A98">
        <w:t xml:space="preserve"> </w:t>
      </w:r>
      <w:proofErr w:type="gramStart"/>
      <w:r w:rsidR="007A3A98">
        <w:t>press</w:t>
      </w:r>
      <w:proofErr w:type="gramEnd"/>
      <w:r w:rsidR="007A3A98">
        <w:t xml:space="preserve"> “rerecord” to try again.</w:t>
      </w:r>
    </w:p>
    <w:p w:rsidR="00295DE9" w:rsidRDefault="00295DE9"/>
    <w:p w:rsidR="007A3A98" w:rsidRDefault="007A3A98">
      <w:r>
        <w:t>Phase 1 testing</w:t>
      </w:r>
    </w:p>
    <w:p w:rsidR="007A3A98" w:rsidRDefault="007A3A98"/>
    <w:p w:rsidR="00295DE9" w:rsidRDefault="00295DE9">
      <w:r>
        <w:t xml:space="preserve">You will now hear the signals you just </w:t>
      </w:r>
      <w:r w:rsidR="007A3A98">
        <w:t xml:space="preserve">created in a random order. Each time you will be presented with two </w:t>
      </w:r>
      <w:proofErr w:type="gramStart"/>
      <w:r w:rsidR="007A3A98">
        <w:t>square</w:t>
      </w:r>
      <w:proofErr w:type="gramEnd"/>
      <w:r w:rsidR="007A3A98">
        <w:t xml:space="preserve">. </w:t>
      </w:r>
      <w:r>
        <w:t xml:space="preserve">You must click on the square </w:t>
      </w:r>
      <w:r w:rsidR="007A3A98">
        <w:t>that</w:t>
      </w:r>
      <w:r>
        <w:t xml:space="preserve"> the signal is referring to. </w:t>
      </w:r>
    </w:p>
    <w:p w:rsidR="00295DE9" w:rsidRDefault="00295DE9"/>
    <w:p w:rsidR="00295DE9" w:rsidRDefault="00295DE9">
      <w:r>
        <w:t>Phase 2</w:t>
      </w:r>
    </w:p>
    <w:p w:rsidR="00295DE9" w:rsidRDefault="00295DE9"/>
    <w:p w:rsidR="00295DE9" w:rsidRDefault="00295DE9" w:rsidP="00295DE9">
      <w:r>
        <w:t xml:space="preserve">In the second phase of the experiment you can manipulate the signal again by moving your hand up and down. </w:t>
      </w:r>
    </w:p>
    <w:p w:rsidR="00295DE9" w:rsidRDefault="00295DE9" w:rsidP="00295DE9"/>
    <w:p w:rsidR="00295DE9" w:rsidRDefault="00295DE9" w:rsidP="00295DE9">
      <w:r>
        <w:t>In the second phase you will</w:t>
      </w:r>
      <w:r w:rsidR="007A3A98">
        <w:t xml:space="preserve"> again</w:t>
      </w:r>
      <w:r>
        <w:t xml:space="preserve"> be asked to create signals for a set of squares. </w:t>
      </w:r>
      <w:r w:rsidR="007A3A98">
        <w:t>However, now the</w:t>
      </w:r>
      <w:r>
        <w:t xml:space="preserve"> squares </w:t>
      </w:r>
      <w:r w:rsidR="007A3A98">
        <w:t xml:space="preserve">will </w:t>
      </w:r>
      <w:r>
        <w:t xml:space="preserve">differ </w:t>
      </w:r>
      <w:r w:rsidRPr="007A3A98">
        <w:rPr>
          <w:b/>
        </w:rPr>
        <w:t>both in size and colour</w:t>
      </w:r>
      <w:r>
        <w:t>. The squares can be seen below:</w:t>
      </w:r>
    </w:p>
    <w:p w:rsidR="00295DE9" w:rsidRDefault="00295DE9" w:rsidP="00295DE9"/>
    <w:p w:rsidR="00295DE9" w:rsidRDefault="00295DE9" w:rsidP="00295DE9"/>
    <w:p w:rsidR="00295DE9" w:rsidRDefault="002077A5" w:rsidP="00295DE9">
      <w:r>
        <w:rPr>
          <w:noProof/>
          <w:lang w:val="en-US"/>
        </w:rPr>
        <w:lastRenderedPageBreak/>
        <w:drawing>
          <wp:inline distT="0" distB="0" distL="0" distR="0" wp14:anchorId="17FBD453" wp14:editId="330D241C">
            <wp:extent cx="5270500" cy="33223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3 at 12.31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8" w:rsidRDefault="007A3A98" w:rsidP="007A3A98"/>
    <w:p w:rsidR="007A3A98" w:rsidRDefault="007A3A98" w:rsidP="007A3A98">
      <w:r>
        <w:t xml:space="preserve">Please try to remember the signals you create for each square because you will be tested on which signal </w:t>
      </w:r>
      <w:proofErr w:type="gramStart"/>
      <w:r>
        <w:t>matches which</w:t>
      </w:r>
      <w:proofErr w:type="gramEnd"/>
      <w:r>
        <w:t xml:space="preserve"> square after this phase.</w:t>
      </w:r>
    </w:p>
    <w:p w:rsidR="007A3A98" w:rsidRDefault="007A3A98" w:rsidP="007A3A98"/>
    <w:p w:rsidR="007A3A98" w:rsidRDefault="007A3A98" w:rsidP="007A3A98">
      <w:r>
        <w:t xml:space="preserve">You will be presented with the squares in a random order.  When presented with each square you can create a signal using the </w:t>
      </w:r>
      <w:proofErr w:type="spellStart"/>
      <w:r>
        <w:t>theremin</w:t>
      </w:r>
      <w:proofErr w:type="spellEnd"/>
      <w:r>
        <w:t xml:space="preserve">. Simply press the “record” button, create your signal and then press the “stop” button. You can listen back to your signal, and if you are not happy you can </w:t>
      </w:r>
      <w:proofErr w:type="gramStart"/>
      <w:r>
        <w:t>press</w:t>
      </w:r>
      <w:proofErr w:type="gramEnd"/>
      <w:r>
        <w:t xml:space="preserve"> “rerecord” to try again.</w:t>
      </w:r>
    </w:p>
    <w:p w:rsidR="007A3A98" w:rsidRDefault="007A3A98" w:rsidP="007A3A98"/>
    <w:p w:rsidR="007A3A98" w:rsidRDefault="007A3A98" w:rsidP="007A3A98">
      <w:r>
        <w:t>Phase 2 testing</w:t>
      </w:r>
    </w:p>
    <w:p w:rsidR="007A3A98" w:rsidRDefault="007A3A98" w:rsidP="007A3A98"/>
    <w:p w:rsidR="007A3A98" w:rsidRDefault="007A3A98" w:rsidP="007A3A98">
      <w:r>
        <w:t xml:space="preserve">You will now hear the signals you just created in a random order. Each time you will be presented with two </w:t>
      </w:r>
      <w:proofErr w:type="gramStart"/>
      <w:r>
        <w:t>square</w:t>
      </w:r>
      <w:proofErr w:type="gramEnd"/>
      <w:r>
        <w:t xml:space="preserve">. You must click on the square that the signal is referring to. </w:t>
      </w:r>
    </w:p>
    <w:p w:rsidR="00295DE9" w:rsidRDefault="00295DE9" w:rsidP="00295DE9"/>
    <w:p w:rsidR="00295DE9" w:rsidRDefault="00295DE9" w:rsidP="00295DE9"/>
    <w:p w:rsidR="00295DE9" w:rsidRDefault="00295DE9" w:rsidP="00295DE9"/>
    <w:p w:rsidR="00295DE9" w:rsidRDefault="00295DE9" w:rsidP="00295DE9">
      <w:r>
        <w:t>Phase 3</w:t>
      </w:r>
    </w:p>
    <w:p w:rsidR="007A3A98" w:rsidRDefault="007A3A98" w:rsidP="007A3A98"/>
    <w:p w:rsidR="007A3A98" w:rsidRDefault="007A3A98" w:rsidP="007A3A98">
      <w:r>
        <w:t xml:space="preserve">In the third phase of the experiment you can manipulate the signal by moving your hand up and down, </w:t>
      </w:r>
      <w:r w:rsidRPr="007A3A98">
        <w:rPr>
          <w:b/>
        </w:rPr>
        <w:t>and also left and right</w:t>
      </w:r>
      <w:r>
        <w:t xml:space="preserve">. </w:t>
      </w:r>
    </w:p>
    <w:p w:rsidR="007A3A98" w:rsidRDefault="007A3A98" w:rsidP="007A3A98"/>
    <w:p w:rsidR="007A3A98" w:rsidRDefault="007A3A98" w:rsidP="007A3A98">
      <w:r>
        <w:t>In the third phase you will again be asked to create signals for a set of squares. Again, the squares differ both in size and colour. The squares can be seen below:</w:t>
      </w:r>
    </w:p>
    <w:p w:rsidR="007A3A98" w:rsidRDefault="007A3A98" w:rsidP="007A3A98"/>
    <w:p w:rsidR="00295DE9" w:rsidRDefault="007A3A98" w:rsidP="007A3A98">
      <w:r>
        <w:rPr>
          <w:noProof/>
          <w:lang w:val="en-US"/>
        </w:rPr>
        <w:drawing>
          <wp:inline distT="0" distB="0" distL="0" distR="0" wp14:anchorId="2646BA0B" wp14:editId="025C0CBE">
            <wp:extent cx="5270500" cy="33223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3 at 12.31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8" w:rsidRDefault="007A3A98" w:rsidP="007A3A98"/>
    <w:p w:rsidR="007A3A98" w:rsidRDefault="007A3A98" w:rsidP="007A3A98">
      <w:r>
        <w:t xml:space="preserve">Please try to remember the signals you create for each square because you will be tested on which signal </w:t>
      </w:r>
      <w:proofErr w:type="gramStart"/>
      <w:r>
        <w:t>matches which</w:t>
      </w:r>
      <w:proofErr w:type="gramEnd"/>
      <w:r>
        <w:t xml:space="preserve"> square after this phase.</w:t>
      </w:r>
    </w:p>
    <w:p w:rsidR="007A3A98" w:rsidRDefault="007A3A98" w:rsidP="007A3A98"/>
    <w:p w:rsidR="007A3A98" w:rsidRDefault="007A3A98" w:rsidP="007A3A98">
      <w:r>
        <w:t xml:space="preserve">You will be presented with the squares in a random order.  When presented with each square you can create a signal using the </w:t>
      </w:r>
      <w:proofErr w:type="spellStart"/>
      <w:r>
        <w:t>theremin</w:t>
      </w:r>
      <w:proofErr w:type="spellEnd"/>
      <w:r>
        <w:t xml:space="preserve">. Simply press the “record” button, create your signal and then press the “stop” button. You can listen back to your signal, and if you are not happy you can </w:t>
      </w:r>
      <w:proofErr w:type="gramStart"/>
      <w:r>
        <w:t>press</w:t>
      </w:r>
      <w:proofErr w:type="gramEnd"/>
      <w:r>
        <w:t xml:space="preserve"> “rerecord” to try again.</w:t>
      </w:r>
    </w:p>
    <w:p w:rsidR="007A3A98" w:rsidRDefault="007A3A98" w:rsidP="007A3A98"/>
    <w:p w:rsidR="007A3A98" w:rsidRDefault="007A3A98" w:rsidP="007A3A98">
      <w:r>
        <w:t>Phase 3 testing</w:t>
      </w:r>
    </w:p>
    <w:p w:rsidR="007A3A98" w:rsidRDefault="007A3A98" w:rsidP="007A3A98"/>
    <w:p w:rsidR="007A3A98" w:rsidRDefault="007A3A98" w:rsidP="007A3A98">
      <w:r>
        <w:t xml:space="preserve">You will now hear the signals you just created in a random order. Each time you will be presented with two </w:t>
      </w:r>
      <w:proofErr w:type="gramStart"/>
      <w:r>
        <w:t>square</w:t>
      </w:r>
      <w:proofErr w:type="gramEnd"/>
      <w:r>
        <w:t xml:space="preserve">. You must click on the square that the signal is referring to. </w:t>
      </w:r>
    </w:p>
    <w:p w:rsidR="007A3A98" w:rsidRDefault="007A3A98" w:rsidP="007A3A98"/>
    <w:sectPr w:rsidR="007A3A98" w:rsidSect="00421A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17"/>
    <w:rsid w:val="001962C1"/>
    <w:rsid w:val="002077A5"/>
    <w:rsid w:val="00295DE9"/>
    <w:rsid w:val="00421A08"/>
    <w:rsid w:val="006B6750"/>
    <w:rsid w:val="006D2007"/>
    <w:rsid w:val="007A3A98"/>
    <w:rsid w:val="008E1076"/>
    <w:rsid w:val="009641CC"/>
    <w:rsid w:val="00BA2417"/>
    <w:rsid w:val="00E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09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50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50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464</Words>
  <Characters>2651</Characters>
  <Application>Microsoft Macintosh Word</Application>
  <DocSecurity>0</DocSecurity>
  <Lines>22</Lines>
  <Paragraphs>6</Paragraphs>
  <ScaleCrop>false</ScaleCrop>
  <Company>VUB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Little</dc:creator>
  <cp:keywords/>
  <dc:description/>
  <cp:lastModifiedBy>Hannah Little</cp:lastModifiedBy>
  <cp:revision>1</cp:revision>
  <dcterms:created xsi:type="dcterms:W3CDTF">2014-03-03T10:07:00Z</dcterms:created>
  <dcterms:modified xsi:type="dcterms:W3CDTF">2014-03-03T18:03:00Z</dcterms:modified>
</cp:coreProperties>
</file>