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CHAPTER 1</w:t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INTRODUCTION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/>
        <w:ind w:left="288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/>
        <w:ind w:left="288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/>
        <w:ind w:left="288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CHAPTER 2</w:t>
      </w:r>
    </w:p>
    <w:p w:rsidP="00000000" w:rsidRPr="00000000" w:rsidR="00000000" w:rsidDel="00000000" w:rsidRDefault="00000000">
      <w:pPr>
        <w:spacing w:lineRule="auto" w:after="200" w:line="276"/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 LITERATURE REVIEW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</w:r>
    </w:p>
    <w:p w:rsidP="00000000" w:rsidRPr="00000000" w:rsidR="00000000" w:rsidDel="00000000" w:rsidRDefault="00000000">
      <w:pPr>
        <w:spacing w:lineRule="auto" w:after="200" w:line="360"/>
        <w:ind w:left="360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CHAPTER 3</w:t>
      </w:r>
    </w:p>
    <w:p w:rsidP="00000000" w:rsidRPr="00000000" w:rsidR="00000000" w:rsidDel="00000000" w:rsidRDefault="00000000">
      <w:pPr>
        <w:spacing w:lineRule="auto" w:after="200" w:line="360"/>
        <w:ind w:left="144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SYSTEM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/>
        <w:ind w:left="288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CHAPTER 4</w:t>
      </w:r>
    </w:p>
    <w:p w:rsidP="00000000" w:rsidRPr="00000000" w:rsidR="00000000" w:rsidDel="00000000" w:rsidRDefault="00000000">
      <w:pPr>
        <w:spacing w:lineRule="auto" w:after="200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SYSTEM DESIGN</w:t>
      </w:r>
    </w:p>
    <w:p w:rsidP="00000000" w:rsidRPr="00000000" w:rsidR="00000000" w:rsidDel="00000000" w:rsidRDefault="00000000">
      <w:pPr>
        <w:spacing w:lineRule="auto" w:after="200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/>
        <w:ind w:left="28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CHAPTER 5</w:t>
      </w:r>
    </w:p>
    <w:p w:rsidP="00000000" w:rsidRPr="00000000" w:rsidR="00000000" w:rsidDel="00000000" w:rsidRDefault="00000000">
      <w:pPr>
        <w:spacing w:lineRule="auto" w:after="200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IMPLEMENTATION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CHAPTER 6</w:t>
      </w:r>
    </w:p>
    <w:p w:rsidP="00000000" w:rsidRPr="00000000" w:rsidR="00000000" w:rsidDel="00000000" w:rsidRDefault="00000000">
      <w:pPr>
        <w:spacing w:lineRule="auto" w:after="200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OUTCOME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titles.docx</dc:title>
</cp:coreProperties>
</file>