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Chapter 4 System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 xml:space="preserve">The proposed model will make use of GPS hardware, already existing in most smart phones, to receive and transmit GPS signals. These signals are transmitted to a central server which can communicate to traffic signal controllers via Internet. The model consists of 3 main components as depicted in Fig. 3.</w:t>
      </w:r>
    </w:p>
    <w:p w:rsidP="00000000" w:rsidRPr="00000000" w:rsidR="00000000" w:rsidDel="00000000" w:rsidRDefault="00000000">
      <w:pPr>
        <w:numPr>
          <w:ilvl w:val="0"/>
          <w:numId w:val="2"/>
        </w:numPr>
        <w:spacing w:lineRule="auto" w:line="360" w:before="160"/>
        <w:ind w:left="720" w:hanging="359"/>
        <w:jc w:val="both"/>
      </w:pPr>
      <w:r w:rsidRPr="00000000" w:rsidR="00000000" w:rsidDel="00000000">
        <w:rPr>
          <w:rFonts w:cs="Times New Roman" w:hAnsi="Times New Roman" w:eastAsia="Times New Roman" w:ascii="Times New Roman"/>
          <w:sz w:val="24"/>
          <w:rtl w:val="0"/>
        </w:rPr>
        <w:t xml:space="preserve">An Arduino Microcontroller at each traffic intersection with an Ethernet Shield to enable it to connect to the Internet.</w:t>
      </w:r>
    </w:p>
    <w:p w:rsidP="00000000" w:rsidRPr="00000000" w:rsidR="00000000" w:rsidDel="00000000" w:rsidRDefault="00000000">
      <w:pPr>
        <w:numPr>
          <w:ilvl w:val="0"/>
          <w:numId w:val="2"/>
        </w:numPr>
        <w:spacing w:lineRule="auto" w:line="360"/>
        <w:ind w:left="720" w:hanging="359"/>
        <w:jc w:val="both"/>
      </w:pPr>
      <w:r w:rsidRPr="00000000" w:rsidR="00000000" w:rsidDel="00000000">
        <w:rPr>
          <w:rFonts w:cs="Times New Roman" w:hAnsi="Times New Roman" w:eastAsia="Times New Roman" w:ascii="Times New Roman"/>
          <w:sz w:val="24"/>
          <w:rtl w:val="0"/>
        </w:rPr>
        <w:t xml:space="preserve">An Android Application for an Android Smartphone will have to be carried by the staff of each ambulance. This app will receive GPS coordinates and transmit the same to a web server.</w:t>
      </w:r>
    </w:p>
    <w:p w:rsidP="00000000" w:rsidRPr="00000000" w:rsidR="00000000" w:rsidDel="00000000" w:rsidRDefault="00000000">
      <w:pPr>
        <w:numPr>
          <w:ilvl w:val="0"/>
          <w:numId w:val="2"/>
        </w:numPr>
        <w:spacing w:lineRule="auto" w:line="360"/>
        <w:ind w:left="720" w:hanging="359"/>
        <w:jc w:val="both"/>
      </w:pPr>
      <w:r w:rsidRPr="00000000" w:rsidR="00000000" w:rsidDel="00000000">
        <w:rPr>
          <w:rFonts w:cs="Times New Roman" w:hAnsi="Times New Roman" w:eastAsia="Times New Roman" w:ascii="Times New Roman"/>
          <w:sz w:val="24"/>
          <w:rtl w:val="0"/>
        </w:rPr>
        <w:t xml:space="preserve">A Web Server which receives GPS coordinates of all emergency vehicles and then sends preemption signals to traffic signal controllers accordingly.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wp:extent cy="1778000" cx="2362200"/>
            <wp:docPr id="3" name="image02.jpg"/>
            <a:graphic>
              <a:graphicData uri="http://schemas.openxmlformats.org/drawingml/2006/picture">
                <pic:pic>
                  <pic:nvPicPr>
                    <pic:cNvPr id="0" name="image02.jpg"/>
                    <pic:cNvPicPr preferRelativeResize="0"/>
                  </pic:nvPicPr>
                  <pic:blipFill>
                    <a:blip r:embed="rId5"/>
                    <a:stretch>
                      <a:fillRect/>
                    </a:stretch>
                  </pic:blipFill>
                  <pic:spPr>
                    <a:xfrm>
                      <a:ext cy="1778000" cx="23622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4"/>
          <w:rtl w:val="0"/>
        </w:rPr>
        <w:t xml:space="preserve">Fig 4.1 Main components of the proposed Model</w:t>
      </w:r>
    </w:p>
    <w:p w:rsidP="00000000" w:rsidRPr="00000000" w:rsidR="00000000" w:rsidDel="00000000" w:rsidRDefault="00000000">
      <w:pPr>
        <w:contextualSpacing w:val="0"/>
      </w:pPr>
      <w:r w:rsidRPr="00000000" w:rsidR="00000000" w:rsidDel="00000000">
        <w:rPr>
          <w:sz w:val="24"/>
          <w:rtl w:val="0"/>
        </w:rPr>
        <w:t xml:space="preserve">4.1 </w:t>
      </w:r>
      <w:r w:rsidRPr="00000000" w:rsidR="00000000" w:rsidDel="00000000">
        <w:rPr>
          <w:b w:val="1"/>
          <w:sz w:val="24"/>
          <w:rtl w:val="0"/>
        </w:rPr>
        <w:t xml:space="preserve">GPS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rtl w:val="0"/>
        </w:rPr>
        <w:t xml:space="preserve">GPS is a space-based satellite navigation system that provides location and time information during all weathers anywhere on or near the earth, where there is an unobstructed line of sight to four or more GPS satellites. Satellites are equipped with high-precision atomic clocks enabling them to measure time accurately. Receivers hold information regarding the position of any satellite at any given time. Thus, a precise position can be calculated by timing how long the signals take to reach the receiver from the satellites in view. By reading the incoming signal, the receiver can recognize a particular satellite, determine the time taken by the signal to arrive, and therefore calculate the distance between itself and the orbiting satellite.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4.2 </w:t>
      </w:r>
      <w:r w:rsidRPr="00000000" w:rsidR="00000000" w:rsidDel="00000000">
        <w:rPr>
          <w:rFonts w:cs="Times New Roman" w:hAnsi="Times New Roman" w:eastAsia="Times New Roman" w:ascii="Times New Roman"/>
          <w:b w:val="1"/>
          <w:sz w:val="24"/>
          <w:rtl w:val="0"/>
        </w:rPr>
        <w:t xml:space="preserve">Arduino Microcontroller</w:t>
      </w:r>
    </w:p>
    <w:p w:rsidP="00000000" w:rsidRPr="00000000" w:rsidR="00000000" w:rsidDel="00000000" w:rsidRDefault="00000000">
      <w:pPr>
        <w:spacing w:lineRule="auto" w:line="360"/>
        <w:ind w:firstLine="280"/>
        <w:contextualSpacing w:val="0"/>
        <w:jc w:val="both"/>
      </w:pPr>
      <w:r w:rsidRPr="00000000" w:rsidR="00000000" w:rsidDel="00000000">
        <w:rPr>
          <w:rtl w:val="0"/>
        </w:rPr>
      </w:r>
    </w:p>
    <w:p w:rsidP="00000000" w:rsidRPr="00000000" w:rsidR="00000000" w:rsidDel="00000000" w:rsidRDefault="00000000">
      <w:pPr>
        <w:spacing w:lineRule="auto" w:line="360"/>
        <w:ind w:firstLine="280"/>
        <w:contextualSpacing w:val="0"/>
        <w:jc w:val="both"/>
      </w:pPr>
      <w:r w:rsidRPr="00000000" w:rsidR="00000000" w:rsidDel="00000000">
        <w:rPr>
          <w:rFonts w:cs="Times New Roman" w:hAnsi="Times New Roman" w:eastAsia="Times New Roman" w:ascii="Times New Roman"/>
          <w:sz w:val="24"/>
          <w:rtl w:val="0"/>
        </w:rPr>
        <w:t xml:space="preserve">Arduino is an Open Source Hardware platform which consists of a programmable microcontroller development platform, expansion capability through add-on boards, and a programming development environment for creating custom microcontroller software. All circuit-board and electronic component specifications, as well as the programming software, are open-source and freely available for anyone to use or modify</w:t>
      </w:r>
      <w:r w:rsidRPr="00000000" w:rsidR="00000000" w:rsidDel="00000000">
        <w:rPr>
          <w:rFonts w:cs="Times New Roman" w:hAnsi="Times New Roman" w:eastAsia="Times New Roman" w:ascii="Times New Roman"/>
          <w:sz w:val="24"/>
          <w:vertAlign w:val="superscript"/>
          <w:rtl w:val="0"/>
        </w:rPr>
        <w:t xml:space="preserve"> [3]</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360"/>
        <w:ind w:firstLine="280"/>
        <w:contextualSpacing w:val="0"/>
        <w:jc w:val="both"/>
      </w:pPr>
      <w:r w:rsidRPr="00000000" w:rsidR="00000000" w:rsidDel="00000000">
        <w:rPr>
          <w:rFonts w:cs="Times New Roman" w:hAnsi="Times New Roman" w:eastAsia="Times New Roman" w:ascii="Times New Roman"/>
          <w:sz w:val="24"/>
          <w:rtl w:val="0"/>
        </w:rPr>
        <w:t xml:space="preserve">In simple words Arduino is a small microcontroller board with a USB plug to connect to your computer and a number of connection sockets that can be wired up to external electronics, such as motors, relays, light sensors, laser diodes, loudspeakers, microphones, etc. They can either be powered through the USB connection from the computer or from a 9V battery. They can be controlled from the computer or programmed by the computer and then disconnected and allowed to work independently.</w:t>
      </w:r>
    </w:p>
    <w:p w:rsidP="00000000" w:rsidRPr="00000000" w:rsidR="00000000" w:rsidDel="00000000" w:rsidRDefault="00000000">
      <w:pPr>
        <w:spacing w:lineRule="auto" w:line="360"/>
        <w:ind w:firstLine="28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360"/>
        <w:contextualSpacing w:val="0"/>
        <w:jc w:val="center"/>
      </w:pPr>
      <w:r w:rsidRPr="00000000" w:rsidR="00000000" w:rsidDel="00000000">
        <w:drawing>
          <wp:inline>
            <wp:extent cy="1743075" cx="2019300"/>
            <wp:docPr id="1" name="image01.jpg"/>
            <a:graphic>
              <a:graphicData uri="http://schemas.openxmlformats.org/drawingml/2006/picture">
                <pic:pic>
                  <pic:nvPicPr>
                    <pic:cNvPr id="0" name="image01.jpg"/>
                    <pic:cNvPicPr preferRelativeResize="0"/>
                  </pic:nvPicPr>
                  <pic:blipFill>
                    <a:blip r:embed="rId6"/>
                    <a:stretch>
                      <a:fillRect/>
                    </a:stretch>
                  </pic:blipFill>
                  <pic:spPr>
                    <a:xfrm>
                      <a:ext cy="1743075" cx="20193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24"/>
          <w:rtl w:val="0"/>
        </w:rPr>
        <w:t xml:space="preserve"> Fig. 4.2 Arduino Uno </w:t>
      </w:r>
      <w:r w:rsidRPr="00000000" w:rsidR="00000000" w:rsidDel="00000000">
        <w:rPr>
          <w:rFonts w:cs="Times New Roman" w:hAnsi="Times New Roman" w:eastAsia="Times New Roman" w:ascii="Times New Roman"/>
          <w:sz w:val="24"/>
          <w:vertAlign w:val="superscript"/>
          <w:rtl w:val="0"/>
        </w:rPr>
        <w:t xml:space="preserve">[3]</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360"/>
        <w:ind w:firstLine="280"/>
        <w:contextualSpacing w:val="0"/>
        <w:jc w:val="both"/>
      </w:pPr>
      <w:r w:rsidRPr="00000000" w:rsidR="00000000" w:rsidDel="00000000">
        <w:rPr>
          <w:rFonts w:cs="Times New Roman" w:hAnsi="Times New Roman" w:eastAsia="Times New Roman" w:ascii="Times New Roman"/>
          <w:sz w:val="24"/>
          <w:rtl w:val="0"/>
        </w:rPr>
        <w:t xml:space="preserve">The Arduino board is designed to allow expansion through the connection of auxiliary boards or shields. The shields connect via mating pins which are arranged in the same physical configuration as the Arduino board, and simply plug onto the headers on the top of the Arduino board. The shields are then controlled by the Arduino microcontroller and program, which access the shields’ pins through the Arduino pins. Programming libraries allow users to quickly integrate new devices and sensors into projects without requiring writing of extensive new program routines. Some examples of Arduino shields are Arduino Ethernet Shield, Wi-Fi Shield etc., that allows the board to connect to the internet and be networked with other devices</w:t>
      </w:r>
      <w:r w:rsidRPr="00000000" w:rsidR="00000000" w:rsidDel="00000000">
        <w:rPr>
          <w:rFonts w:cs="Times New Roman" w:hAnsi="Times New Roman" w:eastAsia="Times New Roman" w:ascii="Times New Roman"/>
          <w:sz w:val="24"/>
          <w:vertAlign w:val="superscript"/>
          <w:rtl w:val="0"/>
        </w:rPr>
        <w:t xml:space="preserve">[4]</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360"/>
        <w:ind w:firstLine="28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360"/>
        <w:ind w:firstLine="280"/>
        <w:contextualSpacing w:val="0"/>
        <w:jc w:val="center"/>
      </w:pPr>
      <w:r w:rsidRPr="00000000" w:rsidR="00000000" w:rsidDel="00000000">
        <w:drawing>
          <wp:inline>
            <wp:extent cy="1428750" cx="2181225"/>
            <wp:docPr id="2" name="image00.png"/>
            <a:graphic>
              <a:graphicData uri="http://schemas.openxmlformats.org/drawingml/2006/picture">
                <pic:pic>
                  <pic:nvPicPr>
                    <pic:cNvPr id="0" name="image00.png"/>
                    <pic:cNvPicPr preferRelativeResize="0"/>
                  </pic:nvPicPr>
                  <pic:blipFill>
                    <a:blip r:embed="rId7"/>
                    <a:stretch>
                      <a:fillRect/>
                    </a:stretch>
                  </pic:blipFill>
                  <pic:spPr>
                    <a:xfrm>
                      <a:ext cy="1428750" cx="21812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360"/>
        <w:ind w:firstLine="28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360"/>
        <w:ind w:firstLine="280"/>
        <w:contextualSpacing w:val="0"/>
        <w:jc w:val="center"/>
      </w:pPr>
      <w:r w:rsidRPr="00000000" w:rsidR="00000000" w:rsidDel="00000000">
        <w:rPr>
          <w:rFonts w:cs="Times New Roman" w:hAnsi="Times New Roman" w:eastAsia="Times New Roman" w:ascii="Times New Roman"/>
          <w:sz w:val="24"/>
          <w:rtl w:val="0"/>
        </w:rPr>
        <w:t xml:space="preserve">Fig. 4.3 An Arduino Ethernet Shield mounted over an Arduino Uno</w:t>
      </w:r>
      <w:r w:rsidRPr="00000000" w:rsidR="00000000" w:rsidDel="00000000">
        <w:rPr>
          <w:rFonts w:cs="Times New Roman" w:hAnsi="Times New Roman" w:eastAsia="Times New Roman" w:ascii="Times New Roman"/>
          <w:sz w:val="24"/>
          <w:vertAlign w:val="superscript"/>
          <w:rtl w:val="0"/>
        </w:rPr>
        <w:t xml:space="preserve"> [4]</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280"/>
        <w:contextualSpacing w:val="0"/>
        <w:jc w:val="both"/>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4.3 </w:t>
      </w:r>
      <w:r w:rsidRPr="00000000" w:rsidR="00000000" w:rsidDel="00000000">
        <w:rPr>
          <w:rFonts w:cs="Times New Roman" w:hAnsi="Times New Roman" w:eastAsia="Times New Roman" w:ascii="Times New Roman"/>
          <w:b w:val="1"/>
          <w:sz w:val="24"/>
          <w:rtl w:val="0"/>
        </w:rPr>
        <w:t xml:space="preserve">Webserver</w:t>
      </w:r>
    </w:p>
    <w:p w:rsidP="00000000" w:rsidRPr="00000000" w:rsidR="00000000" w:rsidDel="00000000" w:rsidRDefault="00000000">
      <w:pPr>
        <w:ind w:firstLine="280"/>
        <w:contextualSpacing w:val="0"/>
        <w:jc w:val="both"/>
      </w:pPr>
      <w:r w:rsidRPr="00000000" w:rsidR="00000000" w:rsidDel="00000000">
        <w:rPr>
          <w:rFonts w:cs="Times New Roman" w:hAnsi="Times New Roman" w:eastAsia="Times New Roman" w:ascii="Times New Roman"/>
          <w:sz w:val="24"/>
          <w:rtl w:val="0"/>
        </w:rPr>
        <w:t xml:space="preserve">The primary function of a web server is to deliver</w:t>
      </w:r>
      <w:hyperlink r:id="rId8">
        <w:r w:rsidRPr="00000000" w:rsidR="00000000" w:rsidDel="00000000">
          <w:rPr>
            <w:rFonts w:cs="Times New Roman" w:hAnsi="Times New Roman" w:eastAsia="Times New Roman" w:ascii="Times New Roman"/>
            <w:sz w:val="24"/>
            <w:rtl w:val="0"/>
          </w:rPr>
          <w:t xml:space="preserve"> </w:t>
        </w:r>
      </w:hyperlink>
      <w:r w:rsidRPr="00000000" w:rsidR="00000000" w:rsidDel="00000000">
        <w:rPr>
          <w:rFonts w:cs="Times New Roman" w:hAnsi="Times New Roman" w:eastAsia="Times New Roman" w:ascii="Times New Roman"/>
          <w:sz w:val="24"/>
          <w:rtl w:val="0"/>
        </w:rPr>
        <w:t xml:space="preserve">web pages and files, on request to</w:t>
      </w:r>
      <w:hyperlink r:id="rId9">
        <w:r w:rsidRPr="00000000" w:rsidR="00000000" w:rsidDel="00000000">
          <w:rPr>
            <w:rFonts w:cs="Times New Roman" w:hAnsi="Times New Roman" w:eastAsia="Times New Roman" w:ascii="Times New Roman"/>
            <w:sz w:val="24"/>
            <w:rtl w:val="0"/>
          </w:rPr>
          <w:t xml:space="preserve"> </w:t>
        </w:r>
      </w:hyperlink>
      <w:r w:rsidRPr="00000000" w:rsidR="00000000" w:rsidDel="00000000">
        <w:rPr>
          <w:rFonts w:cs="Times New Roman" w:hAnsi="Times New Roman" w:eastAsia="Times New Roman" w:ascii="Times New Roman"/>
          <w:sz w:val="24"/>
          <w:rtl w:val="0"/>
        </w:rPr>
        <w:t xml:space="preserve">clients, using the</w:t>
      </w:r>
      <w:hyperlink r:id="rId10">
        <w:r w:rsidRPr="00000000" w:rsidR="00000000" w:rsidDel="00000000">
          <w:rPr>
            <w:rFonts w:cs="Times New Roman" w:hAnsi="Times New Roman" w:eastAsia="Times New Roman" w:ascii="Times New Roman"/>
            <w:sz w:val="24"/>
            <w:rtl w:val="0"/>
          </w:rPr>
          <w:t xml:space="preserve"> </w:t>
        </w:r>
      </w:hyperlink>
      <w:r w:rsidRPr="00000000" w:rsidR="00000000" w:rsidDel="00000000">
        <w:rPr>
          <w:rFonts w:cs="Times New Roman" w:hAnsi="Times New Roman" w:eastAsia="Times New Roman" w:ascii="Times New Roman"/>
          <w:sz w:val="24"/>
          <w:rtl w:val="0"/>
        </w:rPr>
        <w:t xml:space="preserve">Hypertext Transfer Protocol (HTTP). The web server in the proposed model will perform the following functions:</w:t>
      </w:r>
    </w:p>
    <w:p w:rsidP="00000000" w:rsidRPr="00000000" w:rsidR="00000000" w:rsidDel="00000000" w:rsidRDefault="00000000">
      <w:pPr>
        <w:numPr>
          <w:ilvl w:val="0"/>
          <w:numId w:val="1"/>
        </w:numPr>
        <w:ind w:left="720" w:hanging="359"/>
        <w:jc w:val="both"/>
      </w:pPr>
      <w:r w:rsidRPr="00000000" w:rsidR="00000000" w:rsidDel="00000000">
        <w:rPr>
          <w:rFonts w:cs="Times New Roman" w:hAnsi="Times New Roman" w:eastAsia="Times New Roman" w:ascii="Times New Roman"/>
          <w:sz w:val="24"/>
          <w:rtl w:val="0"/>
        </w:rPr>
        <w:t xml:space="preserve">Will accept login authentication requests from android device app.</w:t>
      </w:r>
    </w:p>
    <w:p w:rsidP="00000000" w:rsidRPr="00000000" w:rsidR="00000000" w:rsidDel="00000000" w:rsidRDefault="00000000">
      <w:pPr>
        <w:numPr>
          <w:ilvl w:val="0"/>
          <w:numId w:val="1"/>
        </w:numPr>
        <w:ind w:left="720" w:hanging="359"/>
        <w:jc w:val="both"/>
      </w:pPr>
      <w:r w:rsidRPr="00000000" w:rsidR="00000000" w:rsidDel="00000000">
        <w:rPr>
          <w:rFonts w:cs="Times New Roman" w:hAnsi="Times New Roman" w:eastAsia="Times New Roman" w:ascii="Times New Roman"/>
          <w:sz w:val="24"/>
          <w:rtl w:val="0"/>
        </w:rPr>
        <w:t xml:space="preserve">Will accept emergency status requests from android app.</w:t>
      </w:r>
    </w:p>
    <w:p w:rsidP="00000000" w:rsidRPr="00000000" w:rsidR="00000000" w:rsidDel="00000000" w:rsidRDefault="00000000">
      <w:pPr>
        <w:numPr>
          <w:ilvl w:val="0"/>
          <w:numId w:val="1"/>
        </w:numPr>
        <w:ind w:left="720" w:hanging="359"/>
        <w:jc w:val="both"/>
      </w:pPr>
      <w:r w:rsidRPr="00000000" w:rsidR="00000000" w:rsidDel="00000000">
        <w:rPr>
          <w:rFonts w:cs="Times New Roman" w:hAnsi="Times New Roman" w:eastAsia="Times New Roman" w:ascii="Times New Roman"/>
          <w:sz w:val="24"/>
          <w:rtl w:val="0"/>
        </w:rPr>
        <w:t xml:space="preserve">Accepts and monitors geo-coordinates of declared emergency vehicles in a database on the server.</w:t>
      </w:r>
    </w:p>
    <w:p w:rsidP="00000000" w:rsidRPr="00000000" w:rsidR="00000000" w:rsidDel="00000000" w:rsidRDefault="00000000">
      <w:pPr>
        <w:numPr>
          <w:ilvl w:val="0"/>
          <w:numId w:val="1"/>
        </w:numPr>
        <w:ind w:left="720" w:hanging="359"/>
        <w:jc w:val="both"/>
      </w:pPr>
      <w:r w:rsidRPr="00000000" w:rsidR="00000000" w:rsidDel="00000000">
        <w:rPr>
          <w:rFonts w:cs="Times New Roman" w:hAnsi="Times New Roman" w:eastAsia="Times New Roman" w:ascii="Times New Roman"/>
          <w:sz w:val="24"/>
          <w:rtl w:val="0"/>
        </w:rPr>
        <w:t xml:space="preserve">For each emergency vehicle, the closest approaching traffic signal is computed.</w:t>
      </w:r>
    </w:p>
    <w:p w:rsidP="00000000" w:rsidRPr="00000000" w:rsidR="00000000" w:rsidDel="00000000" w:rsidRDefault="00000000">
      <w:pPr>
        <w:numPr>
          <w:ilvl w:val="0"/>
          <w:numId w:val="1"/>
        </w:numPr>
        <w:ind w:left="720" w:hanging="359"/>
        <w:jc w:val="both"/>
      </w:pPr>
      <w:r w:rsidRPr="00000000" w:rsidR="00000000" w:rsidDel="00000000">
        <w:rPr>
          <w:rFonts w:cs="Times New Roman" w:hAnsi="Times New Roman" w:eastAsia="Times New Roman" w:ascii="Times New Roman"/>
          <w:sz w:val="24"/>
          <w:rtl w:val="0"/>
        </w:rPr>
        <w:t xml:space="preserve">Preemption commands are sent to the corresponding traffic controller.</w:t>
      </w:r>
    </w:p>
    <w:p w:rsidP="00000000" w:rsidRPr="00000000" w:rsidR="00000000" w:rsidDel="00000000" w:rsidRDefault="00000000">
      <w:pPr>
        <w:numPr>
          <w:ilvl w:val="0"/>
          <w:numId w:val="1"/>
        </w:numPr>
        <w:ind w:left="720" w:hanging="359"/>
        <w:jc w:val="both"/>
      </w:pPr>
      <w:r w:rsidRPr="00000000" w:rsidR="00000000" w:rsidDel="00000000">
        <w:rPr>
          <w:rFonts w:cs="Times New Roman" w:hAnsi="Times New Roman" w:eastAsia="Times New Roman" w:ascii="Times New Roman"/>
          <w:sz w:val="24"/>
          <w:rtl w:val="0"/>
        </w:rPr>
        <w:t xml:space="preserve">Commands are also sent to the traffic controller, to return to normal mode once the emergency vehicle has passed.</w:t>
      </w:r>
    </w:p>
    <w:p w:rsidP="00000000" w:rsidRPr="00000000" w:rsidR="00000000" w:rsidDel="00000000" w:rsidRDefault="00000000">
      <w:pPr>
        <w:numPr>
          <w:ilvl w:val="0"/>
          <w:numId w:val="1"/>
        </w:numPr>
        <w:ind w:left="720" w:hanging="359"/>
        <w:jc w:val="both"/>
      </w:pPr>
      <w:r w:rsidRPr="00000000" w:rsidR="00000000" w:rsidDel="00000000">
        <w:rPr>
          <w:rFonts w:cs="Times New Roman" w:hAnsi="Times New Roman" w:eastAsia="Times New Roman" w:ascii="Times New Roman"/>
          <w:sz w:val="24"/>
          <w:rtl w:val="0"/>
        </w:rPr>
        <w:t xml:space="preserve">Maintains logs and statistics of preempted signals, emergency vehicles etc.</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4.4 </w:t>
      </w:r>
      <w:r w:rsidRPr="00000000" w:rsidR="00000000" w:rsidDel="00000000">
        <w:rPr>
          <w:rFonts w:cs="Times New Roman" w:hAnsi="Times New Roman" w:eastAsia="Times New Roman" w:ascii="Times New Roman"/>
          <w:b w:val="1"/>
          <w:sz w:val="24"/>
          <w:rtl w:val="0"/>
        </w:rPr>
        <w:t xml:space="preserve">Android Application</w:t>
      </w:r>
    </w:p>
    <w:p w:rsidP="00000000" w:rsidRPr="00000000" w:rsidR="00000000" w:rsidDel="00000000" w:rsidRDefault="00000000">
      <w:pPr>
        <w:spacing w:lineRule="auto" w:after="200" w:line="360"/>
        <w:contextualSpacing w:val="0"/>
      </w:pPr>
      <w:r w:rsidRPr="00000000" w:rsidR="00000000" w:rsidDel="00000000">
        <w:rPr>
          <w:rFonts w:cs="Times New Roman" w:hAnsi="Times New Roman" w:eastAsia="Times New Roman" w:ascii="Times New Roman"/>
          <w:sz w:val="24"/>
          <w:rtl w:val="0"/>
        </w:rPr>
        <w:t xml:space="preserve">Android is a software stack for mobile devices that includes an operating system, middleware and key applications. By providing an open development platform, android offers developers the ability to build extremely rich and innovative applications. Developers have full access to the same framework APIs used by the core applications. The architecture is designed to simplify the reuse of components. Any application can publish its capabilities and any other application may then make use of those capabilities (subject to security constraints enforced by the framework). This same mechanism allows components to be replaced by the user. The Android SDK provides the tools and APIs necessary to begin developing applications on the Android platform.</w:t>
      </w:r>
    </w:p>
    <w:p w:rsidP="00000000" w:rsidRPr="00000000" w:rsidR="00000000" w:rsidDel="00000000" w:rsidRDefault="00000000">
      <w:pPr>
        <w:spacing w:lineRule="auto" w:after="200" w:line="360"/>
        <w:contextualSpacing w:val="0"/>
      </w:pPr>
      <w:r w:rsidRPr="00000000" w:rsidR="00000000" w:rsidDel="00000000">
        <w:rPr>
          <w:rFonts w:cs="Times New Roman" w:hAnsi="Times New Roman" w:eastAsia="Times New Roman" w:ascii="Times New Roman"/>
          <w:sz w:val="24"/>
          <w:rtl w:val="0"/>
        </w:rPr>
        <w:t xml:space="preserve">The proposed model will use an android application which will be used on a smartphone or tablet installed in every ambulance. The app will use the Location Manager, and Location Provider to perform the following functions:</w:t>
      </w:r>
    </w:p>
    <w:p w:rsidP="00000000" w:rsidRPr="00000000" w:rsidR="00000000" w:rsidDel="00000000" w:rsidRDefault="00000000">
      <w:pPr>
        <w:spacing w:lineRule="auto" w:line="360"/>
        <w:ind w:left="640" w:hanging="359"/>
        <w:contextualSpacing w:val="0"/>
        <w:jc w:val="both"/>
      </w:pPr>
      <w:r w:rsidRPr="00000000" w:rsidR="00000000" w:rsidDel="00000000">
        <w:rPr>
          <w:rFonts w:cs="Times New Roman" w:hAnsi="Times New Roman" w:eastAsia="Times New Roman" w:ascii="Times New Roman"/>
          <w:sz w:val="24"/>
          <w:rtl w:val="0"/>
        </w:rPr>
        <w:t xml:space="preserve">·         The app can only be accessed using a secure web based login.</w:t>
      </w:r>
    </w:p>
    <w:p w:rsidP="00000000" w:rsidRPr="00000000" w:rsidR="00000000" w:rsidDel="00000000" w:rsidRDefault="00000000">
      <w:pPr>
        <w:spacing w:lineRule="auto" w:line="360"/>
        <w:ind w:left="0" w:firstLine="0"/>
        <w:contextualSpacing w:val="0"/>
        <w:jc w:val="both"/>
      </w:pPr>
      <w:r w:rsidRPr="00000000" w:rsidR="00000000" w:rsidDel="00000000">
        <w:rPr>
          <w:rFonts w:cs="Times New Roman" w:hAnsi="Times New Roman" w:eastAsia="Times New Roman" w:ascii="Times New Roman"/>
          <w:sz w:val="24"/>
          <w:rtl w:val="0"/>
        </w:rPr>
        <w:t xml:space="preserve">     ·         The staff can select a priority level and request an emergency status.</w:t>
      </w:r>
    </w:p>
    <w:p w:rsidP="00000000" w:rsidRPr="00000000" w:rsidR="00000000" w:rsidDel="00000000" w:rsidRDefault="00000000">
      <w:pPr>
        <w:spacing w:lineRule="auto" w:line="360"/>
        <w:ind w:left="640" w:hanging="359"/>
        <w:contextualSpacing w:val="0"/>
        <w:jc w:val="both"/>
      </w:pPr>
      <w:r w:rsidRPr="00000000" w:rsidR="00000000" w:rsidDel="00000000">
        <w:rPr>
          <w:rFonts w:cs="Times New Roman" w:hAnsi="Times New Roman" w:eastAsia="Times New Roman" w:ascii="Times New Roman"/>
          <w:sz w:val="24"/>
          <w:rtl w:val="0"/>
        </w:rPr>
        <w:t xml:space="preserve">·         Once the vehicle is declared as an emergency vehicle, the app will send regular updates to the server, which consists of the geo-coordinates of the vehicle, obtained using GPS Location Manager.</w:t>
      </w:r>
    </w:p>
    <w:p w:rsidP="00000000" w:rsidRPr="00000000" w:rsidR="00000000" w:rsidDel="00000000" w:rsidRDefault="00000000">
      <w:pPr>
        <w:spacing w:lineRule="auto" w:after="200" w:line="360"/>
        <w:contextualSpacing w:val="0"/>
      </w:pPr>
      <w:r w:rsidRPr="00000000" w:rsidR="00000000" w:rsidDel="00000000">
        <w:rPr>
          <w:rFonts w:cs="Times New Roman" w:hAnsi="Times New Roman" w:eastAsia="Times New Roman" w:ascii="Times New Roman"/>
          <w:sz w:val="24"/>
          <w:rtl w:val="0"/>
        </w:rPr>
        <w:t xml:space="preserve">The state transition diagram for the App is shown below.</w:t>
      </w:r>
    </w:p>
    <w:p w:rsidP="00000000" w:rsidRPr="00000000" w:rsidR="00000000" w:rsidDel="00000000" w:rsidRDefault="00000000">
      <w:pPr>
        <w:spacing w:lineRule="auto" w:after="200" w:line="360"/>
        <w:contextualSpacing w:val="0"/>
      </w:pPr>
      <w:r w:rsidRPr="00000000" w:rsidR="00000000" w:rsidDel="00000000">
        <w:rPr>
          <w:rFonts w:cs="Times New Roman" w:hAnsi="Times New Roman" w:eastAsia="Times New Roman" w:ascii="Times New Roman"/>
          <w:sz w:val="24"/>
          <w:rtl w:val="0"/>
        </w:rPr>
        <w:t xml:space="preserve">&lt;DIAGRAM&gt;</w:t>
      </w:r>
    </w:p>
    <w:p w:rsidP="00000000" w:rsidRPr="00000000" w:rsidR="00000000" w:rsidDel="00000000" w:rsidRDefault="00000000">
      <w:pPr>
        <w:spacing w:lineRule="auto" w:after="200" w:line="360"/>
        <w:contextualSpacing w:val="0"/>
      </w:pPr>
      <w:r w:rsidRPr="00000000" w:rsidR="00000000" w:rsidDel="00000000">
        <w:rPr>
          <w:rFonts w:cs="Times New Roman" w:hAnsi="Times New Roman" w:eastAsia="Times New Roman" w:ascii="Times New Roman"/>
          <w:b w:val="1"/>
          <w:sz w:val="24"/>
          <w:rtl w:val="0"/>
        </w:rPr>
        <w:t xml:space="preserve">4.5 Sequence Diagram</w:t>
      </w:r>
    </w:p>
    <w:p w:rsidP="00000000" w:rsidRPr="00000000" w:rsidR="00000000" w:rsidDel="00000000" w:rsidRDefault="00000000">
      <w:pPr>
        <w:spacing w:lineRule="auto" w:after="200" w:line="360"/>
        <w:contextualSpacing w:val="0"/>
      </w:pPr>
      <w:r w:rsidRPr="00000000" w:rsidR="00000000" w:rsidDel="00000000">
        <w:rPr>
          <w:rFonts w:cs="Times New Roman" w:hAnsi="Times New Roman" w:eastAsia="Times New Roman" w:ascii="Times New Roman"/>
          <w:sz w:val="24"/>
          <w:rtl w:val="0"/>
        </w:rPr>
        <w:t xml:space="preserve">A typical sequence of events that occur, and interactions between the main components is shown in the sequence diagram.</w:t>
      </w:r>
    </w:p>
    <w:p w:rsidP="00000000" w:rsidRPr="00000000" w:rsidR="00000000" w:rsidDel="00000000" w:rsidRDefault="00000000">
      <w:pPr>
        <w:spacing w:lineRule="auto" w:after="200" w:line="360"/>
        <w:contextualSpacing w:val="0"/>
      </w:pPr>
      <w:r w:rsidRPr="00000000" w:rsidR="00000000" w:rsidDel="00000000">
        <w:rPr>
          <w:rFonts w:cs="Times New Roman" w:hAnsi="Times New Roman" w:eastAsia="Times New Roman" w:ascii="Times New Roman"/>
          <w:sz w:val="24"/>
          <w:rtl w:val="0"/>
        </w:rPr>
        <w:t xml:space="preserve">&lt;DIAGRAM&gt;</w:t>
      </w:r>
    </w:p>
    <w:p w:rsidP="00000000" w:rsidRPr="00000000" w:rsidR="00000000" w:rsidDel="00000000" w:rsidRDefault="00000000">
      <w:pPr>
        <w:spacing w:lineRule="auto" w:after="200" w:line="360"/>
        <w:contextualSpacing w:val="0"/>
      </w:pPr>
      <w:r w:rsidRPr="00000000" w:rsidR="00000000" w:rsidDel="00000000">
        <w:rPr>
          <w:rFonts w:cs="Times New Roman" w:hAnsi="Times New Roman" w:eastAsia="Times New Roman" w:ascii="Times New Roman"/>
          <w:b w:val="1"/>
          <w:sz w:val="24"/>
          <w:rtl w:val="0"/>
        </w:rPr>
        <w:t xml:space="preserve">4.6 Users and Use-case diagram</w:t>
      </w:r>
    </w:p>
    <w:p w:rsidP="00000000" w:rsidRPr="00000000" w:rsidR="00000000" w:rsidDel="00000000" w:rsidRDefault="00000000">
      <w:pPr>
        <w:spacing w:lineRule="auto" w:after="200" w:line="360"/>
        <w:contextualSpacing w:val="0"/>
      </w:pPr>
      <w:r w:rsidRPr="00000000" w:rsidR="00000000" w:rsidDel="00000000">
        <w:rPr>
          <w:rFonts w:cs="Times New Roman" w:hAnsi="Times New Roman" w:eastAsia="Times New Roman" w:ascii="Times New Roman"/>
          <w:sz w:val="24"/>
          <w:rtl w:val="0"/>
        </w:rPr>
        <w:t xml:space="preserve">The main users of the system are:</w:t>
      </w:r>
    </w:p>
    <w:p w:rsidP="00000000" w:rsidRPr="00000000" w:rsidR="00000000" w:rsidDel="00000000" w:rsidRDefault="00000000">
      <w:pPr>
        <w:numPr>
          <w:ilvl w:val="0"/>
          <w:numId w:val="4"/>
        </w:numPr>
        <w:spacing w:lineRule="auto" w:after="200" w:line="360"/>
        <w:ind w:left="720" w:hanging="359"/>
      </w:pPr>
      <w:r w:rsidRPr="00000000" w:rsidR="00000000" w:rsidDel="00000000">
        <w:rPr>
          <w:rFonts w:cs="Times New Roman" w:hAnsi="Times New Roman" w:eastAsia="Times New Roman" w:ascii="Times New Roman"/>
          <w:sz w:val="24"/>
          <w:rtl w:val="0"/>
        </w:rPr>
        <w:t xml:space="preserve">Ambulance Staff</w:t>
      </w:r>
    </w:p>
    <w:p w:rsidP="00000000" w:rsidRPr="00000000" w:rsidR="00000000" w:rsidDel="00000000" w:rsidRDefault="00000000">
      <w:pPr>
        <w:numPr>
          <w:ilvl w:val="0"/>
          <w:numId w:val="4"/>
        </w:numPr>
        <w:spacing w:lineRule="auto" w:after="200" w:line="360"/>
        <w:ind w:left="720" w:hanging="359"/>
      </w:pPr>
      <w:r w:rsidRPr="00000000" w:rsidR="00000000" w:rsidDel="00000000">
        <w:rPr>
          <w:rFonts w:cs="Times New Roman" w:hAnsi="Times New Roman" w:eastAsia="Times New Roman" w:ascii="Times New Roman"/>
          <w:sz w:val="24"/>
          <w:rtl w:val="0"/>
        </w:rPr>
        <w:t xml:space="preserve">Webserver Administrator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following components can also be considered as users, since they require data and services from other components:</w:t>
      </w:r>
    </w:p>
    <w:p w:rsidP="00000000" w:rsidRPr="00000000" w:rsidR="00000000" w:rsidDel="00000000" w:rsidRDefault="00000000">
      <w:pPr>
        <w:numPr>
          <w:ilvl w:val="0"/>
          <w:numId w:val="3"/>
        </w:numPr>
        <w:ind w:left="720" w:hanging="359"/>
      </w:pPr>
      <w:r w:rsidRPr="00000000" w:rsidR="00000000" w:rsidDel="00000000">
        <w:rPr>
          <w:rFonts w:cs="Times New Roman" w:hAnsi="Times New Roman" w:eastAsia="Times New Roman" w:ascii="Times New Roman"/>
          <w:sz w:val="24"/>
          <w:rtl w:val="0"/>
        </w:rPr>
        <w:t xml:space="preserve">Android App</w:t>
      </w:r>
    </w:p>
    <w:p w:rsidP="00000000" w:rsidRPr="00000000" w:rsidR="00000000" w:rsidDel="00000000" w:rsidRDefault="00000000">
      <w:pPr>
        <w:numPr>
          <w:ilvl w:val="0"/>
          <w:numId w:val="3"/>
        </w:numPr>
        <w:ind w:left="720" w:hanging="359"/>
      </w:pPr>
      <w:r w:rsidRPr="00000000" w:rsidR="00000000" w:rsidDel="00000000">
        <w:rPr>
          <w:rFonts w:cs="Times New Roman" w:hAnsi="Times New Roman" w:eastAsia="Times New Roman" w:ascii="Times New Roman"/>
          <w:sz w:val="24"/>
          <w:rtl w:val="0"/>
        </w:rPr>
        <w:t xml:space="preserve">Arduino Microcontroller</w:t>
      </w:r>
    </w:p>
    <w:p w:rsidP="00000000" w:rsidRPr="00000000" w:rsidR="00000000" w:rsidDel="00000000" w:rsidRDefault="00000000">
      <w:pPr>
        <w:numPr>
          <w:ilvl w:val="0"/>
          <w:numId w:val="3"/>
        </w:numPr>
        <w:ind w:left="720" w:hanging="359"/>
      </w:pPr>
      <w:r w:rsidRPr="00000000" w:rsidR="00000000" w:rsidDel="00000000">
        <w:rPr>
          <w:rFonts w:cs="Times New Roman" w:hAnsi="Times New Roman" w:eastAsia="Times New Roman" w:ascii="Times New Roman"/>
          <w:sz w:val="24"/>
          <w:rtl w:val="0"/>
        </w:rPr>
        <w:t xml:space="preserve">Web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usecase diagram for these users is shown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&lt;DIAGRAM&gt;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abstractNum w:abstractNumId="2">
    <w:lvl w:ilvl="0">
      <w:start w:val="1"/>
      <w:numFmt w:val="bullet"/>
      <w:lvlText w:val="●"/>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abstractNum w:abstractNumId="3">
    <w:lvl w:ilvl="0">
      <w:start w:val="1"/>
      <w:numFmt w:val="bullet"/>
      <w:lvlText w:val="●"/>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abstractNum w:abstractNumId="4">
    <w:lvl w:ilvl="0">
      <w:start w:val="1"/>
      <w:numFmt w:val="bullet"/>
      <w:lvlText w:val="●"/>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en.wikipedia.org/wiki/Hypertext_Transfer_Protocol" Type="http://schemas.openxmlformats.org/officeDocument/2006/relationships/hyperlink" TargetMode="External" Id="rId10"/><Relationship Target="styles.xml" Type="http://schemas.openxmlformats.org/officeDocument/2006/relationships/styles" Id="rId4"/><Relationship Target="numbering.xml" Type="http://schemas.openxmlformats.org/officeDocument/2006/relationships/numbering" Id="rId3"/><Relationship Target="http://en.wikipedia.org/wiki/Client_(computing)" Type="http://schemas.openxmlformats.org/officeDocument/2006/relationships/hyperlink" TargetMode="External" Id="rId9"/><Relationship Target="media/image01.jpg" Type="http://schemas.openxmlformats.org/officeDocument/2006/relationships/image" Id="rId6"/><Relationship Target="media/image02.jpg" Type="http://schemas.openxmlformats.org/officeDocument/2006/relationships/image" Id="rId5"/><Relationship Target="http://en.wikipedia.org/wiki/Web_page" Type="http://schemas.openxmlformats.org/officeDocument/2006/relationships/hyperlink" TargetMode="External"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System Design.docx</dc:title>
</cp:coreProperties>
</file>