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BA4DD3" w14:textId="5D0DF0E5" w:rsidR="00F33D2C" w:rsidRDefault="004F2CE6">
      <w:r>
        <w:t>Riley Anderson</w:t>
      </w:r>
    </w:p>
    <w:p w14:paraId="7ADF576E" w14:textId="652A19C9" w:rsidR="004F2CE6" w:rsidRDefault="004F2CE6"/>
    <w:p w14:paraId="1B2C138E" w14:textId="3C87E83D" w:rsidR="004F2CE6" w:rsidRDefault="004F2CE6" w:rsidP="004F2CE6">
      <w:pPr>
        <w:jc w:val="center"/>
      </w:pPr>
      <w:r>
        <w:t>A walk through my assignment 1</w:t>
      </w:r>
    </w:p>
    <w:p w14:paraId="4B57920A" w14:textId="52B752D9" w:rsidR="005567FA" w:rsidRDefault="005567FA" w:rsidP="005567FA"/>
    <w:p w14:paraId="5DF23089" w14:textId="09996B0E" w:rsidR="005567FA" w:rsidRPr="005567FA" w:rsidRDefault="005567FA" w:rsidP="005567FA">
      <w:pPr>
        <w:rPr>
          <w:b/>
          <w:bCs/>
          <w:u w:val="single"/>
        </w:rPr>
      </w:pPr>
      <w:r w:rsidRPr="005567FA">
        <w:rPr>
          <w:b/>
          <w:bCs/>
          <w:u w:val="single"/>
        </w:rPr>
        <w:t xml:space="preserve">About Me </w:t>
      </w:r>
      <w:r>
        <w:rPr>
          <w:b/>
          <w:bCs/>
          <w:u w:val="single"/>
        </w:rPr>
        <w:t>pa</w:t>
      </w:r>
      <w:r w:rsidRPr="005567FA">
        <w:rPr>
          <w:b/>
          <w:bCs/>
          <w:u w:val="single"/>
        </w:rPr>
        <w:t>ge</w:t>
      </w:r>
    </w:p>
    <w:p w14:paraId="4F0BA6C4" w14:textId="0D098446" w:rsidR="004F2CE6" w:rsidRDefault="004F2CE6" w:rsidP="004F2CE6">
      <w:pPr>
        <w:jc w:val="center"/>
      </w:pPr>
    </w:p>
    <w:p w14:paraId="0A40B1A1" w14:textId="7F613205" w:rsidR="004F2CE6" w:rsidRDefault="004F2CE6" w:rsidP="004F2CE6">
      <w:r>
        <w:t>The navigation bar at the top will allow the user to go between the two pages, the cards on either page are different from each other. On the first page the cards have no title and were found on bootstrap’s website while the second page has cards with Titles and were used with the “card” + tab feature that bootstrap provides in VS code.</w:t>
      </w:r>
    </w:p>
    <w:p w14:paraId="4B6B2BC6" w14:textId="0E03E87B" w:rsidR="004F2CE6" w:rsidRDefault="004F2CE6" w:rsidP="004F2CE6">
      <w:r>
        <w:tab/>
      </w:r>
      <w:r w:rsidRPr="004F2CE6">
        <w:drawing>
          <wp:inline distT="0" distB="0" distL="0" distR="0" wp14:anchorId="6F8C59A8" wp14:editId="43401F77">
            <wp:extent cx="5943600" cy="1657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165735"/>
                    </a:xfrm>
                    <a:prstGeom prst="rect">
                      <a:avLst/>
                    </a:prstGeom>
                  </pic:spPr>
                </pic:pic>
              </a:graphicData>
            </a:graphic>
          </wp:inline>
        </w:drawing>
      </w:r>
    </w:p>
    <w:p w14:paraId="46FA7EC4" w14:textId="4FDE383B" w:rsidR="004F2CE6" w:rsidRDefault="004F2CE6" w:rsidP="004F2CE6"/>
    <w:p w14:paraId="148CDD5C" w14:textId="627D7E01" w:rsidR="004F2CE6" w:rsidRDefault="004F2CE6" w:rsidP="004F2CE6">
      <w:r>
        <w:t>This line is a screen shot of the usage of Emmet. The first is a div, paragraph followed by a div containing the ordered list and finally a link that will reload the page taking the user back to the top of the page.</w:t>
      </w:r>
      <w:r w:rsidR="00D939EA">
        <w:t xml:space="preserve"> This screenshot below shows the final product after activating the shortcut.</w:t>
      </w:r>
    </w:p>
    <w:p w14:paraId="00F32F03" w14:textId="77777777" w:rsidR="00D939EA" w:rsidRDefault="00D939EA" w:rsidP="004F2CE6"/>
    <w:p w14:paraId="5ECE1BEE" w14:textId="2DB87F38" w:rsidR="00D939EA" w:rsidRDefault="00D939EA" w:rsidP="004F2CE6">
      <w:r w:rsidRPr="00D939EA">
        <w:drawing>
          <wp:inline distT="0" distB="0" distL="0" distR="0" wp14:anchorId="19F54E4E" wp14:editId="2AD16DF4">
            <wp:extent cx="5943600" cy="1873885"/>
            <wp:effectExtent l="0" t="0" r="0" b="571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5"/>
                    <a:stretch>
                      <a:fillRect/>
                    </a:stretch>
                  </pic:blipFill>
                  <pic:spPr>
                    <a:xfrm>
                      <a:off x="0" y="0"/>
                      <a:ext cx="5943600" cy="1873885"/>
                    </a:xfrm>
                    <a:prstGeom prst="rect">
                      <a:avLst/>
                    </a:prstGeom>
                  </pic:spPr>
                </pic:pic>
              </a:graphicData>
            </a:graphic>
          </wp:inline>
        </w:drawing>
      </w:r>
    </w:p>
    <w:p w14:paraId="0A2AB319" w14:textId="232588D8" w:rsidR="00933BD0" w:rsidRDefault="00933BD0" w:rsidP="004F2CE6"/>
    <w:p w14:paraId="71FF9A3C" w14:textId="679B6CD3" w:rsidR="00933BD0" w:rsidRDefault="00933BD0" w:rsidP="004F2CE6">
      <w:r>
        <w:t xml:space="preserve">As the window is beyond 800 pixels, more cards will appear </w:t>
      </w:r>
      <w:r w:rsidR="00E3595A">
        <w:t>on the page. This feature is added so that smaller devices won’t have trouble seeing the images since the cards will take up half the screen instead of a third.</w:t>
      </w:r>
    </w:p>
    <w:p w14:paraId="50AAD0D0" w14:textId="4419A68F" w:rsidR="00E3595A" w:rsidRDefault="00E3595A" w:rsidP="004F2CE6"/>
    <w:p w14:paraId="510D9EB5" w14:textId="2CC3E56B" w:rsidR="00E3595A" w:rsidRDefault="00E3595A" w:rsidP="00E3595A">
      <w:r>
        <w:t xml:space="preserve">The footer at the bottom is just a footer tag with an h3 tag </w:t>
      </w:r>
      <w:proofErr w:type="gramStart"/>
      <w:r>
        <w:t>stating</w:t>
      </w:r>
      <w:proofErr w:type="gramEnd"/>
      <w:r>
        <w:t xml:space="preserve"> “This is the footer</w:t>
      </w:r>
      <w:r>
        <w:t>, very nice</w:t>
      </w:r>
      <w:r>
        <w:t xml:space="preserve">” </w:t>
      </w:r>
      <w:r>
        <w:t>and other things that specify the assignment and course number</w:t>
      </w:r>
      <w:r w:rsidR="005409FC">
        <w:t xml:space="preserve"> to fancy it up.</w:t>
      </w:r>
    </w:p>
    <w:p w14:paraId="2717A47A" w14:textId="5E6596AF" w:rsidR="00E3595A" w:rsidRDefault="00E3595A" w:rsidP="004F2CE6"/>
    <w:p w14:paraId="7A52A8A3" w14:textId="4B434B45" w:rsidR="005567FA" w:rsidRDefault="005567FA" w:rsidP="004F2CE6">
      <w:pPr>
        <w:rPr>
          <w:b/>
          <w:bCs/>
          <w:u w:val="single"/>
        </w:rPr>
      </w:pPr>
      <w:r>
        <w:rPr>
          <w:b/>
          <w:bCs/>
          <w:u w:val="single"/>
        </w:rPr>
        <w:t xml:space="preserve">More Info </w:t>
      </w:r>
      <w:proofErr w:type="gramStart"/>
      <w:r>
        <w:rPr>
          <w:b/>
          <w:bCs/>
          <w:u w:val="single"/>
        </w:rPr>
        <w:t>page</w:t>
      </w:r>
      <w:proofErr w:type="gramEnd"/>
    </w:p>
    <w:p w14:paraId="6FAB80B0" w14:textId="2174CBFC" w:rsidR="005567FA" w:rsidRDefault="005567FA" w:rsidP="004F2CE6">
      <w:pPr>
        <w:rPr>
          <w:b/>
          <w:bCs/>
          <w:u w:val="single"/>
        </w:rPr>
      </w:pPr>
    </w:p>
    <w:p w14:paraId="18C259B1" w14:textId="709DFFD3" w:rsidR="005567FA" w:rsidRDefault="005567FA" w:rsidP="004F2CE6">
      <w:r>
        <w:t>This page has cards as well that will disappear when the screen gets below a certain size. Navbar and footer are the same on this page there are just more cards containing more info about myself.</w:t>
      </w:r>
    </w:p>
    <w:p w14:paraId="786C4646" w14:textId="6CD0D8BF" w:rsidR="00052F97" w:rsidRDefault="00052F97" w:rsidP="004F2CE6"/>
    <w:p w14:paraId="23181831" w14:textId="6E24333F" w:rsidR="00052F97" w:rsidRPr="005567FA" w:rsidRDefault="00052F97" w:rsidP="004F2CE6">
      <w:r>
        <w:t>For whatever reason, when using auto widths, the cards will have different picture sizes. This might have to do with the resolution quality of the images, but I’m not certain.</w:t>
      </w:r>
    </w:p>
    <w:sectPr w:rsidR="00052F97" w:rsidRPr="005567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2CE6"/>
    <w:rsid w:val="00052F97"/>
    <w:rsid w:val="004F2CE6"/>
    <w:rsid w:val="005409FC"/>
    <w:rsid w:val="005567FA"/>
    <w:rsid w:val="007E3910"/>
    <w:rsid w:val="008C49E9"/>
    <w:rsid w:val="00933BD0"/>
    <w:rsid w:val="00B1081A"/>
    <w:rsid w:val="00D939EA"/>
    <w:rsid w:val="00E3595A"/>
    <w:rsid w:val="00F33D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52275D7"/>
  <w15:chartTrackingRefBased/>
  <w15:docId w15:val="{1F9F1BA3-34F6-E646-8814-6D854328E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222</Words>
  <Characters>1272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 Riley</dc:creator>
  <cp:keywords/>
  <dc:description/>
  <cp:lastModifiedBy>Anderson, Riley</cp:lastModifiedBy>
  <cp:revision>6</cp:revision>
  <dcterms:created xsi:type="dcterms:W3CDTF">2022-01-24T03:59:00Z</dcterms:created>
  <dcterms:modified xsi:type="dcterms:W3CDTF">2022-01-24T04:32:00Z</dcterms:modified>
</cp:coreProperties>
</file>