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1: DATA SENSE &amp; 1:1 GRAPHS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picture graphs and bar graphs to generate questions about the data.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L2: </w:t>
      </w:r>
      <w:r>
        <w:rPr>
          <w:rFonts w:ascii="Calibri" w:hAnsi="Calibri"/>
          <w:b w:val="0"/>
          <w:i w:val="0"/>
        </w:rPr>
        <w:t>Represent data using bar graphs and picture graphs. Solve one- and two-step problems using addition and subtraction with information from bar graphs.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Graph as Picture (PRIMARY) — Misconception #16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All Data Must Be Used (SECONDARY) — Misconception #17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created and interpreted single-unit picture graphs and bar graphs. They solved simple comparison problems. However, Grade 2 work was often collaborative (class graphs, physical manipulatives) and may not have emphasized independent interpretation or the specific language of "how many more/fewer."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Students will apply their solid 1:1 understanding when M2 introduces the critical concept: each symbol can represent MORE than one item (scaled graphs with 1:2 scale). The "how many more/fewer" language established here carries forward.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Data Collection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Minis characters appear in animated counting scenario. Scene shows items to count in three categories.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Minis are here. Let's count what we see. Use the counter to keep track of each group.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Guide counts visually. Animation highlights and counts each category in sequence, revealing correct totals.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check your counts. There were [X] [category A], [Y] [category B], and [Z] [category C]. Now we've got our data.</w:t>
      </w:r>
    </w:p>
    <w:p>
      <w:pPr>
        <w:pStyle w:val="Heading1"/>
        <w:spacing w:before="280" w:after="80"/>
      </w:pPr>
      <w:r>
        <w:t>S2.1 — Symbol Introduction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appears showing warmup counting results: Red items, Blue items, Yellow items with their counts.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horizontal picture graph template appears with 3 category rows. Star symbol visible in key area. Key shows each star = 1 item.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make a picture graph with your data. We're using stars this time. See how each star stands for 1 item.</w:t>
      </w:r>
    </w:p>
    <w:p>
      <w:pPr>
        <w:pStyle w:val="Heading1"/>
        <w:spacing w:before="280" w:after="80"/>
      </w:pPr>
      <w:r>
        <w:t>S3.1 — Model First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horizontal picture graph appears in creating mode. Categories Red, Blue, Yellow visible. Symbol selected and ready to place. Key reads 'Each symbol = 1 item.'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exists but not visible. Contains class data from counting activity.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Watch how I show Red on the graph. You counted 5 Red. So I'm adding 5 symbols. One... two... three... four... five. There. 5 symbols for Red. Each symbol stands for 1 item.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symbols one at a time in Red row. Each placement accompanied by count narration. Final state shows 5 symbols in Red row.</w:t>
      </w:r>
    </w:p>
    <w:p>
      <w:pPr>
        <w:pStyle w:val="Heading1"/>
        <w:spacing w:before="280" w:after="80"/>
      </w:pPr>
      <w:r>
        <w:t>S3.2 — Student Places Category B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in creating mode. Dogs row complete with 8 symbols. Cats and Fish rows empty. Key visible showing each symbol equals 1 student.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Your turn. You counted 5 Cats. Add 5 cat symbols -- one for each Cat you counted.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to place 5 cat symbols.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5 cat symbols in Cats row,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5 cat symbols appear in Cats row, completing the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5 cat symbols. One for each Cat.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closely: you counted 5 Cats. How many symbols did you place?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Cats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each symbol stands for 1 Cat. You counted 5 Cats, so you need 5 symbols in the Cats row.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5 cat symbols in Cats row, one at a time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You counted 5 Cats. Each symbol represents 1 Cat, so I place 5 symbols in the Cats row. That's how we show 5 Cats on the graph.</w:t>
      </w:r>
    </w:p>
    <w:p>
      <w:pPr>
        <w:pStyle w:val="Heading1"/>
        <w:spacing w:before="280" w:after="80"/>
      </w:pPr>
      <w:r>
        <w:t>S3.3 — Student Places Category C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in creating mode. Red and Blue rows complete with symbols placed. Yellow row empty, ready for student input. Key visible showing each symbol equals 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Yellow. You counted 8. Click to add 8 stars.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to place 8 stars for Yellow.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8 symbols in Yellow row,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Yellow row now shows 8 symbols placed, completing the graph.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8 stars. You made a picture graph.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closely: how many stars should you place for Yellow?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Yellow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Yellow needs 8 stars. Count as you click: 1, 2, 3, 4, 5, 6, 7, 8.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8 stars one by one in Yellow row, counting aloud: 1, 2, 3, 4, 5, 6, 7, 8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Yellow counted 8, so I place 8 stars. I click once for each star: 1, 2, 3, 4, 5, 6, 7, 8. See how that works?</w:t>
      </w:r>
    </w:p>
    <w:p>
      <w:pPr>
        <w:pStyle w:val="Heading1"/>
        <w:spacing w:before="280" w:after="80"/>
      </w:pPr>
      <w:r>
        <w:t>S4.1 — Bridge To Lesson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appears. Student's completed graph with 3 categories. Each symbol represents 1 vote. Key visible showing scale of 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a picture graph with your data. Picture graphs can show all kinds of information. Let's see what else we can learn from them.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