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3: PICTURE GRAPHS WITH 1:5 SCALE</w:t>
      </w:r>
    </w:p>
    <w:p>
      <w:pPr>
        <w:spacing w:before="0" w:after="120"/>
      </w:pPr>
      <w:r>
        <w:rPr>
          <w:rFonts w:ascii="Calibri" w:hAnsi="Calibri"/>
          <w:b w:val="0"/>
          <w:i/>
          <w:color w:val="6E6E6E"/>
        </w:rPr>
        <w:t>Phase: Warmup</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picture graphs.</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"More Than" Means Add (SECONDARY) — Misconception #6</w:t>
      </w:r>
    </w:p>
    <w:p>
      <w:pPr>
        <w:spacing w:before="0" w:after="20"/>
        <w:ind w:left="288"/>
      </w:pPr>
      <w:r>
        <w:rPr>
          <w:rFonts w:ascii="Calibri" w:hAnsi="Calibri"/>
          <w:b w:val="0"/>
          <w:i w:val="0"/>
        </w:rPr>
        <w:t>• 1.4.3 Scale Means Addition (TERTIARY) — Misconception #2</w:t>
      </w:r>
    </w:p>
    <w:p>
      <w:pPr>
        <w:spacing w:before="120" w:after="40"/>
      </w:pPr>
      <w:r>
        <w:rPr>
          <w:rFonts w:ascii="Calibri" w:hAnsi="Calibri"/>
          <w:b/>
          <w:i w:val="0"/>
        </w:rPr>
        <w:t xml:space="preserve">Building From: </w:t>
      </w:r>
      <w:r>
        <w:rPr>
          <w:rFonts w:ascii="Calibri" w:hAnsi="Calibri"/>
          <w:b w:val="0"/>
          <w:i w:val="0"/>
        </w:rPr>
        <w:t>Students learned THE critical leap: each symbol can represent multiple items (not just 1). They mastered scale of 2, including half-symbols for odd numbers. They understand that the KEY shows the SCALE and practiced "groups of 2" language. They can create scaled picture graphs and solve comparison and total problems using their graphs.</w:t>
      </w:r>
    </w:p>
    <w:p>
      <w:pPr>
        <w:spacing w:before="40" w:after="40"/>
      </w:pPr>
      <w:r>
        <w:rPr>
          <w:rFonts w:ascii="Calibri" w:hAnsi="Calibri"/>
          <w:b/>
          <w:i w:val="0"/>
        </w:rPr>
        <w:t xml:space="preserve">Building Toward: </w:t>
      </w:r>
      <w:r>
        <w:rPr>
          <w:rFonts w:ascii="Calibri" w:hAnsi="Calibri"/>
          <w:b w:val="0"/>
          <w:i w:val="0"/>
        </w:rPr>
        <w:t>Students will apply their understanding of scaled graphs to a new format (bar graphs) AND a new scale (1:10). M3's bar graph introduction (same scale, new format) separates these two cognitive shifts—students will already be comfortable with bar format before M4 adds scale of 10\. Half-symbols return in M4 where half of 10 \= 5\.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Data Collection Game</w:t>
      </w:r>
    </w:p>
    <w:p>
      <w:pPr>
        <w:spacing w:before="20" w:after="20"/>
        <w:ind w:left="0"/>
      </w:pPr>
      <w:r>
        <w:rPr>
          <w:rFonts w:ascii="Calibri" w:hAnsi="Calibri"/>
          <w:b/>
          <w:i w:val="0"/>
        </w:rPr>
        <w:t xml:space="preserve">Visual: </w:t>
      </w:r>
      <w:r>
        <w:rPr>
          <w:rFonts w:ascii="Calibri" w:hAnsi="Calibri"/>
          <w:b w:val="0"/>
          <w:i w:val="0"/>
        </w:rPr>
        <w:t>Minis characters appear in animated counting scenario. Student will count items for each of 3 categories.</w:t>
      </w:r>
    </w:p>
    <w:p>
      <w:pPr>
        <w:spacing w:before="20" w:after="20"/>
        <w:ind w:left="0"/>
      </w:pPr>
      <w:r>
        <w:rPr>
          <w:rFonts w:ascii="Calibri" w:hAnsi="Calibri"/>
          <w:b/>
          <w:i w:val="0"/>
        </w:rPr>
        <w:t xml:space="preserve">Guide: </w:t>
      </w:r>
      <w:r>
        <w:rPr>
          <w:rFonts w:ascii="Calibri" w:hAnsi="Calibri"/>
          <w:b w:val="0"/>
          <w:i w:val="0"/>
        </w:rPr>
        <w:t>The Minis are having a busy day! Help count what they're up to.</w:t>
      </w:r>
    </w:p>
    <w:p>
      <w:pPr>
        <w:spacing w:before="80" w:after="20"/>
        <w:ind w:left="0"/>
      </w:pPr>
      <w:r>
        <w:rPr>
          <w:rFonts w:ascii="Calibri" w:hAnsi="Calibri"/>
          <w:b/>
          <w:i w:val="0"/>
        </w:rPr>
        <w:t xml:space="preserve">Student Interaction: </w:t>
      </w:r>
      <w:r>
        <w:rPr>
          <w:rFonts w:ascii="Calibri" w:hAnsi="Calibri"/>
          <w:b w:val="0"/>
          <w:i w:val="0"/>
        </w:rPr>
        <w:t>Collect data</w:t>
      </w:r>
    </w:p>
    <w:p>
      <w:pPr>
        <w:spacing w:before="20" w:after="20"/>
        <w:ind w:left="0"/>
      </w:pPr>
      <w:r>
        <w:rPr>
          <w:rFonts w:ascii="Calibri" w:hAnsi="Calibri"/>
          <w:b/>
          <w:i w:val="0"/>
        </w:rPr>
        <w:t xml:space="preserve">Prompt: </w:t>
      </w:r>
      <w:r>
        <w:rPr>
          <w:rFonts w:ascii="Calibri" w:hAnsi="Calibri"/>
          <w:b w:val="0"/>
          <w:i/>
        </w:rPr>
        <w:t>Count the items and confirm the count for each category.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completed counting activity for all 3 categories</w:t>
      </w:r>
    </w:p>
    <w:p>
      <w:pPr>
        <w:pStyle w:val="Heading1"/>
        <w:spacing w:before="280" w:after="80"/>
      </w:pPr>
      <w:r>
        <w:t>S2.1 — Scale Comparison Display Key Moment</w:t>
      </w:r>
    </w:p>
    <w:p>
      <w:pPr>
        <w:spacing w:before="20" w:after="20"/>
        <w:ind w:left="0"/>
      </w:pPr>
      <w:r>
        <w:rPr>
          <w:rFonts w:ascii="Calibri" w:hAnsi="Calibri"/>
          <w:b/>
          <w:i w:val="0"/>
        </w:rPr>
        <w:t xml:space="preserve">Visual: </w:t>
      </w:r>
      <w:r>
        <w:rPr>
          <w:rFonts w:ascii="Calibri" w:hAnsi="Calibri"/>
          <w:b w:val="0"/>
          <w:i w:val="0"/>
        </w:rPr>
        <w:t>Vertical picture graph appears on left. Scale of 2 graph. Each star symbol = 2 items. Half-symbols visible. Key shows Each ⭐ = 2.</w:t>
      </w:r>
    </w:p>
    <w:p>
      <w:pPr>
        <w:spacing w:before="20" w:after="20"/>
        <w:ind w:left="0"/>
      </w:pPr>
      <w:r>
        <w:rPr>
          <w:rFonts w:ascii="Calibri" w:hAnsi="Calibri"/>
          <w:b/>
          <w:i w:val="0"/>
        </w:rPr>
        <w:t xml:space="preserve">Guide: </w:t>
      </w:r>
      <w:r>
        <w:rPr>
          <w:rFonts w:ascii="Calibri" w:hAnsi="Calibri"/>
          <w:b w:val="0"/>
          <w:i w:val="0"/>
        </w:rPr>
        <w:t>Here's your data with scale of 2. Each symbol shows 2 items.</w:t>
      </w:r>
    </w:p>
    <w:p>
      <w:pPr>
        <w:spacing w:before="20" w:after="20"/>
        <w:ind w:left="0"/>
      </w:pPr>
      <w:r>
        <w:rPr>
          <w:rFonts w:ascii="Calibri" w:hAnsi="Calibri"/>
          <w:b/>
          <w:i w:val="0"/>
        </w:rPr>
        <w:t xml:space="preserve">Visual: </w:t>
      </w:r>
      <w:r>
        <w:rPr>
          <w:rFonts w:ascii="Calibri" w:hAnsi="Calibri"/>
          <w:b w:val="0"/>
          <w:i w:val="0"/>
        </w:rPr>
        <w:t>Vertical picture graph appears on right. Scale of 5 graph. Same data, noticeably fewer symbols. Key shows Each ⭐ = 5.</w:t>
      </w:r>
    </w:p>
    <w:p>
      <w:pPr>
        <w:spacing w:before="20" w:after="20"/>
        <w:ind w:left="0"/>
      </w:pPr>
      <w:r>
        <w:rPr>
          <w:rFonts w:ascii="Calibri" w:hAnsi="Calibri"/>
          <w:b/>
          <w:i w:val="0"/>
        </w:rPr>
        <w:t xml:space="preserve">Guide: </w:t>
      </w:r>
      <w:r>
        <w:rPr>
          <w:rFonts w:ascii="Calibri" w:hAnsi="Calibri"/>
          <w:b w:val="0"/>
          <w:i w:val="0"/>
        </w:rPr>
        <w:t>And here's the SAME data with scale of 5. Each symbol shows 5 items.</w:t>
      </w:r>
    </w:p>
    <w:p>
      <w:pPr>
        <w:spacing w:before="20" w:after="20"/>
        <w:ind w:left="0"/>
      </w:pPr>
      <w:r>
        <w:rPr>
          <w:rFonts w:ascii="Calibri" w:hAnsi="Calibri"/>
          <w:b/>
          <w:i w:val="0"/>
        </w:rPr>
        <w:t xml:space="preserve">Guide: </w:t>
      </w:r>
      <w:r>
        <w:rPr>
          <w:rFonts w:ascii="Calibri" w:hAnsi="Calibri"/>
          <w:b w:val="0"/>
          <w:i w:val="0"/>
        </w:rPr>
        <w:t>Same data. Same totals. But look at the graphs. What do you notice about the two graphs?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 you notice about the two graphs?</w:t>
      </w:r>
    </w:p>
    <w:p>
      <w:pPr>
        <w:spacing w:before="0" w:after="20"/>
        <w:ind w:left="360"/>
      </w:pPr>
      <w:r>
        <w:rPr>
          <w:rFonts w:ascii="Calibri" w:hAnsi="Calibri"/>
          <w:b w:val="0"/>
          <w:i w:val="0"/>
        </w:rPr>
        <w:t>• The scale-of-5 graph has fewer symbols</w:t>
      </w:r>
    </w:p>
    <w:p>
      <w:pPr>
        <w:spacing w:before="0" w:after="20"/>
        <w:ind w:left="360"/>
      </w:pPr>
      <w:r>
        <w:rPr>
          <w:rFonts w:ascii="Calibri" w:hAnsi="Calibri"/>
          <w:b w:val="0"/>
          <w:i w:val="0"/>
        </w:rPr>
        <w:t>• The scale-of-5 graph has more symbols</w:t>
      </w:r>
    </w:p>
    <w:p>
      <w:pPr>
        <w:spacing w:before="0" w:after="20"/>
        <w:ind w:left="360"/>
      </w:pPr>
      <w:r>
        <w:rPr>
          <w:rFonts w:ascii="Calibri" w:hAnsi="Calibri"/>
          <w:b w:val="0"/>
          <w:i w:val="0"/>
        </w:rPr>
        <w:t>• They have the same number of symbols</w:t>
      </w:r>
    </w:p>
    <w:p>
      <w:pPr>
        <w:spacing w:before="0" w:after="20"/>
        <w:ind w:left="360"/>
      </w:pPr>
      <w:r>
        <w:rPr>
          <w:rFonts w:ascii="Calibri" w:hAnsi="Calibri"/>
          <w:b w:val="0"/>
          <w:i w:val="0"/>
        </w:rPr>
        <w:t>• The graphs show different data</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that scale-of-5 graph has fewer symbols, correct</w:t>
      </w:r>
    </w:p>
    <w:p>
      <w:pPr>
        <w:spacing w:before="20" w:after="20"/>
        <w:ind w:left="0"/>
      </w:pPr>
      <w:r>
        <w:rPr>
          <w:rFonts w:ascii="Calibri" w:hAnsi="Calibri"/>
          <w:b/>
          <w:i w:val="0"/>
        </w:rPr>
        <w:t xml:space="preserve">Guide: </w:t>
      </w:r>
      <w:r>
        <w:rPr>
          <w:rFonts w:ascii="Calibri" w:hAnsi="Calibri"/>
          <w:b w:val="0"/>
          <w:i w:val="0"/>
        </w:rPr>
        <w:t>Right. Fewer symbols for the same data. When each symbol shows MORE, you need FEWER of them.</w:t>
      </w:r>
    </w:p>
    <w:p>
      <w:pPr>
        <w:spacing w:before="40" w:after="20"/>
        <w:ind w:left="0"/>
      </w:pPr>
      <w:r>
        <w:rPr>
          <w:rFonts w:ascii="Calibri" w:hAnsi="Calibri"/>
          <w:b/>
          <w:i w:val="0"/>
        </w:rPr>
        <w:t xml:space="preserve">🟠  </w:t>
      </w:r>
      <w:r>
        <w:rPr>
          <w:rFonts w:ascii="Calibri" w:hAnsi="Calibri"/>
          <w:b/>
          <w:i w:val="0"/>
          <w:sz w:val="19"/>
        </w:rPr>
        <w:t>Student selected that scale-of-5 graph has more symbols (opposite of correct)</w:t>
      </w:r>
    </w:p>
    <w:p>
      <w:pPr>
        <w:spacing w:before="20" w:after="20"/>
        <w:ind w:left="0"/>
      </w:pPr>
      <w:r>
        <w:rPr>
          <w:rFonts w:ascii="Calibri" w:hAnsi="Calibri"/>
          <w:b/>
          <w:i w:val="0"/>
        </w:rPr>
        <w:t xml:space="preserve">Visual: </w:t>
      </w:r>
      <w:r>
        <w:rPr>
          <w:rFonts w:ascii="Calibri" w:hAnsi="Calibri"/>
          <w:b w:val="0"/>
          <w:i w:val="0"/>
        </w:rPr>
        <w:t>Left graph pulses to draw attention to symbol count.</w:t>
      </w:r>
    </w:p>
    <w:p>
      <w:pPr>
        <w:spacing w:before="20" w:after="20"/>
        <w:ind w:left="0"/>
      </w:pPr>
      <w:r>
        <w:rPr>
          <w:rFonts w:ascii="Calibri" w:hAnsi="Calibri"/>
          <w:b/>
          <w:i w:val="0"/>
        </w:rPr>
        <w:t xml:space="preserve">Visual: </w:t>
      </w:r>
      <w:r>
        <w:rPr>
          <w:rFonts w:ascii="Calibri" w:hAnsi="Calibri"/>
          <w:b w:val="0"/>
          <w:i w:val="0"/>
        </w:rPr>
        <w:t>Right graph pulses to draw attention to symbol count.</w:t>
      </w:r>
    </w:p>
    <w:p>
      <w:pPr>
        <w:spacing w:before="20" w:after="20"/>
        <w:ind w:left="0"/>
      </w:pPr>
      <w:r>
        <w:rPr>
          <w:rFonts w:ascii="Calibri" w:hAnsi="Calibri"/>
          <w:b/>
          <w:i w:val="0"/>
        </w:rPr>
        <w:t xml:space="preserve">Guide: </w:t>
      </w:r>
      <w:r>
        <w:rPr>
          <w:rFonts w:ascii="Calibri" w:hAnsi="Calibri"/>
          <w:b w:val="0"/>
          <w:i w:val="0"/>
        </w:rPr>
        <w:t>Count the symbols in each graph. The left graph has many small-value symbols. The right graph has fewer large-value symbols. Which graph has fewer symbols?</w:t>
      </w:r>
    </w:p>
    <w:p>
      <w:pPr>
        <w:spacing w:before="40" w:after="20"/>
        <w:ind w:left="0"/>
      </w:pPr>
      <w:r>
        <w:rPr>
          <w:rFonts w:ascii="Calibri" w:hAnsi="Calibri"/>
          <w:b/>
          <w:i w:val="0"/>
        </w:rPr>
        <w:t xml:space="preserve">🟠  </w:t>
      </w:r>
      <w:r>
        <w:rPr>
          <w:rFonts w:ascii="Calibri" w:hAnsi="Calibri"/>
          <w:b/>
          <w:i w:val="0"/>
          <w:sz w:val="19"/>
        </w:rPr>
        <w:t>Student selected that graphs have same number of symbols</w:t>
      </w:r>
    </w:p>
    <w:p>
      <w:pPr>
        <w:spacing w:before="20" w:after="20"/>
        <w:ind w:left="0"/>
      </w:pPr>
      <w:r>
        <w:rPr>
          <w:rFonts w:ascii="Calibri" w:hAnsi="Calibri"/>
          <w:b/>
          <w:i w:val="0"/>
        </w:rPr>
        <w:t xml:space="preserve">Visual: </w:t>
      </w:r>
      <w:r>
        <w:rPr>
          <w:rFonts w:ascii="Calibri" w:hAnsi="Calibri"/>
          <w:b w:val="0"/>
          <w:i w:val="0"/>
        </w:rPr>
        <w:t>Left graph symbols pulse individually.</w:t>
      </w:r>
    </w:p>
    <w:p>
      <w:pPr>
        <w:spacing w:before="20" w:after="20"/>
        <w:ind w:left="0"/>
      </w:pPr>
      <w:r>
        <w:rPr>
          <w:rFonts w:ascii="Calibri" w:hAnsi="Calibri"/>
          <w:b/>
          <w:i w:val="0"/>
        </w:rPr>
        <w:t xml:space="preserve">Visual: </w:t>
      </w:r>
      <w:r>
        <w:rPr>
          <w:rFonts w:ascii="Calibri" w:hAnsi="Calibri"/>
          <w:b w:val="0"/>
          <w:i w:val="0"/>
        </w:rPr>
        <w:t>Right graph symbols pulse individually.</w:t>
      </w:r>
    </w:p>
    <w:p>
      <w:pPr>
        <w:spacing w:before="20" w:after="20"/>
        <w:ind w:left="0"/>
      </w:pPr>
      <w:r>
        <w:rPr>
          <w:rFonts w:ascii="Calibri" w:hAnsi="Calibri"/>
          <w:b/>
          <w:i w:val="0"/>
        </w:rPr>
        <w:t xml:space="preserve">Guide: </w:t>
      </w:r>
      <w:r>
        <w:rPr>
          <w:rFonts w:ascii="Calibri" w:hAnsi="Calibri"/>
          <w:b w:val="0"/>
          <w:i w:val="0"/>
        </w:rPr>
        <w:t>Count the symbols in the Books column of each graph. The left graph needs more symbols because each one only shows 2. Which graph uses fewer symbols to show the same total?</w:t>
      </w:r>
    </w:p>
    <w:p>
      <w:pPr>
        <w:spacing w:before="40" w:after="20"/>
        <w:ind w:left="0"/>
      </w:pPr>
      <w:r>
        <w:rPr>
          <w:rFonts w:ascii="Calibri" w:hAnsi="Calibri"/>
          <w:b/>
          <w:i w:val="0"/>
        </w:rPr>
        <w:t xml:space="preserve">🟠  </w:t>
      </w:r>
      <w:r>
        <w:rPr>
          <w:rFonts w:ascii="Calibri" w:hAnsi="Calibri"/>
          <w:b/>
          <w:i w:val="0"/>
          <w:sz w:val="19"/>
        </w:rPr>
        <w:t>Student selected that graphs show different data</w:t>
      </w:r>
    </w:p>
    <w:p>
      <w:pPr>
        <w:spacing w:before="20" w:after="20"/>
        <w:ind w:left="0"/>
      </w:pPr>
      <w:r>
        <w:rPr>
          <w:rFonts w:ascii="Calibri" w:hAnsi="Calibri"/>
          <w:b/>
          <w:i w:val="0"/>
        </w:rPr>
        <w:t xml:space="preserve">Visual: </w:t>
      </w:r>
      <w:r>
        <w:rPr>
          <w:rFonts w:ascii="Calibri" w:hAnsi="Calibri"/>
          <w:b w:val="0"/>
          <w:i w:val="0"/>
        </w:rPr>
        <w:t>Books column highlights on left graph.</w:t>
      </w:r>
    </w:p>
    <w:p>
      <w:pPr>
        <w:spacing w:before="20" w:after="20"/>
        <w:ind w:left="0"/>
      </w:pPr>
      <w:r>
        <w:rPr>
          <w:rFonts w:ascii="Calibri" w:hAnsi="Calibri"/>
          <w:b/>
          <w:i w:val="0"/>
        </w:rPr>
        <w:t xml:space="preserve">Visual: </w:t>
      </w:r>
      <w:r>
        <w:rPr>
          <w:rFonts w:ascii="Calibri" w:hAnsi="Calibri"/>
          <w:b w:val="0"/>
          <w:i w:val="0"/>
        </w:rPr>
        <w:t>Books column highlights on right graph.</w:t>
      </w:r>
    </w:p>
    <w:p>
      <w:pPr>
        <w:spacing w:before="20" w:after="20"/>
        <w:ind w:left="0"/>
      </w:pPr>
      <w:r>
        <w:rPr>
          <w:rFonts w:ascii="Calibri" w:hAnsi="Calibri"/>
          <w:b/>
          <w:i w:val="0"/>
        </w:rPr>
        <w:t xml:space="preserve">Guide: </w:t>
      </w:r>
      <w:r>
        <w:rPr>
          <w:rFonts w:ascii="Calibri" w:hAnsi="Calibri"/>
          <w:b w:val="0"/>
          <w:i w:val="0"/>
        </w:rPr>
        <w:t>Look at Books on both graphs. The left shows 10 items with 5 symbols. The right shows 10 items with 2 symbols. Same data, different scale. What do you notice about how many symbols each graph needs?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All symbols on left graph highlight sequentially, showing many symbols.</w:t>
      </w:r>
    </w:p>
    <w:p>
      <w:pPr>
        <w:spacing w:before="20" w:after="20"/>
        <w:ind w:left="0"/>
      </w:pPr>
      <w:r>
        <w:rPr>
          <w:rFonts w:ascii="Calibri" w:hAnsi="Calibri"/>
          <w:b/>
          <w:i w:val="0"/>
        </w:rPr>
        <w:t xml:space="preserve">Visual: </w:t>
      </w:r>
      <w:r>
        <w:rPr>
          <w:rFonts w:ascii="Calibri" w:hAnsi="Calibri"/>
          <w:b w:val="0"/>
          <w:i w:val="0"/>
        </w:rPr>
        <w:t>All symbols on right graph highlight sequentially, showing fewer symbols.</w:t>
      </w:r>
    </w:p>
    <w:p>
      <w:pPr>
        <w:spacing w:before="20" w:after="20"/>
        <w:ind w:left="0"/>
      </w:pPr>
      <w:r>
        <w:rPr>
          <w:rFonts w:ascii="Calibri" w:hAnsi="Calibri"/>
          <w:b/>
          <w:i w:val="0"/>
        </w:rPr>
        <w:t xml:space="preserve">Guide: </w:t>
      </w:r>
      <w:r>
        <w:rPr>
          <w:rFonts w:ascii="Calibri" w:hAnsi="Calibri"/>
          <w:b w:val="0"/>
          <w:i w:val="0"/>
        </w:rPr>
        <w:t>Let me show you. The left graph uses many symbols because each one only shows 2 items. The right graph uses fewer symbols because each one shows 5 items. When each symbol shows more, you need fewer of them to show the same data. The scale-of-5 graph has fewer symbols.</w:t>
      </w:r>
    </w:p>
    <w:p>
      <w:pPr>
        <w:pStyle w:val="Heading1"/>
        <w:spacing w:before="280" w:after="80"/>
      </w:pPr>
      <w:r>
        <w:t>S3.1 — Efficiency Discovery</w:t>
      </w:r>
    </w:p>
    <w:p>
      <w:pPr>
        <w:spacing w:before="20" w:after="20"/>
        <w:ind w:left="0"/>
      </w:pPr>
      <w:r>
        <w:rPr>
          <w:rFonts w:ascii="Calibri" w:hAnsi="Calibri"/>
          <w:b/>
          <w:i w:val="0"/>
        </w:rPr>
        <w:t xml:space="preserve">Visual: </w:t>
      </w:r>
      <w:r>
        <w:rPr>
          <w:rFonts w:ascii="Calibri" w:hAnsi="Calibri"/>
          <w:b w:val="0"/>
          <w:i w:val="0"/>
        </w:rPr>
        <w:t>Picture graph appears on left side showing data with scale of 2. Each symbol represents 2 items.</w:t>
      </w:r>
    </w:p>
    <w:p>
      <w:pPr>
        <w:spacing w:before="20" w:after="20"/>
        <w:ind w:left="0"/>
      </w:pPr>
      <w:r>
        <w:rPr>
          <w:rFonts w:ascii="Calibri" w:hAnsi="Calibri"/>
          <w:b/>
          <w:i w:val="0"/>
        </w:rPr>
        <w:t xml:space="preserve">Visual: </w:t>
      </w:r>
      <w:r>
        <w:rPr>
          <w:rFonts w:ascii="Calibri" w:hAnsi="Calibri"/>
          <w:b w:val="0"/>
          <w:i w:val="0"/>
        </w:rPr>
        <w:t>Picture graph appears on right side showing same data with scale of 5. Each symbol represents 5 items.</w:t>
      </w:r>
    </w:p>
    <w:p>
      <w:pPr>
        <w:spacing w:before="20" w:after="20"/>
        <w:ind w:left="0"/>
      </w:pPr>
      <w:r>
        <w:rPr>
          <w:rFonts w:ascii="Calibri" w:hAnsi="Calibri"/>
          <w:b/>
          <w:i w:val="0"/>
        </w:rPr>
        <w:t xml:space="preserve">Visual: </w:t>
      </w:r>
      <w:r>
        <w:rPr>
          <w:rFonts w:ascii="Calibri" w:hAnsi="Calibri"/>
          <w:b w:val="0"/>
          <w:i w:val="0"/>
        </w:rPr>
        <w:t>Symbols in one category highlight on scale of 2 graph, showing total count.</w:t>
      </w:r>
    </w:p>
    <w:p>
      <w:pPr>
        <w:spacing w:before="20" w:after="20"/>
        <w:ind w:left="0"/>
      </w:pPr>
      <w:r>
        <w:rPr>
          <w:rFonts w:ascii="Calibri" w:hAnsi="Calibri"/>
          <w:b/>
          <w:i w:val="0"/>
        </w:rPr>
        <w:t xml:space="preserve">Guide: </w:t>
      </w:r>
      <w:r>
        <w:rPr>
          <w:rFonts w:ascii="Calibri" w:hAnsi="Calibri"/>
          <w:b w:val="0"/>
          <w:i w:val="0"/>
        </w:rPr>
        <w:t>Look at this category. It has this many items.</w:t>
      </w:r>
    </w:p>
    <w:p>
      <w:pPr>
        <w:spacing w:before="20" w:after="20"/>
        <w:ind w:left="0"/>
      </w:pPr>
      <w:r>
        <w:rPr>
          <w:rFonts w:ascii="Calibri" w:hAnsi="Calibri"/>
          <w:b/>
          <w:i w:val="0"/>
        </w:rPr>
        <w:t xml:space="preserve">Visual: </w:t>
      </w:r>
      <w:r>
        <w:rPr>
          <w:rFonts w:ascii="Calibri" w:hAnsi="Calibri"/>
          <w:b w:val="0"/>
          <w:i w:val="0"/>
        </w:rPr>
        <w:t>Symbols count sequentially, showing how many symbols needed with scale of 2.</w:t>
      </w:r>
    </w:p>
    <w:p>
      <w:pPr>
        <w:spacing w:before="20" w:after="20"/>
        <w:ind w:left="0"/>
      </w:pPr>
      <w:r>
        <w:rPr>
          <w:rFonts w:ascii="Calibri" w:hAnsi="Calibri"/>
          <w:b/>
          <w:i w:val="0"/>
        </w:rPr>
        <w:t xml:space="preserve">Guide: </w:t>
      </w:r>
      <w:r>
        <w:rPr>
          <w:rFonts w:ascii="Calibri" w:hAnsi="Calibri"/>
          <w:b w:val="0"/>
          <w:i w:val="0"/>
        </w:rPr>
        <w:t>With scale of 2, that takes this many symbols.</w:t>
      </w:r>
    </w:p>
    <w:p>
      <w:pPr>
        <w:spacing w:before="20" w:after="20"/>
        <w:ind w:left="0"/>
      </w:pPr>
      <w:r>
        <w:rPr>
          <w:rFonts w:ascii="Calibri" w:hAnsi="Calibri"/>
          <w:b/>
          <w:i w:val="0"/>
        </w:rPr>
        <w:t xml:space="preserve">Visual: </w:t>
      </w:r>
      <w:r>
        <w:rPr>
          <w:rFonts w:ascii="Calibri" w:hAnsi="Calibri"/>
          <w:b w:val="0"/>
          <w:i w:val="0"/>
        </w:rPr>
        <w:t>Same category highlights on scale of 5 graph.</w:t>
      </w:r>
    </w:p>
    <w:p>
      <w:pPr>
        <w:spacing w:before="20" w:after="20"/>
        <w:ind w:left="0"/>
      </w:pPr>
      <w:r>
        <w:rPr>
          <w:rFonts w:ascii="Calibri" w:hAnsi="Calibri"/>
          <w:b/>
          <w:i w:val="0"/>
        </w:rPr>
        <w:t xml:space="preserve">Visual: </w:t>
      </w:r>
      <w:r>
        <w:rPr>
          <w:rFonts w:ascii="Calibri" w:hAnsi="Calibri"/>
          <w:b w:val="0"/>
          <w:i w:val="0"/>
        </w:rPr>
        <w:t>Symbols count sequentially, showing fewer symbols needed with scale of 5.</w:t>
      </w:r>
    </w:p>
    <w:p>
      <w:pPr>
        <w:spacing w:before="20" w:after="20"/>
        <w:ind w:left="0"/>
      </w:pPr>
      <w:r>
        <w:rPr>
          <w:rFonts w:ascii="Calibri" w:hAnsi="Calibri"/>
          <w:b/>
          <w:i w:val="0"/>
        </w:rPr>
        <w:t xml:space="preserve">Guide: </w:t>
      </w:r>
      <w:r>
        <w:rPr>
          <w:rFonts w:ascii="Calibri" w:hAnsi="Calibri"/>
          <w:b w:val="0"/>
          <w:i w:val="0"/>
        </w:rPr>
        <w:t>With scale of 5, that's only this many symbols.</w:t>
      </w:r>
    </w:p>
    <w:p>
      <w:pPr>
        <w:spacing w:before="20" w:after="20"/>
        <w:ind w:left="0"/>
      </w:pPr>
      <w:r>
        <w:rPr>
          <w:rFonts w:ascii="Calibri" w:hAnsi="Calibri"/>
          <w:b/>
          <w:i w:val="0"/>
        </w:rPr>
        <w:t xml:space="preserve">Guide: </w:t>
      </w:r>
      <w:r>
        <w:rPr>
          <w:rFonts w:ascii="Calibri" w:hAnsi="Calibri"/>
          <w:b w:val="0"/>
          <w:i w:val="0"/>
        </w:rPr>
        <w:t>Which scale is more efficient for showing this many items?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scale is more efficient?</w:t>
      </w:r>
    </w:p>
    <w:p>
      <w:pPr>
        <w:spacing w:before="0" w:after="20"/>
        <w:ind w:left="360"/>
      </w:pPr>
      <w:r>
        <w:rPr>
          <w:rFonts w:ascii="Calibri" w:hAnsi="Calibri"/>
          <w:b w:val="0"/>
          <w:i w:val="0"/>
        </w:rPr>
        <w:t>• Scale of 2</w:t>
      </w:r>
    </w:p>
    <w:p>
      <w:pPr>
        <w:spacing w:before="0" w:after="20"/>
        <w:ind w:left="360"/>
      </w:pPr>
      <w:r>
        <w:rPr>
          <w:rFonts w:ascii="Calibri" w:hAnsi="Calibri"/>
          <w:b w:val="0"/>
          <w:i w:val="0"/>
        </w:rPr>
        <w:t>• Scale of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Scale of 5, correct answer</w:t>
      </w:r>
    </w:p>
    <w:p>
      <w:pPr>
        <w:spacing w:before="20" w:after="20"/>
        <w:ind w:left="0"/>
      </w:pPr>
      <w:r>
        <w:rPr>
          <w:rFonts w:ascii="Calibri" w:hAnsi="Calibri"/>
          <w:b/>
          <w:i w:val="0"/>
        </w:rPr>
        <w:t xml:space="preserve">Guide: </w:t>
      </w:r>
      <w:r>
        <w:rPr>
          <w:rFonts w:ascii="Calibri" w:hAnsi="Calibri"/>
          <w:b w:val="0"/>
          <w:i w:val="0"/>
        </w:rPr>
        <w:t>That's right. Scale of 5. When numbers get bigger, scale of 5 saves space. Fewer symbols, same information.</w:t>
      </w:r>
    </w:p>
    <w:p>
      <w:pPr>
        <w:spacing w:before="40" w:after="20"/>
        <w:ind w:left="0"/>
      </w:pPr>
      <w:r>
        <w:rPr>
          <w:rFonts w:ascii="Calibri" w:hAnsi="Calibri"/>
          <w:b/>
          <w:i w:val="0"/>
        </w:rPr>
        <w:t xml:space="preserve">🟠  </w:t>
      </w:r>
      <w:r>
        <w:rPr>
          <w:rFonts w:ascii="Calibri" w:hAnsi="Calibri"/>
          <w:b/>
          <w:i w:val="0"/>
          <w:sz w:val="19"/>
        </w:rPr>
        <w:t>Student selected Scale of 2, believing more symbols means more efficiency</w:t>
      </w:r>
    </w:p>
    <w:p>
      <w:pPr>
        <w:spacing w:before="20" w:after="20"/>
        <w:ind w:left="0"/>
      </w:pPr>
      <w:r>
        <w:rPr>
          <w:rFonts w:ascii="Calibri" w:hAnsi="Calibri"/>
          <w:b/>
          <w:i w:val="0"/>
        </w:rPr>
        <w:t xml:space="preserve">Visual: </w:t>
      </w:r>
      <w:r>
        <w:rPr>
          <w:rFonts w:ascii="Calibri" w:hAnsi="Calibri"/>
          <w:b w:val="0"/>
          <w:i w:val="0"/>
        </w:rPr>
        <w:t>Scale of 5 graph highlights to show fewer symbols.</w:t>
      </w:r>
    </w:p>
    <w:p>
      <w:pPr>
        <w:spacing w:before="20" w:after="20"/>
        <w:ind w:left="0"/>
      </w:pPr>
      <w:r>
        <w:rPr>
          <w:rFonts w:ascii="Calibri" w:hAnsi="Calibri"/>
          <w:b/>
          <w:i w:val="0"/>
        </w:rPr>
        <w:t xml:space="preserve">Guide: </w:t>
      </w:r>
      <w:r>
        <w:rPr>
          <w:rFonts w:ascii="Calibri" w:hAnsi="Calibri"/>
          <w:b w:val="0"/>
          <w:i w:val="0"/>
        </w:rPr>
        <w:t>Scale of 2 uses more symbols to show the same amount. Efficient means fewer symbols. Look at how many symbols the scale of 5 graph needs.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Scale of 5 graph highlights, showing fewer symbols represent the same data.</w:t>
      </w:r>
    </w:p>
    <w:p>
      <w:pPr>
        <w:spacing w:before="20" w:after="20"/>
        <w:ind w:left="0"/>
      </w:pPr>
      <w:r>
        <w:rPr>
          <w:rFonts w:ascii="Calibri" w:hAnsi="Calibri"/>
          <w:b/>
          <w:i w:val="0"/>
        </w:rPr>
        <w:t xml:space="preserve">Guide: </w:t>
      </w:r>
      <w:r>
        <w:rPr>
          <w:rFonts w:ascii="Calibri" w:hAnsi="Calibri"/>
          <w:b w:val="0"/>
          <w:i w:val="0"/>
        </w:rPr>
        <w:t>Let me show you. Both graphs show the same number of items. But scale of 5 uses fewer symbols. That's what makes it more efficient. When we have bigger numbers, scale of 5 saves space. The answer is Scale of 5.</w:t>
      </w:r>
    </w:p>
    <w:p>
      <w:pPr>
        <w:pStyle w:val="Heading1"/>
        <w:spacing w:before="280" w:after="80"/>
      </w:pPr>
      <w:r>
        <w:t>S4.1 — Bridge Lesson</w:t>
      </w:r>
    </w:p>
    <w:p>
      <w:pPr>
        <w:spacing w:before="20" w:after="20"/>
        <w:ind w:left="0"/>
      </w:pPr>
      <w:r>
        <w:rPr>
          <w:rFonts w:ascii="Calibri" w:hAnsi="Calibri"/>
          <w:b/>
          <w:i w:val="0"/>
        </w:rPr>
        <w:t xml:space="preserve">Visual: </w:t>
      </w:r>
      <w:r>
        <w:rPr>
          <w:rFonts w:ascii="Calibri" w:hAnsi="Calibri"/>
          <w:b w:val="0"/>
          <w:i w:val="0"/>
        </w:rPr>
        <w:t>Horizontal picture graph with scale of 5 appears. Data from W.2.</w:t>
      </w:r>
    </w:p>
    <w:p>
      <w:pPr>
        <w:spacing w:before="20" w:after="20"/>
        <w:ind w:left="0"/>
      </w:pPr>
      <w:r>
        <w:rPr>
          <w:rFonts w:ascii="Calibri" w:hAnsi="Calibri"/>
          <w:b/>
          <w:i w:val="0"/>
        </w:rPr>
        <w:t xml:space="preserve">Guide: </w:t>
      </w:r>
      <w:r>
        <w:rPr>
          <w:rFonts w:ascii="Calibri" w:hAnsi="Calibri"/>
          <w:b w:val="0"/>
          <w:i w:val="0"/>
        </w:rPr>
        <w:t>You discovered something important: Scale of 5 uses fewer symbols for the same data.</w:t>
      </w:r>
    </w:p>
    <w:p>
      <w:pPr>
        <w:spacing w:before="20" w:after="20"/>
        <w:ind w:left="0"/>
      </w:pPr>
      <w:r>
        <w:rPr>
          <w:rFonts w:ascii="Calibri" w:hAnsi="Calibri"/>
          <w:b/>
          <w:i w:val="0"/>
        </w:rPr>
        <w:t xml:space="preserve">Guide: </w:t>
      </w:r>
      <w:r>
        <w:rPr>
          <w:rFonts w:ascii="Calibri" w:hAnsi="Calibri"/>
          <w:b w:val="0"/>
          <w:i w:val="0"/>
        </w:rPr>
        <w:t>But how do you know how many symbols to use? There's a skill that helps.</w:t>
      </w:r>
    </w:p>
    <w:p>
      <w:pPr>
        <w:spacing w:before="20" w:after="20"/>
        <w:ind w:left="0"/>
      </w:pPr>
      <w:r>
        <w:rPr>
          <w:rFonts w:ascii="Calibri" w:hAnsi="Calibri"/>
          <w:b/>
          <w:i w:val="0"/>
        </w:rPr>
        <w:t xml:space="preserve">Guide: </w:t>
      </w:r>
      <w:r>
        <w:rPr>
          <w:rFonts w:ascii="Calibri" w:hAnsi="Calibri"/>
          <w:b w:val="0"/>
          <w:i w:val="0"/>
        </w:rPr>
        <w:t>Do you remember how to count by 5s?</w:t>
      </w:r>
    </w:p>
    <w:p>
      <w:pPr>
        <w:spacing w:before="20" w:after="20"/>
        <w:ind w:left="0"/>
      </w:pPr>
      <w:r>
        <w:rPr>
          <w:rFonts w:ascii="Calibri" w:hAnsi="Calibri"/>
          <w:b/>
          <w:i w:val="0"/>
        </w:rPr>
        <w:t xml:space="preserve">Guide: </w:t>
      </w:r>
      <w:r>
        <w:rPr>
          <w:rFonts w:ascii="Calibri" w:hAnsi="Calibri"/>
          <w:b w:val="0"/>
          <w:i w:val="0"/>
        </w:rPr>
        <w:t>Let's learn how skip-counting and scale of 5 work together.</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