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44"/>
        </w:rPr>
        <w:t>AI STUDENT TONE REWRITER</w:t>
      </w:r>
    </w:p>
    <w:p>
      <w:pPr>
        <w:jc w:val="center"/>
      </w:pPr>
      <w:r>
        <w:rPr>
          <w:rFonts w:ascii="Calibri" w:hAnsi="Calibri" w:eastAsia="Calibri"/>
          <w:b/>
          <w:sz w:val="32"/>
        </w:rPr>
        <w:t>Standard Operating Procedure (SOP)</w:t>
      </w:r>
    </w:p>
    <w:p>
      <w:pPr>
        <w:jc w:val="center"/>
      </w:pPr>
      <w:r>
        <w:rPr>
          <w:rFonts w:ascii="Calibri" w:hAnsi="Calibri" w:eastAsia="Calibri"/>
          <w:sz w:val="24"/>
        </w:rPr>
        <w:t>Kotlin Spring Boot Backend and Next.js Frontend</w:t>
      </w:r>
    </w:p>
    <w:tbl>
      <w:tblPr>
        <w:tblStyle w:val="TableGrid"/>
        <w:tblW w:type="auto" w:w="0"/>
        <w:jc w:val="center"/>
        <w:tblLook w:firstColumn="1" w:firstRow="1" w:lastColumn="0" w:lastRow="0" w:noHBand="0" w:noVBand="1" w:val="04A0"/>
      </w:tblPr>
      <w:tblGrid>
        <w:gridCol w:w="5141"/>
        <w:gridCol w:w="5141"/>
      </w:tblGrid>
      <w:tr>
        <w:tc>
          <w:tcPr>
            <w:tcW w:type="dxa" w:w="2592"/>
            <w:shd w:fill="D9EAF7"/>
          </w:tcPr>
          <w:p>
            <w:pPr>
              <w:spacing w:after="40"/>
            </w:pPr>
            <w:r/>
            <w:r>
              <w:rPr>
                <w:b/>
                <w:sz w:val="16"/>
              </w:rPr>
              <w:t>Item</w:t>
            </w:r>
          </w:p>
        </w:tc>
        <w:tc>
          <w:tcPr>
            <w:tcW w:type="dxa" w:w="6912"/>
            <w:shd w:fill="D9EAF7"/>
          </w:tcPr>
          <w:p>
            <w:pPr>
              <w:spacing w:after="40"/>
            </w:pPr>
            <w:r/>
            <w:r>
              <w:rPr>
                <w:b/>
                <w:sz w:val="16"/>
              </w:rPr>
              <w:t>Details</w:t>
            </w:r>
          </w:p>
        </w:tc>
      </w:tr>
      <w:tr>
        <w:tc>
          <w:tcPr>
            <w:tcW w:type="dxa" w:w="2592"/>
            <w:vAlign w:val="center"/>
          </w:tcPr>
          <w:p>
            <w:pPr>
              <w:spacing w:after="40"/>
            </w:pPr>
            <w:r/>
            <w:r>
              <w:rPr>
                <w:b w:val="0"/>
                <w:sz w:val="16"/>
              </w:rPr>
              <w:t>Project Name</w:t>
            </w:r>
          </w:p>
        </w:tc>
        <w:tc>
          <w:tcPr>
            <w:tcW w:type="dxa" w:w="6912"/>
            <w:vAlign w:val="center"/>
          </w:tcPr>
          <w:p>
            <w:pPr>
              <w:spacing w:after="40"/>
            </w:pPr>
            <w:r/>
            <w:r>
              <w:rPr>
                <w:b w:val="0"/>
                <w:sz w:val="16"/>
              </w:rPr>
              <w:t>AI Student Tone Rewriter</w:t>
            </w:r>
          </w:p>
        </w:tc>
      </w:tr>
      <w:tr>
        <w:tc>
          <w:tcPr>
            <w:tcW w:type="dxa" w:w="2592"/>
            <w:vAlign w:val="center"/>
          </w:tcPr>
          <w:p>
            <w:pPr>
              <w:spacing w:after="40"/>
            </w:pPr>
            <w:r/>
            <w:r>
              <w:rPr>
                <w:b w:val="0"/>
                <w:sz w:val="16"/>
              </w:rPr>
              <w:t>Prepared By</w:t>
            </w:r>
          </w:p>
        </w:tc>
        <w:tc>
          <w:tcPr>
            <w:tcW w:type="dxa" w:w="6912"/>
            <w:vAlign w:val="center"/>
          </w:tcPr>
          <w:p>
            <w:pPr>
              <w:spacing w:after="40"/>
            </w:pPr>
            <w:r/>
            <w:r>
              <w:rPr>
                <w:b w:val="0"/>
                <w:sz w:val="16"/>
              </w:rPr>
              <w:t>Keshab Amgain</w:t>
            </w:r>
          </w:p>
        </w:tc>
      </w:tr>
      <w:tr>
        <w:tc>
          <w:tcPr>
            <w:tcW w:type="dxa" w:w="2592"/>
            <w:vAlign w:val="center"/>
          </w:tcPr>
          <w:p>
            <w:pPr>
              <w:spacing w:after="40"/>
            </w:pPr>
            <w:r/>
            <w:r>
              <w:rPr>
                <w:b w:val="0"/>
                <w:sz w:val="16"/>
              </w:rPr>
              <w:t>Student ID</w:t>
            </w:r>
          </w:p>
        </w:tc>
        <w:tc>
          <w:tcPr>
            <w:tcW w:type="dxa" w:w="6912"/>
            <w:vAlign w:val="center"/>
          </w:tcPr>
          <w:p>
            <w:pPr>
              <w:spacing w:after="40"/>
            </w:pPr>
            <w:r/>
            <w:r>
              <w:rPr>
                <w:b w:val="0"/>
                <w:sz w:val="16"/>
              </w:rPr>
              <w:t>[Add student ID here]</w:t>
            </w:r>
          </w:p>
        </w:tc>
      </w:tr>
      <w:tr>
        <w:tc>
          <w:tcPr>
            <w:tcW w:type="dxa" w:w="2592"/>
            <w:vAlign w:val="center"/>
          </w:tcPr>
          <w:p>
            <w:pPr>
              <w:spacing w:after="40"/>
            </w:pPr>
            <w:r/>
            <w:r>
              <w:rPr>
                <w:b w:val="0"/>
                <w:sz w:val="16"/>
              </w:rPr>
              <w:t>Course / Module</w:t>
            </w:r>
          </w:p>
        </w:tc>
        <w:tc>
          <w:tcPr>
            <w:tcW w:type="dxa" w:w="6912"/>
            <w:vAlign w:val="center"/>
          </w:tcPr>
          <w:p>
            <w:pPr>
              <w:spacing w:after="40"/>
            </w:pPr>
            <w:r/>
            <w:r>
              <w:rPr>
                <w:b w:val="0"/>
                <w:sz w:val="16"/>
              </w:rPr>
              <w:t>[Add course name here]</w:t>
            </w:r>
          </w:p>
        </w:tc>
      </w:tr>
      <w:tr>
        <w:tc>
          <w:tcPr>
            <w:tcW w:type="dxa" w:w="2592"/>
            <w:vAlign w:val="center"/>
          </w:tcPr>
          <w:p>
            <w:pPr>
              <w:spacing w:after="40"/>
            </w:pPr>
            <w:r/>
            <w:r>
              <w:rPr>
                <w:b w:val="0"/>
                <w:sz w:val="16"/>
              </w:rPr>
              <w:t>Institution</w:t>
            </w:r>
          </w:p>
        </w:tc>
        <w:tc>
          <w:tcPr>
            <w:tcW w:type="dxa" w:w="6912"/>
            <w:vAlign w:val="center"/>
          </w:tcPr>
          <w:p>
            <w:pPr>
              <w:spacing w:after="40"/>
            </w:pPr>
            <w:r/>
            <w:r>
              <w:rPr>
                <w:b w:val="0"/>
                <w:sz w:val="16"/>
              </w:rPr>
              <w:t>[Add institution name here]</w:t>
            </w:r>
          </w:p>
        </w:tc>
      </w:tr>
      <w:tr>
        <w:tc>
          <w:tcPr>
            <w:tcW w:type="dxa" w:w="2592"/>
            <w:vAlign w:val="center"/>
          </w:tcPr>
          <w:p>
            <w:pPr>
              <w:spacing w:after="40"/>
            </w:pPr>
            <w:r/>
            <w:r>
              <w:rPr>
                <w:b w:val="0"/>
                <w:sz w:val="16"/>
              </w:rPr>
              <w:t>Submission Method</w:t>
            </w:r>
          </w:p>
        </w:tc>
        <w:tc>
          <w:tcPr>
            <w:tcW w:type="dxa" w:w="6912"/>
            <w:vAlign w:val="center"/>
          </w:tcPr>
          <w:p>
            <w:pPr>
              <w:spacing w:after="40"/>
            </w:pPr>
            <w:r/>
            <w:r>
              <w:rPr>
                <w:b w:val="0"/>
                <w:sz w:val="16"/>
              </w:rPr>
              <w:t>GitHub repository and Docker package</w:t>
            </w:r>
          </w:p>
        </w:tc>
      </w:tr>
      <w:tr>
        <w:tc>
          <w:tcPr>
            <w:tcW w:type="dxa" w:w="2592"/>
            <w:vAlign w:val="center"/>
          </w:tcPr>
          <w:p>
            <w:pPr>
              <w:spacing w:after="40"/>
            </w:pPr>
            <w:r/>
            <w:r>
              <w:rPr>
                <w:b w:val="0"/>
                <w:sz w:val="16"/>
              </w:rPr>
              <w:t>Cloud Hosting</w:t>
            </w:r>
          </w:p>
        </w:tc>
        <w:tc>
          <w:tcPr>
            <w:tcW w:type="dxa" w:w="6912"/>
            <w:vAlign w:val="center"/>
          </w:tcPr>
          <w:p>
            <w:pPr>
              <w:spacing w:after="40"/>
            </w:pPr>
            <w:r/>
            <w:r>
              <w:rPr>
                <w:b w:val="0"/>
                <w:sz w:val="16"/>
              </w:rPr>
              <w:t>Azure is not used for this project</w:t>
            </w:r>
          </w:p>
        </w:tc>
      </w:tr>
      <w:tr>
        <w:tc>
          <w:tcPr>
            <w:tcW w:type="dxa" w:w="2592"/>
            <w:vAlign w:val="center"/>
          </w:tcPr>
          <w:p>
            <w:pPr>
              <w:spacing w:after="40"/>
            </w:pPr>
            <w:r/>
            <w:r>
              <w:rPr>
                <w:b w:val="0"/>
                <w:sz w:val="16"/>
              </w:rPr>
              <w:t>Document Date</w:t>
            </w:r>
          </w:p>
        </w:tc>
        <w:tc>
          <w:tcPr>
            <w:tcW w:type="dxa" w:w="6912"/>
            <w:vAlign w:val="center"/>
          </w:tcPr>
          <w:p>
            <w:pPr>
              <w:spacing w:after="40"/>
            </w:pPr>
            <w:r/>
            <w:r>
              <w:rPr>
                <w:b w:val="0"/>
                <w:sz w:val="16"/>
              </w:rPr>
              <w:t>July 2026</w:t>
            </w:r>
          </w:p>
        </w:tc>
      </w:tr>
    </w:tbl>
    <w:p>
      <w:pPr>
        <w:spacing w:after="20"/>
      </w:pPr>
    </w:p>
    <w:p>
      <w:pPr>
        <w:spacing w:after="80" w:line="252" w:lineRule="auto"/>
      </w:pPr>
      <w:r>
        <w:rPr>
          <w:rFonts w:ascii="Calibri" w:hAnsi="Calibri" w:eastAsia="Calibri"/>
        </w:rPr>
        <w:t>Document note: This SOP is written for the current Kotlin Spring Boot and Next.js version of the project. The GitHub and Docker links are kept blank because they will be added after final upload.</w:t>
      </w:r>
    </w:p>
    <w:p>
      <w:r>
        <w:rPr>
          <w:rFonts w:ascii="Calibri" w:hAnsi="Calibri" w:eastAsia="Calibri"/>
        </w:rPr>
        <w:br w:type="page"/>
      </w:r>
    </w:p>
    <w:p>
      <w:pPr>
        <w:pStyle w:val="Heading1"/>
        <w:keepNext/>
        <w:spacing w:before="160" w:after="80"/>
      </w:pPr>
      <w:r>
        <w:rPr>
          <w:rFonts w:ascii="Calibri" w:hAnsi="Calibri" w:eastAsia="Calibri"/>
        </w:rPr>
        <w:t>Document Contents</w:t>
      </w:r>
    </w:p>
    <w:p>
      <w:pPr>
        <w:pStyle w:val="ListBullet"/>
        <w:spacing w:after="80" w:line="252" w:lineRule="auto"/>
      </w:pPr>
      <w:r>
        <w:rPr>
          <w:rFonts w:ascii="Calibri" w:hAnsi="Calibri" w:eastAsia="Calibri"/>
        </w:rPr>
        <w:t>1. Introduction</w:t>
      </w:r>
    </w:p>
    <w:p>
      <w:pPr>
        <w:pStyle w:val="ListBullet"/>
        <w:spacing w:after="80" w:line="252" w:lineRule="auto"/>
      </w:pPr>
      <w:r>
        <w:rPr>
          <w:rFonts w:ascii="Calibri" w:hAnsi="Calibri" w:eastAsia="Calibri"/>
        </w:rPr>
        <w:t>2. Project Aim</w:t>
      </w:r>
    </w:p>
    <w:p>
      <w:pPr>
        <w:pStyle w:val="ListBullet"/>
        <w:spacing w:after="80" w:line="252" w:lineRule="auto"/>
      </w:pPr>
      <w:r>
        <w:rPr>
          <w:rFonts w:ascii="Calibri" w:hAnsi="Calibri" w:eastAsia="Calibri"/>
        </w:rPr>
        <w:t>3. Main Tools Used</w:t>
      </w:r>
    </w:p>
    <w:p>
      <w:pPr>
        <w:pStyle w:val="ListBullet"/>
        <w:spacing w:after="80" w:line="252" w:lineRule="auto"/>
      </w:pPr>
      <w:r>
        <w:rPr>
          <w:rFonts w:ascii="Calibri" w:hAnsi="Calibri" w:eastAsia="Calibri"/>
        </w:rPr>
        <w:t>4. Simple System Flow</w:t>
      </w:r>
    </w:p>
    <w:p>
      <w:pPr>
        <w:pStyle w:val="ListBullet"/>
        <w:spacing w:after="80" w:line="252" w:lineRule="auto"/>
      </w:pPr>
      <w:r>
        <w:rPr>
          <w:rFonts w:ascii="Calibri" w:hAnsi="Calibri" w:eastAsia="Calibri"/>
        </w:rPr>
        <w:t>5. User Standard Operating Procedure</w:t>
      </w:r>
    </w:p>
    <w:p>
      <w:pPr>
        <w:pStyle w:val="ListBullet"/>
        <w:spacing w:after="80" w:line="252" w:lineRule="auto"/>
      </w:pPr>
      <w:r>
        <w:rPr>
          <w:rFonts w:ascii="Calibri" w:hAnsi="Calibri" w:eastAsia="Calibri"/>
        </w:rPr>
        <w:t>6. Backend Standard Operating Procedure</w:t>
      </w:r>
    </w:p>
    <w:p>
      <w:pPr>
        <w:pStyle w:val="ListBullet"/>
        <w:spacing w:after="80" w:line="252" w:lineRule="auto"/>
      </w:pPr>
      <w:r>
        <w:rPr>
          <w:rFonts w:ascii="Calibri" w:hAnsi="Calibri" w:eastAsia="Calibri"/>
        </w:rPr>
        <w:t>7. Frontend Standard Operating Procedure</w:t>
      </w:r>
    </w:p>
    <w:p>
      <w:pPr>
        <w:pStyle w:val="ListBullet"/>
        <w:spacing w:after="80" w:line="252" w:lineRule="auto"/>
      </w:pPr>
      <w:r>
        <w:rPr>
          <w:rFonts w:ascii="Calibri" w:hAnsi="Calibri" w:eastAsia="Calibri"/>
        </w:rPr>
        <w:t>8. Database Standard Operating Procedure</w:t>
      </w:r>
    </w:p>
    <w:p>
      <w:pPr>
        <w:pStyle w:val="ListBullet"/>
        <w:spacing w:after="80" w:line="252" w:lineRule="auto"/>
      </w:pPr>
      <w:r>
        <w:rPr>
          <w:rFonts w:ascii="Calibri" w:hAnsi="Calibri" w:eastAsia="Calibri"/>
        </w:rPr>
        <w:t>9. Main Project Files</w:t>
      </w:r>
    </w:p>
    <w:p>
      <w:pPr>
        <w:pStyle w:val="ListBullet"/>
        <w:spacing w:after="80" w:line="252" w:lineRule="auto"/>
      </w:pPr>
      <w:r>
        <w:rPr>
          <w:rFonts w:ascii="Calibri" w:hAnsi="Calibri" w:eastAsia="Calibri"/>
        </w:rPr>
        <w:t>10. GitHub and Docker Submission SOP</w:t>
      </w:r>
    </w:p>
    <w:p>
      <w:pPr>
        <w:pStyle w:val="ListBullet"/>
        <w:spacing w:after="80" w:line="252" w:lineRule="auto"/>
      </w:pPr>
      <w:r>
        <w:rPr>
          <w:rFonts w:ascii="Calibri" w:hAnsi="Calibri" w:eastAsia="Calibri"/>
        </w:rPr>
        <w:t>11. Final Testing</w:t>
      </w:r>
    </w:p>
    <w:p>
      <w:pPr>
        <w:pStyle w:val="ListBullet"/>
        <w:spacing w:after="80" w:line="252" w:lineRule="auto"/>
      </w:pPr>
      <w:r>
        <w:rPr>
          <w:rFonts w:ascii="Calibri" w:hAnsi="Calibri" w:eastAsia="Calibri"/>
        </w:rPr>
        <w:t>12. Rubric Coverage Checklist</w:t>
      </w:r>
    </w:p>
    <w:p>
      <w:pPr>
        <w:pStyle w:val="ListBullet"/>
        <w:spacing w:after="80" w:line="252" w:lineRule="auto"/>
      </w:pPr>
      <w:r>
        <w:rPr>
          <w:rFonts w:ascii="Calibri" w:hAnsi="Calibri" w:eastAsia="Calibri"/>
        </w:rPr>
        <w:t>13. Conclusion</w:t>
      </w:r>
    </w:p>
    <w:p>
      <w:pPr>
        <w:pStyle w:val="ListBullet"/>
        <w:spacing w:after="80" w:line="252" w:lineRule="auto"/>
      </w:pPr>
      <w:r>
        <w:rPr>
          <w:rFonts w:ascii="Calibri" w:hAnsi="Calibri" w:eastAsia="Calibri"/>
        </w:rPr>
        <w:t>14. Project Links</w:t>
      </w:r>
    </w:p>
    <w:p>
      <w:pPr>
        <w:pStyle w:val="ListBullet"/>
        <w:spacing w:after="80" w:line="252" w:lineRule="auto"/>
      </w:pPr>
      <w:r>
        <w:rPr>
          <w:rFonts w:ascii="Calibri" w:hAnsi="Calibri" w:eastAsia="Calibri"/>
        </w:rPr>
        <w:t>15. References</w:t>
      </w:r>
    </w:p>
    <w:p>
      <w:pPr>
        <w:spacing w:after="80" w:line="252" w:lineRule="auto"/>
      </w:pPr>
      <w:r>
        <w:rPr>
          <w:rFonts w:ascii="Calibri" w:hAnsi="Calibri" w:eastAsia="Calibri"/>
        </w:rPr>
        <w:t>After all screenshots are added, update page numbers manually if your college template requires a formal table of contents.</w:t>
      </w:r>
    </w:p>
    <w:p>
      <w:pPr>
        <w:pStyle w:val="Heading1"/>
        <w:keepNext/>
        <w:spacing w:before="160" w:after="80"/>
      </w:pPr>
      <w:r>
        <w:rPr>
          <w:rFonts w:ascii="Calibri" w:hAnsi="Calibri" w:eastAsia="Calibri"/>
        </w:rPr>
        <w:t>1. Introduction</w:t>
      </w:r>
    </w:p>
    <w:p>
      <w:pPr>
        <w:spacing w:after="80" w:line="252" w:lineRule="auto"/>
      </w:pPr>
      <w:r>
        <w:rPr>
          <w:rFonts w:ascii="Calibri" w:hAnsi="Calibri" w:eastAsia="Calibri"/>
        </w:rPr>
        <w:t>AI Student Tone Rewriter is a web based writing support system. It helps a student rewrite English text in a clear, neutral, student style. The user can paste text, upload a text document, choose a rewrite mode, edit personal prompts, add avoid words, and then generate a new version of the writing.</w:t>
      </w:r>
    </w:p>
    <w:p>
      <w:pPr>
        <w:spacing w:after="80" w:line="252" w:lineRule="auto"/>
      </w:pPr>
      <w:r>
        <w:rPr>
          <w:rFonts w:ascii="Calibri" w:hAnsi="Calibri" w:eastAsia="Calibri"/>
        </w:rPr>
        <w:t>This version of the project uses a Kotlin Spring Boot backend and a Next.js frontend. The frontend communicates with the backend using REST APIs and asynchronous fetch requests. Logged in user data is saved in a MySQL database. Guest user data is saved in browser localStorage, so a user can still test the system without login.</w:t>
      </w:r>
    </w:p>
    <w:p>
      <w:pPr>
        <w:spacing w:after="80" w:line="252" w:lineRule="auto"/>
      </w:pPr>
      <w:r>
        <w:rPr>
          <w:rFonts w:ascii="Calibri" w:hAnsi="Calibri" w:eastAsia="Calibri"/>
        </w:rPr>
        <w:t>The project is prepared for local running, GitHub code submission, and Docker packaging. It is not prepared as an Azure hosted project because Azure hosting is not used in this submission.</w:t>
      </w:r>
    </w:p>
    <w:p>
      <w:pPr>
        <w:pStyle w:val="Heading1"/>
        <w:keepNext/>
        <w:spacing w:before="160" w:after="80"/>
      </w:pPr>
      <w:r>
        <w:rPr>
          <w:rFonts w:ascii="Calibri" w:hAnsi="Calibri" w:eastAsia="Calibri"/>
        </w:rPr>
        <w:t>2. Project Aim</w:t>
      </w:r>
    </w:p>
    <w:p>
      <w:pPr>
        <w:spacing w:after="80" w:line="252" w:lineRule="auto"/>
      </w:pPr>
      <w:r>
        <w:rPr>
          <w:rFonts w:ascii="Calibri" w:hAnsi="Calibri" w:eastAsia="Calibri"/>
        </w:rPr>
        <w:t>The main aim of this project is to build a full stack AI rewriting tool that supports simple student writing and advanced rewriting in one clean interface.</w:t>
      </w:r>
    </w:p>
    <w:p>
      <w:pPr>
        <w:pStyle w:val="ListBullet"/>
        <w:spacing w:after="80" w:line="252" w:lineRule="auto"/>
      </w:pPr>
      <w:r>
        <w:rPr>
          <w:rFonts w:ascii="Calibri" w:hAnsi="Calibri" w:eastAsia="Calibri"/>
        </w:rPr>
        <w:t>Rewrite text into clear English with selected tone and language level.</w:t>
      </w:r>
    </w:p>
    <w:p>
      <w:pPr>
        <w:pStyle w:val="ListBullet"/>
        <w:spacing w:after="80" w:line="252" w:lineRule="auto"/>
      </w:pPr>
      <w:r>
        <w:rPr>
          <w:rFonts w:ascii="Calibri" w:hAnsi="Calibri" w:eastAsia="Calibri"/>
        </w:rPr>
        <w:t>Support Basic, Simple, Natural, Clear, and Advanced style levels from A1-A2 up to C1-C2.</w:t>
      </w:r>
    </w:p>
    <w:p>
      <w:pPr>
        <w:pStyle w:val="ListBullet"/>
        <w:spacing w:after="80" w:line="252" w:lineRule="auto"/>
      </w:pPr>
      <w:r>
        <w:rPr>
          <w:rFonts w:ascii="Calibri" w:hAnsi="Calibri" w:eastAsia="Calibri"/>
        </w:rPr>
        <w:t>Allow each logged in user to save their own prompt setting and output preference.</w:t>
      </w:r>
    </w:p>
    <w:p>
      <w:pPr>
        <w:pStyle w:val="ListBullet"/>
        <w:spacing w:after="80" w:line="252" w:lineRule="auto"/>
      </w:pPr>
      <w:r>
        <w:rPr>
          <w:rFonts w:ascii="Calibri" w:hAnsi="Calibri" w:eastAsia="Calibri"/>
        </w:rPr>
        <w:t>Keep rewrite history in MySQL for logged in users and in localStorage for guest users.</w:t>
      </w:r>
    </w:p>
    <w:p>
      <w:pPr>
        <w:pStyle w:val="ListBullet"/>
        <w:spacing w:after="80" w:line="252" w:lineRule="auto"/>
      </w:pPr>
      <w:r>
        <w:rPr>
          <w:rFonts w:ascii="Calibri" w:hAnsi="Calibri" w:eastAsia="Calibri"/>
        </w:rPr>
        <w:t>Provide Datamuse vocabulary suggestions, avoid word control, checklist feedback, and TXT/PDF export.</w:t>
      </w:r>
    </w:p>
    <w:p>
      <w:pPr>
        <w:pStyle w:val="ListBullet"/>
        <w:spacing w:after="80" w:line="252" w:lineRule="auto"/>
      </w:pPr>
      <w:r>
        <w:rPr>
          <w:rFonts w:ascii="Calibri" w:hAnsi="Calibri" w:eastAsia="Calibri"/>
        </w:rPr>
        <w:t>Meet the final project rubric using Kotlin, Spring Boot, REST API, Spring Security, MySQL, Hibernate JPA, Next.js, validation, responsive design, and CRUD operations.</w:t>
      </w:r>
    </w:p>
    <w:p>
      <w:pPr>
        <w:pStyle w:val="Heading1"/>
        <w:keepNext/>
        <w:spacing w:before="160" w:after="80"/>
      </w:pPr>
      <w:r>
        <w:rPr>
          <w:rFonts w:ascii="Calibri" w:hAnsi="Calibri" w:eastAsia="Calibri"/>
        </w:rPr>
        <w:t>3. Main Tools Used</w:t>
      </w:r>
    </w:p>
    <w:tbl>
      <w:tblPr>
        <w:tblStyle w:val="TableGrid"/>
        <w:tblW w:type="auto" w:w="0"/>
        <w:jc w:val="center"/>
        <w:tblLook w:firstColumn="1" w:firstRow="1" w:lastColumn="0" w:lastRow="0" w:noHBand="0" w:noVBand="1" w:val="04A0"/>
      </w:tblPr>
      <w:tblGrid>
        <w:gridCol w:w="3427"/>
        <w:gridCol w:w="3427"/>
        <w:gridCol w:w="3427"/>
      </w:tblGrid>
      <w:tr>
        <w:tc>
          <w:tcPr>
            <w:tcW w:type="dxa" w:w="1800"/>
            <w:shd w:fill="D9EAF7"/>
          </w:tcPr>
          <w:p>
            <w:pPr>
              <w:spacing w:after="40"/>
            </w:pPr>
            <w:r/>
            <w:r>
              <w:rPr>
                <w:b/>
                <w:sz w:val="16"/>
              </w:rPr>
              <w:t>Area</w:t>
            </w:r>
          </w:p>
        </w:tc>
        <w:tc>
          <w:tcPr>
            <w:tcW w:type="dxa" w:w="2232"/>
            <w:shd w:fill="D9EAF7"/>
          </w:tcPr>
          <w:p>
            <w:pPr>
              <w:spacing w:after="40"/>
            </w:pPr>
            <w:r/>
            <w:r>
              <w:rPr>
                <w:b/>
                <w:sz w:val="16"/>
              </w:rPr>
              <w:t>Tool</w:t>
            </w:r>
          </w:p>
        </w:tc>
        <w:tc>
          <w:tcPr>
            <w:tcW w:type="dxa" w:w="6048"/>
            <w:shd w:fill="D9EAF7"/>
          </w:tcPr>
          <w:p>
            <w:pPr>
              <w:spacing w:after="40"/>
            </w:pPr>
            <w:r/>
            <w:r>
              <w:rPr>
                <w:b/>
                <w:sz w:val="16"/>
              </w:rPr>
              <w:t>Purpose in Project</w:t>
            </w:r>
          </w:p>
        </w:tc>
      </w:tr>
      <w:tr>
        <w:tc>
          <w:tcPr>
            <w:tcW w:type="dxa" w:w="1800"/>
            <w:vAlign w:val="center"/>
          </w:tcPr>
          <w:p>
            <w:pPr>
              <w:spacing w:after="40"/>
            </w:pPr>
            <w:r/>
            <w:r>
              <w:rPr>
                <w:b w:val="0"/>
                <w:sz w:val="16"/>
              </w:rPr>
              <w:t>Backend</w:t>
            </w:r>
          </w:p>
        </w:tc>
        <w:tc>
          <w:tcPr>
            <w:tcW w:type="dxa" w:w="2232"/>
            <w:vAlign w:val="center"/>
          </w:tcPr>
          <w:p>
            <w:pPr>
              <w:spacing w:after="40"/>
            </w:pPr>
            <w:r/>
            <w:r>
              <w:rPr>
                <w:b w:val="0"/>
                <w:sz w:val="16"/>
              </w:rPr>
              <w:t>Kotlin, Spring Boot</w:t>
            </w:r>
          </w:p>
        </w:tc>
        <w:tc>
          <w:tcPr>
            <w:tcW w:type="dxa" w:w="6048"/>
            <w:vAlign w:val="center"/>
          </w:tcPr>
          <w:p>
            <w:pPr>
              <w:spacing w:after="40"/>
            </w:pPr>
            <w:r/>
            <w:r>
              <w:rPr>
                <w:b w:val="0"/>
                <w:sz w:val="16"/>
              </w:rPr>
              <w:t>Creates REST APIs, authentication, services, validation, and database access.</w:t>
            </w:r>
          </w:p>
        </w:tc>
      </w:tr>
      <w:tr>
        <w:tc>
          <w:tcPr>
            <w:tcW w:type="dxa" w:w="1800"/>
            <w:vAlign w:val="center"/>
          </w:tcPr>
          <w:p>
            <w:pPr>
              <w:spacing w:after="40"/>
            </w:pPr>
            <w:r/>
            <w:r>
              <w:rPr>
                <w:b w:val="0"/>
                <w:sz w:val="16"/>
              </w:rPr>
              <w:t>Security</w:t>
            </w:r>
          </w:p>
        </w:tc>
        <w:tc>
          <w:tcPr>
            <w:tcW w:type="dxa" w:w="2232"/>
            <w:vAlign w:val="center"/>
          </w:tcPr>
          <w:p>
            <w:pPr>
              <w:spacing w:after="40"/>
            </w:pPr>
            <w:r/>
            <w:r>
              <w:rPr>
                <w:b w:val="0"/>
                <w:sz w:val="16"/>
              </w:rPr>
              <w:t>Spring Security</w:t>
            </w:r>
          </w:p>
        </w:tc>
        <w:tc>
          <w:tcPr>
            <w:tcW w:type="dxa" w:w="6048"/>
            <w:vAlign w:val="center"/>
          </w:tcPr>
          <w:p>
            <w:pPr>
              <w:spacing w:after="40"/>
            </w:pPr>
            <w:r/>
            <w:r>
              <w:rPr>
                <w:b w:val="0"/>
                <w:sz w:val="16"/>
              </w:rPr>
              <w:t>Handles login, Basic Auth, user role, admin role, and protected routes.</w:t>
            </w:r>
          </w:p>
        </w:tc>
      </w:tr>
      <w:tr>
        <w:tc>
          <w:tcPr>
            <w:tcW w:type="dxa" w:w="1800"/>
            <w:vAlign w:val="center"/>
          </w:tcPr>
          <w:p>
            <w:pPr>
              <w:spacing w:after="40"/>
            </w:pPr>
            <w:r/>
            <w:r>
              <w:rPr>
                <w:b w:val="0"/>
                <w:sz w:val="16"/>
              </w:rPr>
              <w:t>Database</w:t>
            </w:r>
          </w:p>
        </w:tc>
        <w:tc>
          <w:tcPr>
            <w:tcW w:type="dxa" w:w="2232"/>
            <w:vAlign w:val="center"/>
          </w:tcPr>
          <w:p>
            <w:pPr>
              <w:spacing w:after="40"/>
            </w:pPr>
            <w:r/>
            <w:r>
              <w:rPr>
                <w:b w:val="0"/>
                <w:sz w:val="16"/>
              </w:rPr>
              <w:t>MySQL, Hibernate JPA</w:t>
            </w:r>
          </w:p>
        </w:tc>
        <w:tc>
          <w:tcPr>
            <w:tcW w:type="dxa" w:w="6048"/>
            <w:vAlign w:val="center"/>
          </w:tcPr>
          <w:p>
            <w:pPr>
              <w:spacing w:after="40"/>
            </w:pPr>
            <w:r/>
            <w:r>
              <w:rPr>
                <w:b w:val="0"/>
                <w:sz w:val="16"/>
              </w:rPr>
              <w:t>Stores users, roles, profiles, prompts, rewrite history, audit logs, and contact messages.</w:t>
            </w:r>
          </w:p>
        </w:tc>
      </w:tr>
      <w:tr>
        <w:tc>
          <w:tcPr>
            <w:tcW w:type="dxa" w:w="1800"/>
            <w:vAlign w:val="center"/>
          </w:tcPr>
          <w:p>
            <w:pPr>
              <w:spacing w:after="40"/>
            </w:pPr>
            <w:r/>
            <w:r>
              <w:rPr>
                <w:b w:val="0"/>
                <w:sz w:val="16"/>
              </w:rPr>
              <w:t>Frontend</w:t>
            </w:r>
          </w:p>
        </w:tc>
        <w:tc>
          <w:tcPr>
            <w:tcW w:type="dxa" w:w="2232"/>
            <w:vAlign w:val="center"/>
          </w:tcPr>
          <w:p>
            <w:pPr>
              <w:spacing w:after="40"/>
            </w:pPr>
            <w:r/>
            <w:r>
              <w:rPr>
                <w:b w:val="0"/>
                <w:sz w:val="16"/>
              </w:rPr>
              <w:t>Next.js, React, TypeScript</w:t>
            </w:r>
          </w:p>
        </w:tc>
        <w:tc>
          <w:tcPr>
            <w:tcW w:type="dxa" w:w="6048"/>
            <w:vAlign w:val="center"/>
          </w:tcPr>
          <w:p>
            <w:pPr>
              <w:spacing w:after="40"/>
            </w:pPr>
            <w:r/>
            <w:r>
              <w:rPr>
                <w:b w:val="0"/>
                <w:sz w:val="16"/>
              </w:rPr>
              <w:t>Builds the user interface, pages, state control, validation, and API calls.</w:t>
            </w:r>
          </w:p>
        </w:tc>
      </w:tr>
      <w:tr>
        <w:tc>
          <w:tcPr>
            <w:tcW w:type="dxa" w:w="1800"/>
            <w:vAlign w:val="center"/>
          </w:tcPr>
          <w:p>
            <w:pPr>
              <w:spacing w:after="40"/>
            </w:pPr>
            <w:r/>
            <w:r>
              <w:rPr>
                <w:b w:val="0"/>
                <w:sz w:val="16"/>
              </w:rPr>
              <w:t>Styling</w:t>
            </w:r>
          </w:p>
        </w:tc>
        <w:tc>
          <w:tcPr>
            <w:tcW w:type="dxa" w:w="2232"/>
            <w:vAlign w:val="center"/>
          </w:tcPr>
          <w:p>
            <w:pPr>
              <w:spacing w:after="40"/>
            </w:pPr>
            <w:r/>
            <w:r>
              <w:rPr>
                <w:b w:val="0"/>
                <w:sz w:val="16"/>
              </w:rPr>
              <w:t>Tailwind CSS, FontAwesome</w:t>
            </w:r>
          </w:p>
        </w:tc>
        <w:tc>
          <w:tcPr>
            <w:tcW w:type="dxa" w:w="6048"/>
            <w:vAlign w:val="center"/>
          </w:tcPr>
          <w:p>
            <w:pPr>
              <w:spacing w:after="40"/>
            </w:pPr>
            <w:r/>
            <w:r>
              <w:rPr>
                <w:b w:val="0"/>
                <w:sz w:val="16"/>
              </w:rPr>
              <w:t>Creates responsive layout, icons, buttons, popups, and simple professional UI.</w:t>
            </w:r>
          </w:p>
        </w:tc>
      </w:tr>
      <w:tr>
        <w:tc>
          <w:tcPr>
            <w:tcW w:type="dxa" w:w="1800"/>
            <w:vAlign w:val="center"/>
          </w:tcPr>
          <w:p>
            <w:pPr>
              <w:spacing w:after="40"/>
            </w:pPr>
            <w:r/>
            <w:r>
              <w:rPr>
                <w:b w:val="0"/>
                <w:sz w:val="16"/>
              </w:rPr>
              <w:t>AI Rewrite</w:t>
            </w:r>
          </w:p>
        </w:tc>
        <w:tc>
          <w:tcPr>
            <w:tcW w:type="dxa" w:w="2232"/>
            <w:vAlign w:val="center"/>
          </w:tcPr>
          <w:p>
            <w:pPr>
              <w:spacing w:after="40"/>
            </w:pPr>
            <w:r/>
            <w:r>
              <w:rPr>
                <w:b w:val="0"/>
                <w:sz w:val="16"/>
              </w:rPr>
              <w:t>OpenAI API</w:t>
            </w:r>
          </w:p>
        </w:tc>
        <w:tc>
          <w:tcPr>
            <w:tcW w:type="dxa" w:w="6048"/>
            <w:vAlign w:val="center"/>
          </w:tcPr>
          <w:p>
            <w:pPr>
              <w:spacing w:after="40"/>
            </w:pPr>
            <w:r/>
            <w:r>
              <w:rPr>
                <w:b w:val="0"/>
                <w:sz w:val="16"/>
              </w:rPr>
              <w:t>Generates rewritten output based on selected mode and user prompt settings.</w:t>
            </w:r>
          </w:p>
        </w:tc>
      </w:tr>
      <w:tr>
        <w:tc>
          <w:tcPr>
            <w:tcW w:type="dxa" w:w="1800"/>
            <w:vAlign w:val="center"/>
          </w:tcPr>
          <w:p>
            <w:pPr>
              <w:spacing w:after="40"/>
            </w:pPr>
            <w:r/>
            <w:r>
              <w:rPr>
                <w:b w:val="0"/>
                <w:sz w:val="16"/>
              </w:rPr>
              <w:t>Vocabulary</w:t>
            </w:r>
          </w:p>
        </w:tc>
        <w:tc>
          <w:tcPr>
            <w:tcW w:type="dxa" w:w="2232"/>
            <w:vAlign w:val="center"/>
          </w:tcPr>
          <w:p>
            <w:pPr>
              <w:spacing w:after="40"/>
            </w:pPr>
            <w:r/>
            <w:r>
              <w:rPr>
                <w:b w:val="0"/>
                <w:sz w:val="16"/>
              </w:rPr>
              <w:t>Datamuse API</w:t>
            </w:r>
          </w:p>
        </w:tc>
        <w:tc>
          <w:tcPr>
            <w:tcW w:type="dxa" w:w="6048"/>
            <w:vAlign w:val="center"/>
          </w:tcPr>
          <w:p>
            <w:pPr>
              <w:spacing w:after="40"/>
            </w:pPr>
            <w:r/>
            <w:r>
              <w:rPr>
                <w:b w:val="0"/>
                <w:sz w:val="16"/>
              </w:rPr>
              <w:t>Provides vocabulary suggestions after rewriting.</w:t>
            </w:r>
          </w:p>
        </w:tc>
      </w:tr>
      <w:tr>
        <w:tc>
          <w:tcPr>
            <w:tcW w:type="dxa" w:w="1800"/>
            <w:vAlign w:val="center"/>
          </w:tcPr>
          <w:p>
            <w:pPr>
              <w:spacing w:after="40"/>
            </w:pPr>
            <w:r/>
            <w:r>
              <w:rPr>
                <w:b w:val="0"/>
                <w:sz w:val="16"/>
              </w:rPr>
              <w:t>File Support</w:t>
            </w:r>
          </w:p>
        </w:tc>
        <w:tc>
          <w:tcPr>
            <w:tcW w:type="dxa" w:w="2232"/>
            <w:vAlign w:val="center"/>
          </w:tcPr>
          <w:p>
            <w:pPr>
              <w:spacing w:after="40"/>
            </w:pPr>
            <w:r/>
            <w:r>
              <w:rPr>
                <w:b w:val="0"/>
                <w:sz w:val="16"/>
              </w:rPr>
              <w:t>Apache POI, PDFBox</w:t>
            </w:r>
          </w:p>
        </w:tc>
        <w:tc>
          <w:tcPr>
            <w:tcW w:type="dxa" w:w="6048"/>
            <w:vAlign w:val="center"/>
          </w:tcPr>
          <w:p>
            <w:pPr>
              <w:spacing w:after="40"/>
            </w:pPr>
            <w:r/>
            <w:r>
              <w:rPr>
                <w:b w:val="0"/>
                <w:sz w:val="16"/>
              </w:rPr>
              <w:t>Extracts text from DOCX and PDF uploads in the backend.</w:t>
            </w:r>
          </w:p>
        </w:tc>
      </w:tr>
      <w:tr>
        <w:tc>
          <w:tcPr>
            <w:tcW w:type="dxa" w:w="1800"/>
            <w:vAlign w:val="center"/>
          </w:tcPr>
          <w:p>
            <w:pPr>
              <w:spacing w:after="40"/>
            </w:pPr>
            <w:r/>
            <w:r>
              <w:rPr>
                <w:b w:val="0"/>
                <w:sz w:val="16"/>
              </w:rPr>
              <w:t>Export</w:t>
            </w:r>
          </w:p>
        </w:tc>
        <w:tc>
          <w:tcPr>
            <w:tcW w:type="dxa" w:w="2232"/>
            <w:vAlign w:val="center"/>
          </w:tcPr>
          <w:p>
            <w:pPr>
              <w:spacing w:after="40"/>
            </w:pPr>
            <w:r/>
            <w:r>
              <w:rPr>
                <w:b w:val="0"/>
                <w:sz w:val="16"/>
              </w:rPr>
              <w:t>Browser download, PDF output</w:t>
            </w:r>
          </w:p>
        </w:tc>
        <w:tc>
          <w:tcPr>
            <w:tcW w:type="dxa" w:w="6048"/>
            <w:vAlign w:val="center"/>
          </w:tcPr>
          <w:p>
            <w:pPr>
              <w:spacing w:after="40"/>
            </w:pPr>
            <w:r/>
            <w:r>
              <w:rPr>
                <w:b w:val="0"/>
                <w:sz w:val="16"/>
              </w:rPr>
              <w:t>Allows rewritten text to be downloaded as TXT or PDF.</w:t>
            </w:r>
          </w:p>
        </w:tc>
      </w:tr>
      <w:tr>
        <w:tc>
          <w:tcPr>
            <w:tcW w:type="dxa" w:w="1800"/>
            <w:vAlign w:val="center"/>
          </w:tcPr>
          <w:p>
            <w:pPr>
              <w:spacing w:after="40"/>
            </w:pPr>
            <w:r/>
            <w:r>
              <w:rPr>
                <w:b w:val="0"/>
                <w:sz w:val="16"/>
              </w:rPr>
              <w:t>Submission</w:t>
            </w:r>
          </w:p>
        </w:tc>
        <w:tc>
          <w:tcPr>
            <w:tcW w:type="dxa" w:w="2232"/>
            <w:vAlign w:val="center"/>
          </w:tcPr>
          <w:p>
            <w:pPr>
              <w:spacing w:after="40"/>
            </w:pPr>
            <w:r/>
            <w:r>
              <w:rPr>
                <w:b w:val="0"/>
                <w:sz w:val="16"/>
              </w:rPr>
              <w:t>GitHub, Docker</w:t>
            </w:r>
          </w:p>
        </w:tc>
        <w:tc>
          <w:tcPr>
            <w:tcW w:type="dxa" w:w="6048"/>
            <w:vAlign w:val="center"/>
          </w:tcPr>
          <w:p>
            <w:pPr>
              <w:spacing w:after="40"/>
            </w:pPr>
            <w:r/>
            <w:r>
              <w:rPr>
                <w:b w:val="0"/>
                <w:sz w:val="16"/>
              </w:rPr>
              <w:t>Code will be pushed to GitHub and packaged with Docker for final delivery.</w:t>
            </w:r>
          </w:p>
        </w:tc>
      </w:tr>
    </w:tbl>
    <w:p>
      <w:pPr>
        <w:spacing w:after="20"/>
      </w:pPr>
    </w:p>
    <w:p>
      <w:pPr>
        <w:pStyle w:val="Heading1"/>
        <w:keepNext/>
        <w:spacing w:before="160" w:after="80"/>
      </w:pPr>
      <w:r>
        <w:rPr>
          <w:rFonts w:ascii="Calibri" w:hAnsi="Calibri" w:eastAsia="Calibri"/>
        </w:rPr>
        <w:t>4. Simple System Flow</w:t>
      </w:r>
    </w:p>
    <w:p>
      <w:pPr>
        <w:spacing w:after="80" w:line="252" w:lineRule="auto"/>
      </w:pPr>
      <w:r>
        <w:rPr>
          <w:rFonts w:ascii="Calibri" w:hAnsi="Calibri" w:eastAsia="Calibri"/>
        </w:rPr>
        <w:t>The system flow is simple for the user. The user opens the Next.js website, enters text, selects a mode, and clicks rewrite. The frontend sends the request to the Spring Boot API. The backend validates the request, applies the selected prompt setting, calls the AI rewrite service, adds vocabulary and checklist results, saves the history when the user is logged in, and returns the final response to the frontend.</w:t>
      </w:r>
    </w:p>
    <w:p>
      <w:pPr>
        <w:pStyle w:val="ListNumber"/>
        <w:spacing w:after="80" w:line="252" w:lineRule="auto"/>
      </w:pPr>
      <w:r>
        <w:rPr>
          <w:rFonts w:ascii="Calibri" w:hAnsi="Calibri" w:eastAsia="Calibri"/>
        </w:rPr>
        <w:t>User opens http://localhost:3000 in the browser.</w:t>
      </w:r>
    </w:p>
    <w:p>
      <w:pPr>
        <w:pStyle w:val="ListNumber"/>
        <w:spacing w:after="80" w:line="252" w:lineRule="auto"/>
      </w:pPr>
      <w:r>
        <w:rPr>
          <w:rFonts w:ascii="Calibri" w:hAnsi="Calibri" w:eastAsia="Calibri"/>
        </w:rPr>
        <w:t>User registers or logs in, or continues as a guest.</w:t>
      </w:r>
    </w:p>
    <w:p>
      <w:pPr>
        <w:pStyle w:val="ListNumber"/>
        <w:spacing w:after="80" w:line="252" w:lineRule="auto"/>
      </w:pPr>
      <w:r>
        <w:rPr>
          <w:rFonts w:ascii="Calibri" w:hAnsi="Calibri" w:eastAsia="Calibri"/>
        </w:rPr>
        <w:t>User pastes text or uploads a .txt, .docx, .pdf, or .md file.</w:t>
      </w:r>
    </w:p>
    <w:p>
      <w:pPr>
        <w:pStyle w:val="ListNumber"/>
        <w:spacing w:after="80" w:line="252" w:lineRule="auto"/>
      </w:pPr>
      <w:r>
        <w:rPr>
          <w:rFonts w:ascii="Calibri" w:hAnsi="Calibri" w:eastAsia="Calibri"/>
        </w:rPr>
        <w:t>User selects rewrite type, language level, tone, prompt setting, and avoid words if needed.</w:t>
      </w:r>
    </w:p>
    <w:p>
      <w:pPr>
        <w:pStyle w:val="ListNumber"/>
        <w:spacing w:after="80" w:line="252" w:lineRule="auto"/>
      </w:pPr>
      <w:r>
        <w:rPr>
          <w:rFonts w:ascii="Calibri" w:hAnsi="Calibri" w:eastAsia="Calibri"/>
        </w:rPr>
        <w:t>Next.js sends the request to the Spring Boot REST API using fetch.</w:t>
      </w:r>
    </w:p>
    <w:p>
      <w:pPr>
        <w:pStyle w:val="ListNumber"/>
        <w:spacing w:after="80" w:line="252" w:lineRule="auto"/>
      </w:pPr>
      <w:r>
        <w:rPr>
          <w:rFonts w:ascii="Calibri" w:hAnsi="Calibri" w:eastAsia="Calibri"/>
        </w:rPr>
        <w:t>Spring Boot validates the input and checks login permission where needed.</w:t>
      </w:r>
    </w:p>
    <w:p>
      <w:pPr>
        <w:pStyle w:val="ListNumber"/>
        <w:spacing w:after="80" w:line="252" w:lineRule="auto"/>
      </w:pPr>
      <w:r>
        <w:rPr>
          <w:rFonts w:ascii="Calibri" w:hAnsi="Calibri" w:eastAsia="Calibri"/>
        </w:rPr>
        <w:t>The rewrite service calls the AI client and checks the output quality.</w:t>
      </w:r>
    </w:p>
    <w:p>
      <w:pPr>
        <w:pStyle w:val="ListNumber"/>
        <w:spacing w:after="80" w:line="252" w:lineRule="auto"/>
      </w:pPr>
      <w:r>
        <w:rPr>
          <w:rFonts w:ascii="Calibri" w:hAnsi="Calibri" w:eastAsia="Calibri"/>
        </w:rPr>
        <w:t>The result, checklist, vocabulary suggestions, and history state are returned to the frontend.</w:t>
      </w:r>
    </w:p>
    <w:p>
      <w:pPr>
        <w:pStyle w:val="ListNumber"/>
        <w:spacing w:after="80" w:line="252" w:lineRule="auto"/>
      </w:pPr>
      <w:r>
        <w:rPr>
          <w:rFonts w:ascii="Calibri" w:hAnsi="Calibri" w:eastAsia="Calibri"/>
        </w:rPr>
        <w:t>User can copy, edit, export TXT/PDF, or open history details.</w:t>
      </w:r>
    </w:p>
    <w:p>
      <w:pPr>
        <w:spacing w:after="80" w:line="252" w:lineRule="auto"/>
      </w:pPr>
      <w:r>
        <w:rPr>
          <w:rFonts w:ascii="Calibri" w:hAnsi="Calibri" w:eastAsia="Calibri"/>
        </w:rPr>
        <w:t>Figure 1: Simple system flow diagram</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Simple system flow diagram</w:t>
            </w:r>
          </w:p>
        </w:tc>
      </w:tr>
    </w:tbl>
    <w:p>
      <w:pPr>
        <w:spacing w:after="80" w:line="252" w:lineRule="auto"/>
      </w:pPr>
      <w:r>
        <w:rPr>
          <w:rFonts w:ascii="Calibri" w:hAnsi="Calibri" w:eastAsia="Calibri"/>
        </w:rPr>
        <w:t>Screenshot checklist: Show browser, Next.js frontend, Spring Boot API, MySQL database, OpenAI API, and Datamuse API in one diagram.</w:t>
      </w:r>
    </w:p>
    <w:p>
      <w:pPr>
        <w:pStyle w:val="Heading1"/>
        <w:keepNext/>
        <w:spacing w:before="160" w:after="80"/>
      </w:pPr>
      <w:r>
        <w:rPr>
          <w:rFonts w:ascii="Calibri" w:hAnsi="Calibri" w:eastAsia="Calibri"/>
        </w:rPr>
        <w:t>5. User Standard Operating Procedure</w:t>
      </w:r>
    </w:p>
    <w:p>
      <w:pPr>
        <w:pStyle w:val="Heading2"/>
        <w:keepNext/>
        <w:spacing w:before="160" w:after="80"/>
      </w:pPr>
      <w:r>
        <w:rPr>
          <w:rFonts w:ascii="Calibri" w:hAnsi="Calibri" w:eastAsia="Calibri"/>
        </w:rPr>
        <w:t>5.1 Start the Application Locally</w:t>
      </w:r>
    </w:p>
    <w:p>
      <w:pPr>
        <w:spacing w:after="80" w:line="252" w:lineRule="auto"/>
      </w:pPr>
      <w:r>
        <w:rPr>
          <w:rFonts w:ascii="Calibri" w:hAnsi="Calibri" w:eastAsia="Calibri"/>
        </w:rPr>
        <w:t>The project has separate frontend and backend folders. The backend must run first because the frontend calls the backend API.</w:t>
      </w:r>
    </w:p>
    <w:p>
      <w:pPr>
        <w:spacing w:after="80" w:line="252" w:lineRule="auto"/>
      </w:pPr>
      <w:r>
        <w:rPr>
          <w:rFonts w:ascii="Calibri" w:hAnsi="Calibri" w:eastAsia="Calibri"/>
        </w:rPr>
        <w:t>Backend command:</w:t>
      </w:r>
    </w:p>
    <w:p>
      <w:pPr>
        <w:spacing w:after="80" w:line="252" w:lineRule="auto"/>
      </w:pPr>
      <w:r>
        <w:rPr>
          <w:rFonts w:ascii="Calibri" w:hAnsi="Calibri" w:eastAsia="Calibri"/>
        </w:rPr>
        <w:t>cd backend</w:t>
      </w:r>
    </w:p>
    <w:p>
      <w:pPr>
        <w:spacing w:after="80" w:line="252" w:lineRule="auto"/>
      </w:pPr>
      <w:r>
        <w:rPr>
          <w:rFonts w:ascii="Calibri" w:hAnsi="Calibri" w:eastAsia="Calibri"/>
        </w:rPr>
        <w:t>.\mvnw spring-boot:run</w:t>
      </w:r>
    </w:p>
    <w:p>
      <w:pPr>
        <w:spacing w:after="80" w:line="252" w:lineRule="auto"/>
      </w:pPr>
      <w:r>
        <w:rPr>
          <w:rFonts w:ascii="Calibri" w:hAnsi="Calibri" w:eastAsia="Calibri"/>
        </w:rPr>
        <w:t>Frontend command:</w:t>
      </w:r>
    </w:p>
    <w:p>
      <w:pPr>
        <w:spacing w:after="80" w:line="252" w:lineRule="auto"/>
      </w:pPr>
      <w:r>
        <w:rPr>
          <w:rFonts w:ascii="Calibri" w:hAnsi="Calibri" w:eastAsia="Calibri"/>
        </w:rPr>
        <w:t>cd frontend</w:t>
      </w:r>
    </w:p>
    <w:p>
      <w:pPr>
        <w:spacing w:after="80" w:line="252" w:lineRule="auto"/>
      </w:pPr>
      <w:r>
        <w:rPr>
          <w:rFonts w:ascii="Calibri" w:hAnsi="Calibri" w:eastAsia="Calibri"/>
        </w:rPr>
        <w:t>npm install</w:t>
      </w:r>
    </w:p>
    <w:p>
      <w:pPr>
        <w:spacing w:after="80" w:line="252" w:lineRule="auto"/>
      </w:pPr>
      <w:r>
        <w:rPr>
          <w:rFonts w:ascii="Calibri" w:hAnsi="Calibri" w:eastAsia="Calibri"/>
        </w:rPr>
        <w:t>npm run dev</w:t>
      </w:r>
    </w:p>
    <w:p>
      <w:pPr>
        <w:spacing w:after="80" w:line="252" w:lineRule="auto"/>
      </w:pPr>
      <w:r>
        <w:rPr>
          <w:rFonts w:ascii="Calibri" w:hAnsi="Calibri" w:eastAsia="Calibri"/>
        </w:rPr>
        <w:t>After both servers are running, open http://localhost:3000 in the browser. The backend runs on http://localhost:8080.</w:t>
      </w:r>
    </w:p>
    <w:p>
      <w:pPr>
        <w:spacing w:after="80" w:line="252" w:lineRule="auto"/>
      </w:pPr>
      <w:r>
        <w:rPr>
          <w:rFonts w:ascii="Calibri" w:hAnsi="Calibri" w:eastAsia="Calibri"/>
        </w:rPr>
        <w:t>Figure 2: Frontend home page running locally</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Frontend home page running locally</w:t>
            </w:r>
          </w:p>
        </w:tc>
      </w:tr>
    </w:tbl>
    <w:p>
      <w:pPr>
        <w:spacing w:after="80" w:line="252" w:lineRule="auto"/>
      </w:pPr>
      <w:r>
        <w:rPr>
          <w:rFonts w:ascii="Calibri" w:hAnsi="Calibri" w:eastAsia="Calibri"/>
        </w:rPr>
        <w:t>Screenshot checklist: Show the main rewrite screen after opening http://localhost:3000.</w:t>
      </w:r>
    </w:p>
    <w:p>
      <w:pPr>
        <w:pStyle w:val="Heading2"/>
        <w:keepNext/>
        <w:spacing w:before="160" w:after="80"/>
      </w:pPr>
      <w:r>
        <w:rPr>
          <w:rFonts w:ascii="Calibri" w:hAnsi="Calibri" w:eastAsia="Calibri"/>
        </w:rPr>
        <w:t>5.2 Register and Login</w:t>
      </w:r>
    </w:p>
    <w:p>
      <w:pPr>
        <w:spacing w:after="80" w:line="252" w:lineRule="auto"/>
      </w:pPr>
      <w:r>
        <w:rPr>
          <w:rFonts w:ascii="Calibri" w:hAnsi="Calibri" w:eastAsia="Calibri"/>
        </w:rPr>
        <w:t>A new user can create an account from the Register page. The backend saves the account in MySQL and gives the user the USER role. After registration, the user can log in and use protected features such as saved history, profile, and personal prompt settings.</w:t>
      </w:r>
    </w:p>
    <w:p>
      <w:pPr>
        <w:spacing w:after="80" w:line="252" w:lineRule="auto"/>
      </w:pPr>
      <w:r>
        <w:rPr>
          <w:rFonts w:ascii="Calibri" w:hAnsi="Calibri" w:eastAsia="Calibri"/>
        </w:rPr>
        <w:t>The Admin role is used for admin only pages such as prompt setting management and audit log review. Admin and User have different permissions through Spring Security.</w:t>
      </w:r>
    </w:p>
    <w:p>
      <w:pPr>
        <w:spacing w:after="80" w:line="252" w:lineRule="auto"/>
      </w:pPr>
      <w:r>
        <w:rPr>
          <w:rFonts w:ascii="Calibri" w:hAnsi="Calibri" w:eastAsia="Calibri"/>
        </w:rPr>
        <w:t>Figure 3: Register and login pages</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Register and login pages</w:t>
            </w:r>
          </w:p>
        </w:tc>
      </w:tr>
    </w:tbl>
    <w:p>
      <w:pPr>
        <w:spacing w:after="80" w:line="252" w:lineRule="auto"/>
      </w:pPr>
      <w:r>
        <w:rPr>
          <w:rFonts w:ascii="Calibri" w:hAnsi="Calibri" w:eastAsia="Calibri"/>
        </w:rPr>
        <w:t>Screenshot checklist: Show the Register page and Login page with simple valid input fields.</w:t>
      </w:r>
    </w:p>
    <w:p>
      <w:pPr>
        <w:pStyle w:val="Heading2"/>
        <w:keepNext/>
        <w:spacing w:before="160" w:after="80"/>
      </w:pPr>
      <w:r>
        <w:rPr>
          <w:rFonts w:ascii="Calibri" w:hAnsi="Calibri" w:eastAsia="Calibri"/>
        </w:rPr>
        <w:t>5.3 Write, Paste, or Upload Text</w:t>
      </w:r>
    </w:p>
    <w:p>
      <w:pPr>
        <w:spacing w:after="80" w:line="252" w:lineRule="auto"/>
      </w:pPr>
      <w:r>
        <w:rPr>
          <w:rFonts w:ascii="Calibri" w:hAnsi="Calibri" w:eastAsia="Calibri"/>
        </w:rPr>
        <w:t>The main input area allows the user to click and write directly, paste text, or upload a supported file. The upload button supports .txt, .docx, .pdf, and .md files. File text is extracted and placed in the input box without refreshing the page.</w:t>
      </w:r>
    </w:p>
    <w:p>
      <w:pPr>
        <w:spacing w:after="80" w:line="252" w:lineRule="auto"/>
      </w:pPr>
      <w:r>
        <w:rPr>
          <w:rFonts w:ascii="Calibri" w:hAnsi="Calibri" w:eastAsia="Calibri"/>
        </w:rPr>
        <w:t>Figure 4: Input area with paste and upload options</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Input area with paste and upload options</w:t>
            </w:r>
          </w:p>
        </w:tc>
      </w:tr>
    </w:tbl>
    <w:p>
      <w:pPr>
        <w:spacing w:after="80" w:line="252" w:lineRule="auto"/>
      </w:pPr>
      <w:r>
        <w:rPr>
          <w:rFonts w:ascii="Calibri" w:hAnsi="Calibri" w:eastAsia="Calibri"/>
        </w:rPr>
        <w:t>Screenshot checklist: Show the input area, small upload button, clear text option, and supported format tooltip.</w:t>
      </w:r>
    </w:p>
    <w:p>
      <w:pPr>
        <w:pStyle w:val="Heading2"/>
        <w:keepNext/>
        <w:spacing w:before="160" w:after="80"/>
      </w:pPr>
      <w:r>
        <w:rPr>
          <w:rFonts w:ascii="Calibri" w:hAnsi="Calibri" w:eastAsia="Calibri"/>
        </w:rPr>
        <w:t>5.4 Select Rewrite Type and Output Setting</w:t>
      </w:r>
    </w:p>
    <w:p>
      <w:pPr>
        <w:spacing w:after="80" w:line="252" w:lineRule="auto"/>
      </w:pPr>
      <w:r>
        <w:rPr>
          <w:rFonts w:ascii="Calibri" w:hAnsi="Calibri" w:eastAsia="Calibri"/>
        </w:rPr>
        <w:t>The user can select a rewrite mode from the top control line. The project includes grammar fix, academic rewrite, simple rewrite, shorter version, longer version, paraphrase, and language level based modes. The level based modes support advanced, clear, natural, simple, and basic outputs.</w:t>
      </w:r>
    </w:p>
    <w:p>
      <w:pPr>
        <w:spacing w:after="80" w:line="252" w:lineRule="auto"/>
      </w:pPr>
      <w:r>
        <w:rPr>
          <w:rFonts w:ascii="Calibri" w:hAnsi="Calibri" w:eastAsia="Calibri"/>
        </w:rPr>
        <w:t>The basic mode should give short and easy sentences. The advanced mode should give stronger academic wording. Student tone and neutral tone are controlled from the rewrite settings and checklist.</w:t>
      </w:r>
    </w:p>
    <w:p>
      <w:pPr>
        <w:spacing w:after="80" w:line="252" w:lineRule="auto"/>
      </w:pPr>
      <w:r>
        <w:rPr>
          <w:rFonts w:ascii="Calibri" w:hAnsi="Calibri" w:eastAsia="Calibri"/>
        </w:rPr>
        <w:t>Figure 5: Top control line and rewrite mode selection</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Top control line and rewrite mode selection</w:t>
            </w:r>
          </w:p>
        </w:tc>
      </w:tr>
    </w:tbl>
    <w:p>
      <w:pPr>
        <w:spacing w:after="80" w:line="252" w:lineRule="auto"/>
      </w:pPr>
      <w:r>
        <w:rPr>
          <w:rFonts w:ascii="Calibri" w:hAnsi="Calibri" w:eastAsia="Calibri"/>
        </w:rPr>
        <w:t>Screenshot checklist: Show rewrite type dropdown, language level, tone setting, prompt icon, avoid word icon, and rewrite button in one line.</w:t>
      </w:r>
    </w:p>
    <w:p>
      <w:pPr>
        <w:pStyle w:val="Heading2"/>
        <w:keepNext/>
        <w:spacing w:before="160" w:after="80"/>
      </w:pPr>
      <w:r>
        <w:rPr>
          <w:rFonts w:ascii="Calibri" w:hAnsi="Calibri" w:eastAsia="Calibri"/>
        </w:rPr>
        <w:t>5.5 Edit Prompt and Avoid Words</w:t>
      </w:r>
    </w:p>
    <w:p>
      <w:pPr>
        <w:spacing w:after="80" w:line="252" w:lineRule="auto"/>
      </w:pPr>
      <w:r>
        <w:rPr>
          <w:rFonts w:ascii="Calibri" w:hAnsi="Calibri" w:eastAsia="Calibri"/>
        </w:rPr>
        <w:t>Each user can open the prompt setting popup and save their own instruction for each rewrite mode. The default prompt is already provided by the system, but the user can edit it and save personal output behavior. Avoid words are also handled in a popup so the user can stop selected words from appearing in the output.</w:t>
      </w:r>
    </w:p>
    <w:p>
      <w:pPr>
        <w:spacing w:after="80" w:line="252" w:lineRule="auto"/>
      </w:pPr>
      <w:r>
        <w:rPr>
          <w:rFonts w:ascii="Calibri" w:hAnsi="Calibri" w:eastAsia="Calibri"/>
        </w:rPr>
        <w:t>Figure 6: Prompt setting popup</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Prompt setting popup</w:t>
            </w:r>
          </w:p>
        </w:tc>
      </w:tr>
    </w:tbl>
    <w:p>
      <w:pPr>
        <w:spacing w:after="80" w:line="252" w:lineRule="auto"/>
      </w:pPr>
      <w:r>
        <w:rPr>
          <w:rFonts w:ascii="Calibri" w:hAnsi="Calibri" w:eastAsia="Calibri"/>
        </w:rPr>
        <w:t>Screenshot checklist: Show one rewrite mode prompt, editable text area, save button, and reset/default option if visible.</w:t>
      </w:r>
    </w:p>
    <w:p>
      <w:pPr>
        <w:spacing w:after="80" w:line="252" w:lineRule="auto"/>
      </w:pPr>
      <w:r>
        <w:rPr>
          <w:rFonts w:ascii="Calibri" w:hAnsi="Calibri" w:eastAsia="Calibri"/>
        </w:rPr>
        <w:t>Figure 7: Avoid words popup</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Avoid words popup</w:t>
            </w:r>
          </w:p>
        </w:tc>
      </w:tr>
    </w:tbl>
    <w:p>
      <w:pPr>
        <w:spacing w:after="80" w:line="252" w:lineRule="auto"/>
      </w:pPr>
      <w:r>
        <w:rPr>
          <w:rFonts w:ascii="Calibri" w:hAnsi="Calibri" w:eastAsia="Calibri"/>
        </w:rPr>
        <w:t>Screenshot checklist: Show the avoid word input, saved avoid words, and remove option.</w:t>
      </w:r>
    </w:p>
    <w:p>
      <w:pPr>
        <w:pStyle w:val="Heading2"/>
        <w:keepNext/>
        <w:spacing w:before="160" w:after="80"/>
      </w:pPr>
      <w:r>
        <w:rPr>
          <w:rFonts w:ascii="Calibri" w:hAnsi="Calibri" w:eastAsia="Calibri"/>
        </w:rPr>
        <w:t>5.6 Generate Rewrite and Review Output</w:t>
      </w:r>
    </w:p>
    <w:p>
      <w:pPr>
        <w:spacing w:after="80" w:line="252" w:lineRule="auto"/>
      </w:pPr>
      <w:r>
        <w:rPr>
          <w:rFonts w:ascii="Calibri" w:hAnsi="Calibri" w:eastAsia="Calibri"/>
        </w:rPr>
        <w:t>After the user clicks Rewrite, the frontend sends the text and settings to the backend. During loading, a skeleton view gives feedback. When the response is ready, the output area shows rewritten text, word count, copy option, TXT download, and PDF download. The output word count is hidden before any result is generated.</w:t>
      </w:r>
    </w:p>
    <w:p>
      <w:pPr>
        <w:spacing w:after="80" w:line="252" w:lineRule="auto"/>
      </w:pPr>
      <w:r>
        <w:rPr>
          <w:rFonts w:ascii="Calibri" w:hAnsi="Calibri" w:eastAsia="Calibri"/>
        </w:rPr>
        <w:t>Figure 8: Rewrite result output area</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Rewrite result output area</w:t>
            </w:r>
          </w:p>
        </w:tc>
      </w:tr>
    </w:tbl>
    <w:p>
      <w:pPr>
        <w:spacing w:after="80" w:line="252" w:lineRule="auto"/>
      </w:pPr>
      <w:r>
        <w:rPr>
          <w:rFonts w:ascii="Calibri" w:hAnsi="Calibri" w:eastAsia="Calibri"/>
        </w:rPr>
        <w:t>Screenshot checklist: Show original input on the left and rewritten output on the right with copy, TXT, and PDF export options.</w:t>
      </w:r>
    </w:p>
    <w:p>
      <w:pPr>
        <w:pStyle w:val="Heading2"/>
        <w:keepNext/>
        <w:spacing w:before="160" w:after="80"/>
      </w:pPr>
      <w:r>
        <w:rPr>
          <w:rFonts w:ascii="Calibri" w:hAnsi="Calibri" w:eastAsia="Calibri"/>
        </w:rPr>
        <w:t>5.7 Datamuse Vocabulary Suggestions</w:t>
      </w:r>
    </w:p>
    <w:p>
      <w:pPr>
        <w:spacing w:after="80" w:line="252" w:lineRule="auto"/>
      </w:pPr>
      <w:r>
        <w:rPr>
          <w:rFonts w:ascii="Calibri" w:hAnsi="Calibri" w:eastAsia="Calibri"/>
        </w:rPr>
        <w:t>Datamuse vocabulary suggestions appear only after a rewrite result is generated. This keeps the default page clean. The section gives helpful word suggestions that can improve vocabulary without changing the main student tone.</w:t>
      </w:r>
    </w:p>
    <w:p>
      <w:pPr>
        <w:spacing w:after="80" w:line="252" w:lineRule="auto"/>
      </w:pPr>
      <w:r>
        <w:rPr>
          <w:rFonts w:ascii="Calibri" w:hAnsi="Calibri" w:eastAsia="Calibri"/>
        </w:rPr>
        <w:t>Figure 9: Datamuse vocabulary suggestions</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Datamuse vocabulary suggestions</w:t>
            </w:r>
          </w:p>
        </w:tc>
      </w:tr>
    </w:tbl>
    <w:p>
      <w:pPr>
        <w:spacing w:after="80" w:line="252" w:lineRule="auto"/>
      </w:pPr>
      <w:r>
        <w:rPr>
          <w:rFonts w:ascii="Calibri" w:hAnsi="Calibri" w:eastAsia="Calibri"/>
        </w:rPr>
        <w:t>Screenshot checklist: Show vocabulary suggestions after rewrite output is available.</w:t>
      </w:r>
    </w:p>
    <w:p>
      <w:pPr>
        <w:pStyle w:val="Heading2"/>
        <w:keepNext/>
        <w:spacing w:before="160" w:after="80"/>
      </w:pPr>
      <w:r>
        <w:rPr>
          <w:rFonts w:ascii="Calibri" w:hAnsi="Calibri" w:eastAsia="Calibri"/>
        </w:rPr>
        <w:t>5.8 Checklist Feedback</w:t>
      </w:r>
    </w:p>
    <w:p>
      <w:pPr>
        <w:spacing w:after="80" w:line="252" w:lineRule="auto"/>
      </w:pPr>
      <w:r>
        <w:rPr>
          <w:rFonts w:ascii="Calibri" w:hAnsi="Calibri" w:eastAsia="Calibri"/>
        </w:rPr>
        <w:t>The checklist popup checks the rewritten output for useful quality points. It shows items such as tone match, sentence clarity, level match, avoid word result, and overall output quality. The right side shows percentage chips so the user can see the result quickly.</w:t>
      </w:r>
    </w:p>
    <w:p>
      <w:pPr>
        <w:spacing w:after="80" w:line="252" w:lineRule="auto"/>
      </w:pPr>
      <w:r>
        <w:rPr>
          <w:rFonts w:ascii="Calibri" w:hAnsi="Calibri" w:eastAsia="Calibri"/>
        </w:rPr>
        <w:t>Figure 10: Checklist popup with percentage result</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Checklist popup with percentage result</w:t>
            </w:r>
          </w:p>
        </w:tc>
      </w:tr>
    </w:tbl>
    <w:p>
      <w:pPr>
        <w:spacing w:after="80" w:line="252" w:lineRule="auto"/>
      </w:pPr>
      <w:r>
        <w:rPr>
          <w:rFonts w:ascii="Calibri" w:hAnsi="Calibri" w:eastAsia="Calibri"/>
        </w:rPr>
        <w:t>Screenshot checklist: Show checklist rows, tone checks, level checks, and percentage values on the right side.</w:t>
      </w:r>
    </w:p>
    <w:p>
      <w:pPr>
        <w:pStyle w:val="Heading2"/>
        <w:keepNext/>
        <w:spacing w:before="160" w:after="80"/>
      </w:pPr>
      <w:r>
        <w:rPr>
          <w:rFonts w:ascii="Calibri" w:hAnsi="Calibri" w:eastAsia="Calibri"/>
        </w:rPr>
        <w:t>5.9 History Page</w:t>
      </w:r>
    </w:p>
    <w:p>
      <w:pPr>
        <w:spacing w:after="80" w:line="252" w:lineRule="auto"/>
      </w:pPr>
      <w:r>
        <w:rPr>
          <w:rFonts w:ascii="Calibri" w:hAnsi="Calibri" w:eastAsia="Calibri"/>
        </w:rPr>
        <w:t>Logged in users can open the History page to see saved rewrite records from MySQL. Guest users can see their browser saved history from localStorage. The history page uses an accordion design. A full history row can be clicked to open details, and when one item opens, the other item closes. The user can edit, delete, and download TXT/PDF from the opened history item.</w:t>
      </w:r>
    </w:p>
    <w:p>
      <w:pPr>
        <w:spacing w:after="80" w:line="252" w:lineRule="auto"/>
      </w:pPr>
      <w:r>
        <w:rPr>
          <w:rFonts w:ascii="Calibri" w:hAnsi="Calibri" w:eastAsia="Calibri"/>
        </w:rPr>
        <w:t>Figure 11: History accordion page</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History accordion page</w:t>
            </w:r>
          </w:p>
        </w:tc>
      </w:tr>
    </w:tbl>
    <w:p>
      <w:pPr>
        <w:spacing w:after="80" w:line="252" w:lineRule="auto"/>
      </w:pPr>
      <w:r>
        <w:rPr>
          <w:rFonts w:ascii="Calibri" w:hAnsi="Calibri" w:eastAsia="Calibri"/>
        </w:rPr>
        <w:t>Screenshot checklist: Show the history list, one opened row, rewritten text, mode details, Edit, Delete, TXT, and PDF buttons.</w:t>
      </w:r>
    </w:p>
    <w:p>
      <w:pPr>
        <w:pStyle w:val="Heading2"/>
        <w:keepNext/>
        <w:spacing w:before="160" w:after="80"/>
      </w:pPr>
      <w:r>
        <w:rPr>
          <w:rFonts w:ascii="Calibri" w:hAnsi="Calibri" w:eastAsia="Calibri"/>
        </w:rPr>
        <w:t>5.10 Dashboard, Profile, Contact, and Admin</w:t>
      </w:r>
    </w:p>
    <w:p>
      <w:pPr>
        <w:spacing w:after="80" w:line="252" w:lineRule="auto"/>
      </w:pPr>
      <w:r>
        <w:rPr>
          <w:rFonts w:ascii="Calibri" w:hAnsi="Calibri" w:eastAsia="Calibri"/>
        </w:rPr>
        <w:t>The Dashboard gives a summary of rewrite activity. The Profile page allows the logged in user to view and update profile details. The About or Contact page lets the user submit a message. The Admin page allows an admin user to manage default prompt settings and view admin audit logs.</w:t>
      </w:r>
    </w:p>
    <w:p>
      <w:pPr>
        <w:spacing w:after="80" w:line="252" w:lineRule="auto"/>
      </w:pPr>
      <w:r>
        <w:rPr>
          <w:rFonts w:ascii="Calibri" w:hAnsi="Calibri" w:eastAsia="Calibri"/>
        </w:rPr>
        <w:t>Figure 12: Dashboard and profile pages</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Dashboard and profile pages</w:t>
            </w:r>
          </w:p>
        </w:tc>
      </w:tr>
    </w:tbl>
    <w:p>
      <w:pPr>
        <w:spacing w:after="80" w:line="252" w:lineRule="auto"/>
      </w:pPr>
      <w:r>
        <w:rPr>
          <w:rFonts w:ascii="Calibri" w:hAnsi="Calibri" w:eastAsia="Calibri"/>
        </w:rPr>
        <w:t>Screenshot checklist: Show dashboard cards or statistics and profile edit form.</w:t>
      </w:r>
    </w:p>
    <w:p>
      <w:pPr>
        <w:spacing w:after="80" w:line="252" w:lineRule="auto"/>
      </w:pPr>
      <w:r>
        <w:rPr>
          <w:rFonts w:ascii="Calibri" w:hAnsi="Calibri" w:eastAsia="Calibri"/>
        </w:rPr>
        <w:t>Figure 13: Admin page</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Admin page</w:t>
            </w:r>
          </w:p>
        </w:tc>
      </w:tr>
    </w:tbl>
    <w:p>
      <w:pPr>
        <w:spacing w:after="80" w:line="252" w:lineRule="auto"/>
      </w:pPr>
      <w:r>
        <w:rPr>
          <w:rFonts w:ascii="Calibri" w:hAnsi="Calibri" w:eastAsia="Calibri"/>
        </w:rPr>
        <w:t>Screenshot checklist: Show admin prompt setting table or audit log list with admin account logged in.</w:t>
      </w:r>
    </w:p>
    <w:p>
      <w:pPr>
        <w:pStyle w:val="Heading1"/>
        <w:keepNext/>
        <w:spacing w:before="160" w:after="80"/>
      </w:pPr>
      <w:r>
        <w:rPr>
          <w:rFonts w:ascii="Calibri" w:hAnsi="Calibri" w:eastAsia="Calibri"/>
        </w:rPr>
        <w:t>6. Backend Standard Operating Procedure</w:t>
      </w:r>
    </w:p>
    <w:p>
      <w:pPr>
        <w:spacing w:after="80" w:line="252" w:lineRule="auto"/>
      </w:pPr>
      <w:r>
        <w:rPr>
          <w:rFonts w:ascii="Calibri" w:hAnsi="Calibri" w:eastAsia="Calibri"/>
        </w:rPr>
        <w:t>The backend is stored in the backend folder. It is a Kotlin Spring Boot application. It exposes REST APIs, uses Spring Security for authentication, validates request data, stores records through Hibernate JPA, and writes logs to the backend logs folder.</w:t>
      </w:r>
    </w:p>
    <w:p>
      <w:pPr>
        <w:pStyle w:val="Heading2"/>
        <w:keepNext/>
        <w:spacing w:before="160" w:after="80"/>
      </w:pPr>
      <w:r>
        <w:rPr>
          <w:rFonts w:ascii="Calibri" w:hAnsi="Calibri" w:eastAsia="Calibri"/>
        </w:rPr>
        <w:t>6.1 Backend Configuration</w:t>
      </w:r>
    </w:p>
    <w:p>
      <w:pPr>
        <w:spacing w:after="80" w:line="252" w:lineRule="auto"/>
      </w:pPr>
      <w:r>
        <w:rPr>
          <w:rFonts w:ascii="Calibri" w:hAnsi="Calibri" w:eastAsia="Calibri"/>
        </w:rPr>
        <w:t>Main backend configuration file: backend/src/main/resources/application.properties</w:t>
      </w:r>
    </w:p>
    <w:tbl>
      <w:tblPr>
        <w:tblStyle w:val="TableGrid"/>
        <w:tblW w:type="auto" w:w="0"/>
        <w:jc w:val="center"/>
        <w:tblLook w:firstColumn="1" w:firstRow="1" w:lastColumn="0" w:lastRow="0" w:noHBand="0" w:noVBand="1" w:val="04A0"/>
      </w:tblPr>
      <w:tblGrid>
        <w:gridCol w:w="3427"/>
        <w:gridCol w:w="3427"/>
        <w:gridCol w:w="3427"/>
      </w:tblGrid>
      <w:tr>
        <w:tc>
          <w:tcPr>
            <w:tcW w:type="dxa" w:w="2880"/>
            <w:shd w:fill="D9EAF7"/>
          </w:tcPr>
          <w:p>
            <w:pPr>
              <w:spacing w:after="40"/>
            </w:pPr>
            <w:r/>
            <w:r>
              <w:rPr>
                <w:b/>
                <w:sz w:val="16"/>
              </w:rPr>
              <w:t>Setting</w:t>
            </w:r>
          </w:p>
        </w:tc>
        <w:tc>
          <w:tcPr>
            <w:tcW w:type="dxa" w:w="3024"/>
            <w:shd w:fill="D9EAF7"/>
          </w:tcPr>
          <w:p>
            <w:pPr>
              <w:spacing w:after="40"/>
            </w:pPr>
            <w:r/>
            <w:r>
              <w:rPr>
                <w:b/>
                <w:sz w:val="16"/>
              </w:rPr>
              <w:t>Value</w:t>
            </w:r>
          </w:p>
        </w:tc>
        <w:tc>
          <w:tcPr>
            <w:tcW w:type="dxa" w:w="4176"/>
            <w:shd w:fill="D9EAF7"/>
          </w:tcPr>
          <w:p>
            <w:pPr>
              <w:spacing w:after="40"/>
            </w:pPr>
            <w:r/>
            <w:r>
              <w:rPr>
                <w:b/>
                <w:sz w:val="16"/>
              </w:rPr>
              <w:t>Purpose</w:t>
            </w:r>
          </w:p>
        </w:tc>
      </w:tr>
      <w:tr>
        <w:tc>
          <w:tcPr>
            <w:tcW w:type="dxa" w:w="2880"/>
            <w:vAlign w:val="center"/>
          </w:tcPr>
          <w:p>
            <w:pPr>
              <w:spacing w:after="40"/>
            </w:pPr>
            <w:r/>
            <w:r>
              <w:rPr>
                <w:b w:val="0"/>
                <w:sz w:val="16"/>
              </w:rPr>
              <w:t>server.port</w:t>
            </w:r>
          </w:p>
        </w:tc>
        <w:tc>
          <w:tcPr>
            <w:tcW w:type="dxa" w:w="3024"/>
            <w:vAlign w:val="center"/>
          </w:tcPr>
          <w:p>
            <w:pPr>
              <w:spacing w:after="40"/>
            </w:pPr>
            <w:r/>
            <w:r>
              <w:rPr>
                <w:b w:val="0"/>
                <w:sz w:val="16"/>
              </w:rPr>
              <w:t>8080</w:t>
            </w:r>
          </w:p>
        </w:tc>
        <w:tc>
          <w:tcPr>
            <w:tcW w:type="dxa" w:w="4176"/>
            <w:vAlign w:val="center"/>
          </w:tcPr>
          <w:p>
            <w:pPr>
              <w:spacing w:after="40"/>
            </w:pPr>
            <w:r/>
            <w:r>
              <w:rPr>
                <w:b w:val="0"/>
                <w:sz w:val="16"/>
              </w:rPr>
              <w:t>Backend API port.</w:t>
            </w:r>
          </w:p>
        </w:tc>
      </w:tr>
      <w:tr>
        <w:tc>
          <w:tcPr>
            <w:tcW w:type="dxa" w:w="2880"/>
            <w:vAlign w:val="center"/>
          </w:tcPr>
          <w:p>
            <w:pPr>
              <w:spacing w:after="40"/>
            </w:pPr>
            <w:r/>
            <w:r>
              <w:rPr>
                <w:b w:val="0"/>
                <w:sz w:val="16"/>
              </w:rPr>
              <w:t>DB_URL</w:t>
            </w:r>
          </w:p>
        </w:tc>
        <w:tc>
          <w:tcPr>
            <w:tcW w:type="dxa" w:w="3024"/>
            <w:vAlign w:val="center"/>
          </w:tcPr>
          <w:p>
            <w:pPr>
              <w:spacing w:after="40"/>
            </w:pPr>
            <w:r/>
            <w:r>
              <w:rPr>
                <w:b w:val="0"/>
                <w:sz w:val="16"/>
              </w:rPr>
              <w:t>jdbc:mysql://localhost:3306/rewriting_tool</w:t>
            </w:r>
          </w:p>
        </w:tc>
        <w:tc>
          <w:tcPr>
            <w:tcW w:type="dxa" w:w="4176"/>
            <w:vAlign w:val="center"/>
          </w:tcPr>
          <w:p>
            <w:pPr>
              <w:spacing w:after="40"/>
            </w:pPr>
            <w:r/>
            <w:r>
              <w:rPr>
                <w:b w:val="0"/>
                <w:sz w:val="16"/>
              </w:rPr>
              <w:t>MySQL database connection.</w:t>
            </w:r>
          </w:p>
        </w:tc>
      </w:tr>
      <w:tr>
        <w:tc>
          <w:tcPr>
            <w:tcW w:type="dxa" w:w="2880"/>
            <w:vAlign w:val="center"/>
          </w:tcPr>
          <w:p>
            <w:pPr>
              <w:spacing w:after="40"/>
            </w:pPr>
            <w:r/>
            <w:r>
              <w:rPr>
                <w:b w:val="0"/>
                <w:sz w:val="16"/>
              </w:rPr>
              <w:t>DB_USERNAME / DB_PASSWORD</w:t>
            </w:r>
          </w:p>
        </w:tc>
        <w:tc>
          <w:tcPr>
            <w:tcW w:type="dxa" w:w="3024"/>
            <w:vAlign w:val="center"/>
          </w:tcPr>
          <w:p>
            <w:pPr>
              <w:spacing w:after="40"/>
            </w:pPr>
            <w:r/>
            <w:r>
              <w:rPr>
                <w:b w:val="0"/>
                <w:sz w:val="16"/>
              </w:rPr>
              <w:t>Environment values</w:t>
            </w:r>
          </w:p>
        </w:tc>
        <w:tc>
          <w:tcPr>
            <w:tcW w:type="dxa" w:w="4176"/>
            <w:vAlign w:val="center"/>
          </w:tcPr>
          <w:p>
            <w:pPr>
              <w:spacing w:after="40"/>
            </w:pPr>
            <w:r/>
            <w:r>
              <w:rPr>
                <w:b w:val="0"/>
                <w:sz w:val="16"/>
              </w:rPr>
              <w:t>Database login values.</w:t>
            </w:r>
          </w:p>
        </w:tc>
      </w:tr>
      <w:tr>
        <w:tc>
          <w:tcPr>
            <w:tcW w:type="dxa" w:w="2880"/>
            <w:vAlign w:val="center"/>
          </w:tcPr>
          <w:p>
            <w:pPr>
              <w:spacing w:after="40"/>
            </w:pPr>
            <w:r/>
            <w:r>
              <w:rPr>
                <w:b w:val="0"/>
                <w:sz w:val="16"/>
              </w:rPr>
              <w:t>spring.jpa.hibernate.ddl-auto</w:t>
            </w:r>
          </w:p>
        </w:tc>
        <w:tc>
          <w:tcPr>
            <w:tcW w:type="dxa" w:w="3024"/>
            <w:vAlign w:val="center"/>
          </w:tcPr>
          <w:p>
            <w:pPr>
              <w:spacing w:after="40"/>
            </w:pPr>
            <w:r/>
            <w:r>
              <w:rPr>
                <w:b w:val="0"/>
                <w:sz w:val="16"/>
              </w:rPr>
              <w:t>update</w:t>
            </w:r>
          </w:p>
        </w:tc>
        <w:tc>
          <w:tcPr>
            <w:tcW w:type="dxa" w:w="4176"/>
            <w:vAlign w:val="center"/>
          </w:tcPr>
          <w:p>
            <w:pPr>
              <w:spacing w:after="40"/>
            </w:pPr>
            <w:r/>
            <w:r>
              <w:rPr>
                <w:b w:val="0"/>
                <w:sz w:val="16"/>
              </w:rPr>
              <w:t>Keeps JPA tables updated during development.</w:t>
            </w:r>
          </w:p>
        </w:tc>
      </w:tr>
      <w:tr>
        <w:tc>
          <w:tcPr>
            <w:tcW w:type="dxa" w:w="2880"/>
            <w:vAlign w:val="center"/>
          </w:tcPr>
          <w:p>
            <w:pPr>
              <w:spacing w:after="40"/>
            </w:pPr>
            <w:r/>
            <w:r>
              <w:rPr>
                <w:b w:val="0"/>
                <w:sz w:val="16"/>
              </w:rPr>
              <w:t>app.cors.allowed-origins</w:t>
            </w:r>
          </w:p>
        </w:tc>
        <w:tc>
          <w:tcPr>
            <w:tcW w:type="dxa" w:w="3024"/>
            <w:vAlign w:val="center"/>
          </w:tcPr>
          <w:p>
            <w:pPr>
              <w:spacing w:after="40"/>
            </w:pPr>
            <w:r/>
            <w:r>
              <w:rPr>
                <w:b w:val="0"/>
                <w:sz w:val="16"/>
              </w:rPr>
              <w:t>http://localhost:3000</w:t>
            </w:r>
          </w:p>
        </w:tc>
        <w:tc>
          <w:tcPr>
            <w:tcW w:type="dxa" w:w="4176"/>
            <w:vAlign w:val="center"/>
          </w:tcPr>
          <w:p>
            <w:pPr>
              <w:spacing w:after="40"/>
            </w:pPr>
            <w:r/>
            <w:r>
              <w:rPr>
                <w:b w:val="0"/>
                <w:sz w:val="16"/>
              </w:rPr>
              <w:t>Allows frontend API access.</w:t>
            </w:r>
          </w:p>
        </w:tc>
      </w:tr>
      <w:tr>
        <w:tc>
          <w:tcPr>
            <w:tcW w:type="dxa" w:w="2880"/>
            <w:vAlign w:val="center"/>
          </w:tcPr>
          <w:p>
            <w:pPr>
              <w:spacing w:after="40"/>
            </w:pPr>
            <w:r/>
            <w:r>
              <w:rPr>
                <w:b w:val="0"/>
                <w:sz w:val="16"/>
              </w:rPr>
              <w:t>OPENAI_API_KEY</w:t>
            </w:r>
          </w:p>
        </w:tc>
        <w:tc>
          <w:tcPr>
            <w:tcW w:type="dxa" w:w="3024"/>
            <w:vAlign w:val="center"/>
          </w:tcPr>
          <w:p>
            <w:pPr>
              <w:spacing w:after="40"/>
            </w:pPr>
            <w:r/>
            <w:r>
              <w:rPr>
                <w:b w:val="0"/>
                <w:sz w:val="16"/>
              </w:rPr>
              <w:t>Environment value</w:t>
            </w:r>
          </w:p>
        </w:tc>
        <w:tc>
          <w:tcPr>
            <w:tcW w:type="dxa" w:w="4176"/>
            <w:vAlign w:val="center"/>
          </w:tcPr>
          <w:p>
            <w:pPr>
              <w:spacing w:after="40"/>
            </w:pPr>
            <w:r/>
            <w:r>
              <w:rPr>
                <w:b w:val="0"/>
                <w:sz w:val="16"/>
              </w:rPr>
              <w:t>Used by the AI rewrite client.</w:t>
            </w:r>
          </w:p>
        </w:tc>
      </w:tr>
      <w:tr>
        <w:tc>
          <w:tcPr>
            <w:tcW w:type="dxa" w:w="2880"/>
            <w:vAlign w:val="center"/>
          </w:tcPr>
          <w:p>
            <w:pPr>
              <w:spacing w:after="40"/>
            </w:pPr>
            <w:r/>
            <w:r>
              <w:rPr>
                <w:b w:val="0"/>
                <w:sz w:val="16"/>
              </w:rPr>
              <w:t>app.datamuse.enabled</w:t>
            </w:r>
          </w:p>
        </w:tc>
        <w:tc>
          <w:tcPr>
            <w:tcW w:type="dxa" w:w="3024"/>
            <w:vAlign w:val="center"/>
          </w:tcPr>
          <w:p>
            <w:pPr>
              <w:spacing w:after="40"/>
            </w:pPr>
            <w:r/>
            <w:r>
              <w:rPr>
                <w:b w:val="0"/>
                <w:sz w:val="16"/>
              </w:rPr>
              <w:t>true</w:t>
            </w:r>
          </w:p>
        </w:tc>
        <w:tc>
          <w:tcPr>
            <w:tcW w:type="dxa" w:w="4176"/>
            <w:vAlign w:val="center"/>
          </w:tcPr>
          <w:p>
            <w:pPr>
              <w:spacing w:after="40"/>
            </w:pPr>
            <w:r/>
            <w:r>
              <w:rPr>
                <w:b w:val="0"/>
                <w:sz w:val="16"/>
              </w:rPr>
              <w:t>Enables vocabulary suggestions.</w:t>
            </w:r>
          </w:p>
        </w:tc>
      </w:tr>
    </w:tbl>
    <w:p>
      <w:pPr>
        <w:spacing w:after="20"/>
      </w:pPr>
    </w:p>
    <w:p>
      <w:pPr>
        <w:pStyle w:val="Heading2"/>
        <w:keepNext/>
        <w:spacing w:before="160" w:after="80"/>
      </w:pPr>
      <w:r>
        <w:rPr>
          <w:rFonts w:ascii="Calibri" w:hAnsi="Calibri" w:eastAsia="Calibri"/>
        </w:rPr>
        <w:t>6.2 REST API Endpoints</w:t>
      </w:r>
    </w:p>
    <w:tbl>
      <w:tblPr>
        <w:tblStyle w:val="TableGrid"/>
        <w:tblW w:type="auto" w:w="0"/>
        <w:jc w:val="center"/>
        <w:tblLook w:firstColumn="1" w:firstRow="1" w:lastColumn="0" w:lastRow="0" w:noHBand="0" w:noVBand="1" w:val="04A0"/>
      </w:tblPr>
      <w:tblGrid>
        <w:gridCol w:w="3427"/>
        <w:gridCol w:w="3427"/>
        <w:gridCol w:w="3427"/>
      </w:tblGrid>
      <w:tr>
        <w:tc>
          <w:tcPr>
            <w:tcW w:type="dxa" w:w="1224"/>
            <w:shd w:fill="D9EAF7"/>
          </w:tcPr>
          <w:p>
            <w:pPr>
              <w:spacing w:after="40"/>
            </w:pPr>
            <w:r/>
            <w:r>
              <w:rPr>
                <w:b/>
                <w:sz w:val="16"/>
              </w:rPr>
              <w:t>Method</w:t>
            </w:r>
          </w:p>
        </w:tc>
        <w:tc>
          <w:tcPr>
            <w:tcW w:type="dxa" w:w="3672"/>
            <w:shd w:fill="D9EAF7"/>
          </w:tcPr>
          <w:p>
            <w:pPr>
              <w:spacing w:after="40"/>
            </w:pPr>
            <w:r/>
            <w:r>
              <w:rPr>
                <w:b/>
                <w:sz w:val="16"/>
              </w:rPr>
              <w:t>Endpoint</w:t>
            </w:r>
          </w:p>
        </w:tc>
        <w:tc>
          <w:tcPr>
            <w:tcW w:type="dxa" w:w="5328"/>
            <w:shd w:fill="D9EAF7"/>
          </w:tcPr>
          <w:p>
            <w:pPr>
              <w:spacing w:after="40"/>
            </w:pPr>
            <w:r/>
            <w:r>
              <w:rPr>
                <w:b/>
                <w:sz w:val="16"/>
              </w:rPr>
              <w:t>Purpose</w:t>
            </w:r>
          </w:p>
        </w:tc>
      </w:tr>
      <w:tr>
        <w:tc>
          <w:tcPr>
            <w:tcW w:type="dxa" w:w="1224"/>
            <w:vAlign w:val="center"/>
          </w:tcPr>
          <w:p>
            <w:pPr>
              <w:spacing w:after="40"/>
            </w:pPr>
            <w:r/>
            <w:r>
              <w:rPr>
                <w:b w:val="0"/>
                <w:sz w:val="16"/>
              </w:rPr>
              <w:t>POST</w:t>
            </w:r>
          </w:p>
        </w:tc>
        <w:tc>
          <w:tcPr>
            <w:tcW w:type="dxa" w:w="3672"/>
            <w:vAlign w:val="center"/>
          </w:tcPr>
          <w:p>
            <w:pPr>
              <w:spacing w:after="40"/>
            </w:pPr>
            <w:r/>
            <w:r>
              <w:rPr>
                <w:b w:val="0"/>
                <w:sz w:val="16"/>
              </w:rPr>
              <w:t>/api/auth/register</w:t>
            </w:r>
          </w:p>
        </w:tc>
        <w:tc>
          <w:tcPr>
            <w:tcW w:type="dxa" w:w="5328"/>
            <w:vAlign w:val="center"/>
          </w:tcPr>
          <w:p>
            <w:pPr>
              <w:spacing w:after="40"/>
            </w:pPr>
            <w:r/>
            <w:r>
              <w:rPr>
                <w:b w:val="0"/>
                <w:sz w:val="16"/>
              </w:rPr>
              <w:t>Register a new user account.</w:t>
            </w:r>
          </w:p>
        </w:tc>
      </w:tr>
      <w:tr>
        <w:tc>
          <w:tcPr>
            <w:tcW w:type="dxa" w:w="1224"/>
            <w:vAlign w:val="center"/>
          </w:tcPr>
          <w:p>
            <w:pPr>
              <w:spacing w:after="40"/>
            </w:pPr>
            <w:r/>
            <w:r>
              <w:rPr>
                <w:b w:val="0"/>
                <w:sz w:val="16"/>
              </w:rPr>
              <w:t>GET</w:t>
            </w:r>
          </w:p>
        </w:tc>
        <w:tc>
          <w:tcPr>
            <w:tcW w:type="dxa" w:w="3672"/>
            <w:vAlign w:val="center"/>
          </w:tcPr>
          <w:p>
            <w:pPr>
              <w:spacing w:after="40"/>
            </w:pPr>
            <w:r/>
            <w:r>
              <w:rPr>
                <w:b w:val="0"/>
                <w:sz w:val="16"/>
              </w:rPr>
              <w:t>/api/auth/me</w:t>
            </w:r>
          </w:p>
        </w:tc>
        <w:tc>
          <w:tcPr>
            <w:tcW w:type="dxa" w:w="5328"/>
            <w:vAlign w:val="center"/>
          </w:tcPr>
          <w:p>
            <w:pPr>
              <w:spacing w:after="40"/>
            </w:pPr>
            <w:r/>
            <w:r>
              <w:rPr>
                <w:b w:val="0"/>
                <w:sz w:val="16"/>
              </w:rPr>
              <w:t>Return current logged in user session.</w:t>
            </w:r>
          </w:p>
        </w:tc>
      </w:tr>
      <w:tr>
        <w:tc>
          <w:tcPr>
            <w:tcW w:type="dxa" w:w="1224"/>
            <w:vAlign w:val="center"/>
          </w:tcPr>
          <w:p>
            <w:pPr>
              <w:spacing w:after="40"/>
            </w:pPr>
            <w:r/>
            <w:r>
              <w:rPr>
                <w:b w:val="0"/>
                <w:sz w:val="16"/>
              </w:rPr>
              <w:t>POST</w:t>
            </w:r>
          </w:p>
        </w:tc>
        <w:tc>
          <w:tcPr>
            <w:tcW w:type="dxa" w:w="3672"/>
            <w:vAlign w:val="center"/>
          </w:tcPr>
          <w:p>
            <w:pPr>
              <w:spacing w:after="40"/>
            </w:pPr>
            <w:r/>
            <w:r>
              <w:rPr>
                <w:b w:val="0"/>
                <w:sz w:val="16"/>
              </w:rPr>
              <w:t>/api/rewrites/preview</w:t>
            </w:r>
          </w:p>
        </w:tc>
        <w:tc>
          <w:tcPr>
            <w:tcW w:type="dxa" w:w="5328"/>
            <w:vAlign w:val="center"/>
          </w:tcPr>
          <w:p>
            <w:pPr>
              <w:spacing w:after="40"/>
            </w:pPr>
            <w:r/>
            <w:r>
              <w:rPr>
                <w:b w:val="0"/>
                <w:sz w:val="16"/>
              </w:rPr>
              <w:t>Generate guest preview without login.</w:t>
            </w:r>
          </w:p>
        </w:tc>
      </w:tr>
      <w:tr>
        <w:tc>
          <w:tcPr>
            <w:tcW w:type="dxa" w:w="1224"/>
            <w:vAlign w:val="center"/>
          </w:tcPr>
          <w:p>
            <w:pPr>
              <w:spacing w:after="40"/>
            </w:pPr>
            <w:r/>
            <w:r>
              <w:rPr>
                <w:b w:val="0"/>
                <w:sz w:val="16"/>
              </w:rPr>
              <w:t>POST</w:t>
            </w:r>
          </w:p>
        </w:tc>
        <w:tc>
          <w:tcPr>
            <w:tcW w:type="dxa" w:w="3672"/>
            <w:vAlign w:val="center"/>
          </w:tcPr>
          <w:p>
            <w:pPr>
              <w:spacing w:after="40"/>
            </w:pPr>
            <w:r/>
            <w:r>
              <w:rPr>
                <w:b w:val="0"/>
                <w:sz w:val="16"/>
              </w:rPr>
              <w:t>/api/rewrites</w:t>
            </w:r>
          </w:p>
        </w:tc>
        <w:tc>
          <w:tcPr>
            <w:tcW w:type="dxa" w:w="5328"/>
            <w:vAlign w:val="center"/>
          </w:tcPr>
          <w:p>
            <w:pPr>
              <w:spacing w:after="40"/>
            </w:pPr>
            <w:r/>
            <w:r>
              <w:rPr>
                <w:b w:val="0"/>
                <w:sz w:val="16"/>
              </w:rPr>
              <w:t>Create rewrite history for logged in user.</w:t>
            </w:r>
          </w:p>
        </w:tc>
      </w:tr>
      <w:tr>
        <w:tc>
          <w:tcPr>
            <w:tcW w:type="dxa" w:w="1224"/>
            <w:vAlign w:val="center"/>
          </w:tcPr>
          <w:p>
            <w:pPr>
              <w:spacing w:after="40"/>
            </w:pPr>
            <w:r/>
            <w:r>
              <w:rPr>
                <w:b w:val="0"/>
                <w:sz w:val="16"/>
              </w:rPr>
              <w:t>GET</w:t>
            </w:r>
          </w:p>
        </w:tc>
        <w:tc>
          <w:tcPr>
            <w:tcW w:type="dxa" w:w="3672"/>
            <w:vAlign w:val="center"/>
          </w:tcPr>
          <w:p>
            <w:pPr>
              <w:spacing w:after="40"/>
            </w:pPr>
            <w:r/>
            <w:r>
              <w:rPr>
                <w:b w:val="0"/>
                <w:sz w:val="16"/>
              </w:rPr>
              <w:t>/api/rewrites</w:t>
            </w:r>
          </w:p>
        </w:tc>
        <w:tc>
          <w:tcPr>
            <w:tcW w:type="dxa" w:w="5328"/>
            <w:vAlign w:val="center"/>
          </w:tcPr>
          <w:p>
            <w:pPr>
              <w:spacing w:after="40"/>
            </w:pPr>
            <w:r/>
            <w:r>
              <w:rPr>
                <w:b w:val="0"/>
                <w:sz w:val="16"/>
              </w:rPr>
              <w:t>Read rewrite history.</w:t>
            </w:r>
          </w:p>
        </w:tc>
      </w:tr>
      <w:tr>
        <w:tc>
          <w:tcPr>
            <w:tcW w:type="dxa" w:w="1224"/>
            <w:vAlign w:val="center"/>
          </w:tcPr>
          <w:p>
            <w:pPr>
              <w:spacing w:after="40"/>
            </w:pPr>
            <w:r/>
            <w:r>
              <w:rPr>
                <w:b w:val="0"/>
                <w:sz w:val="16"/>
              </w:rPr>
              <w:t>GET</w:t>
            </w:r>
          </w:p>
        </w:tc>
        <w:tc>
          <w:tcPr>
            <w:tcW w:type="dxa" w:w="3672"/>
            <w:vAlign w:val="center"/>
          </w:tcPr>
          <w:p>
            <w:pPr>
              <w:spacing w:after="40"/>
            </w:pPr>
            <w:r/>
            <w:r>
              <w:rPr>
                <w:b w:val="0"/>
                <w:sz w:val="16"/>
              </w:rPr>
              <w:t>/api/rewrites/{id}</w:t>
            </w:r>
          </w:p>
        </w:tc>
        <w:tc>
          <w:tcPr>
            <w:tcW w:type="dxa" w:w="5328"/>
            <w:vAlign w:val="center"/>
          </w:tcPr>
          <w:p>
            <w:pPr>
              <w:spacing w:after="40"/>
            </w:pPr>
            <w:r/>
            <w:r>
              <w:rPr>
                <w:b w:val="0"/>
                <w:sz w:val="16"/>
              </w:rPr>
              <w:t>Read one rewrite history item.</w:t>
            </w:r>
          </w:p>
        </w:tc>
      </w:tr>
      <w:tr>
        <w:tc>
          <w:tcPr>
            <w:tcW w:type="dxa" w:w="1224"/>
            <w:vAlign w:val="center"/>
          </w:tcPr>
          <w:p>
            <w:pPr>
              <w:spacing w:after="40"/>
            </w:pPr>
            <w:r/>
            <w:r>
              <w:rPr>
                <w:b w:val="0"/>
                <w:sz w:val="16"/>
              </w:rPr>
              <w:t>PUT</w:t>
            </w:r>
          </w:p>
        </w:tc>
        <w:tc>
          <w:tcPr>
            <w:tcW w:type="dxa" w:w="3672"/>
            <w:vAlign w:val="center"/>
          </w:tcPr>
          <w:p>
            <w:pPr>
              <w:spacing w:after="40"/>
            </w:pPr>
            <w:r/>
            <w:r>
              <w:rPr>
                <w:b w:val="0"/>
                <w:sz w:val="16"/>
              </w:rPr>
              <w:t>/api/rewrites/{id}</w:t>
            </w:r>
          </w:p>
        </w:tc>
        <w:tc>
          <w:tcPr>
            <w:tcW w:type="dxa" w:w="5328"/>
            <w:vAlign w:val="center"/>
          </w:tcPr>
          <w:p>
            <w:pPr>
              <w:spacing w:after="40"/>
            </w:pPr>
            <w:r/>
            <w:r>
              <w:rPr>
                <w:b w:val="0"/>
                <w:sz w:val="16"/>
              </w:rPr>
              <w:t>Update a rewrite history item.</w:t>
            </w:r>
          </w:p>
        </w:tc>
      </w:tr>
      <w:tr>
        <w:tc>
          <w:tcPr>
            <w:tcW w:type="dxa" w:w="1224"/>
            <w:vAlign w:val="center"/>
          </w:tcPr>
          <w:p>
            <w:pPr>
              <w:spacing w:after="40"/>
            </w:pPr>
            <w:r/>
            <w:r>
              <w:rPr>
                <w:b w:val="0"/>
                <w:sz w:val="16"/>
              </w:rPr>
              <w:t>DELETE</w:t>
            </w:r>
          </w:p>
        </w:tc>
        <w:tc>
          <w:tcPr>
            <w:tcW w:type="dxa" w:w="3672"/>
            <w:vAlign w:val="center"/>
          </w:tcPr>
          <w:p>
            <w:pPr>
              <w:spacing w:after="40"/>
            </w:pPr>
            <w:r/>
            <w:r>
              <w:rPr>
                <w:b w:val="0"/>
                <w:sz w:val="16"/>
              </w:rPr>
              <w:t>/api/rewrites/{id}</w:t>
            </w:r>
          </w:p>
        </w:tc>
        <w:tc>
          <w:tcPr>
            <w:tcW w:type="dxa" w:w="5328"/>
            <w:vAlign w:val="center"/>
          </w:tcPr>
          <w:p>
            <w:pPr>
              <w:spacing w:after="40"/>
            </w:pPr>
            <w:r/>
            <w:r>
              <w:rPr>
                <w:b w:val="0"/>
                <w:sz w:val="16"/>
              </w:rPr>
              <w:t>Delete a rewrite history item.</w:t>
            </w:r>
          </w:p>
        </w:tc>
      </w:tr>
      <w:tr>
        <w:tc>
          <w:tcPr>
            <w:tcW w:type="dxa" w:w="1224"/>
            <w:vAlign w:val="center"/>
          </w:tcPr>
          <w:p>
            <w:pPr>
              <w:spacing w:after="40"/>
            </w:pPr>
            <w:r/>
            <w:r>
              <w:rPr>
                <w:b w:val="0"/>
                <w:sz w:val="16"/>
              </w:rPr>
              <w:t>GET</w:t>
            </w:r>
          </w:p>
        </w:tc>
        <w:tc>
          <w:tcPr>
            <w:tcW w:type="dxa" w:w="3672"/>
            <w:vAlign w:val="center"/>
          </w:tcPr>
          <w:p>
            <w:pPr>
              <w:spacing w:after="40"/>
            </w:pPr>
            <w:r/>
            <w:r>
              <w:rPr>
                <w:b w:val="0"/>
                <w:sz w:val="16"/>
              </w:rPr>
              <w:t>/api/rewrites/modes</w:t>
            </w:r>
          </w:p>
        </w:tc>
        <w:tc>
          <w:tcPr>
            <w:tcW w:type="dxa" w:w="5328"/>
            <w:vAlign w:val="center"/>
          </w:tcPr>
          <w:p>
            <w:pPr>
              <w:spacing w:after="40"/>
            </w:pPr>
            <w:r/>
            <w:r>
              <w:rPr>
                <w:b w:val="0"/>
                <w:sz w:val="16"/>
              </w:rPr>
              <w:t>Load rewrite modes for the frontend.</w:t>
            </w:r>
          </w:p>
        </w:tc>
      </w:tr>
      <w:tr>
        <w:tc>
          <w:tcPr>
            <w:tcW w:type="dxa" w:w="1224"/>
            <w:vAlign w:val="center"/>
          </w:tcPr>
          <w:p>
            <w:pPr>
              <w:spacing w:after="40"/>
            </w:pPr>
            <w:r/>
            <w:r>
              <w:rPr>
                <w:b w:val="0"/>
                <w:sz w:val="16"/>
              </w:rPr>
              <w:t>GET</w:t>
            </w:r>
          </w:p>
        </w:tc>
        <w:tc>
          <w:tcPr>
            <w:tcW w:type="dxa" w:w="3672"/>
            <w:vAlign w:val="center"/>
          </w:tcPr>
          <w:p>
            <w:pPr>
              <w:spacing w:after="40"/>
            </w:pPr>
            <w:r/>
            <w:r>
              <w:rPr>
                <w:b w:val="0"/>
                <w:sz w:val="16"/>
              </w:rPr>
              <w:t>/api/rewrites/stats</w:t>
            </w:r>
          </w:p>
        </w:tc>
        <w:tc>
          <w:tcPr>
            <w:tcW w:type="dxa" w:w="5328"/>
            <w:vAlign w:val="center"/>
          </w:tcPr>
          <w:p>
            <w:pPr>
              <w:spacing w:after="40"/>
            </w:pPr>
            <w:r/>
            <w:r>
              <w:rPr>
                <w:b w:val="0"/>
                <w:sz w:val="16"/>
              </w:rPr>
              <w:t>Load dashboard statistics.</w:t>
            </w:r>
          </w:p>
        </w:tc>
      </w:tr>
      <w:tr>
        <w:tc>
          <w:tcPr>
            <w:tcW w:type="dxa" w:w="1224"/>
            <w:vAlign w:val="center"/>
          </w:tcPr>
          <w:p>
            <w:pPr>
              <w:spacing w:after="40"/>
            </w:pPr>
            <w:r/>
            <w:r>
              <w:rPr>
                <w:b w:val="0"/>
                <w:sz w:val="16"/>
              </w:rPr>
              <w:t>POST</w:t>
            </w:r>
          </w:p>
        </w:tc>
        <w:tc>
          <w:tcPr>
            <w:tcW w:type="dxa" w:w="3672"/>
            <w:vAlign w:val="center"/>
          </w:tcPr>
          <w:p>
            <w:pPr>
              <w:spacing w:after="40"/>
            </w:pPr>
            <w:r/>
            <w:r>
              <w:rPr>
                <w:b w:val="0"/>
                <w:sz w:val="16"/>
              </w:rPr>
              <w:t>/api/uploads/text</w:t>
            </w:r>
          </w:p>
        </w:tc>
        <w:tc>
          <w:tcPr>
            <w:tcW w:type="dxa" w:w="5328"/>
            <w:vAlign w:val="center"/>
          </w:tcPr>
          <w:p>
            <w:pPr>
              <w:spacing w:after="40"/>
            </w:pPr>
            <w:r/>
            <w:r>
              <w:rPr>
                <w:b w:val="0"/>
                <w:sz w:val="16"/>
              </w:rPr>
              <w:t>Extract text from uploaded file.</w:t>
            </w:r>
          </w:p>
        </w:tc>
      </w:tr>
      <w:tr>
        <w:tc>
          <w:tcPr>
            <w:tcW w:type="dxa" w:w="1224"/>
            <w:vAlign w:val="center"/>
          </w:tcPr>
          <w:p>
            <w:pPr>
              <w:spacing w:after="40"/>
            </w:pPr>
            <w:r/>
            <w:r>
              <w:rPr>
                <w:b w:val="0"/>
                <w:sz w:val="16"/>
              </w:rPr>
              <w:t>GET / PUT</w:t>
            </w:r>
          </w:p>
        </w:tc>
        <w:tc>
          <w:tcPr>
            <w:tcW w:type="dxa" w:w="3672"/>
            <w:vAlign w:val="center"/>
          </w:tcPr>
          <w:p>
            <w:pPr>
              <w:spacing w:after="40"/>
            </w:pPr>
            <w:r/>
            <w:r>
              <w:rPr>
                <w:b w:val="0"/>
                <w:sz w:val="16"/>
              </w:rPr>
              <w:t>/api/profile</w:t>
            </w:r>
          </w:p>
        </w:tc>
        <w:tc>
          <w:tcPr>
            <w:tcW w:type="dxa" w:w="5328"/>
            <w:vAlign w:val="center"/>
          </w:tcPr>
          <w:p>
            <w:pPr>
              <w:spacing w:after="40"/>
            </w:pPr>
            <w:r/>
            <w:r>
              <w:rPr>
                <w:b w:val="0"/>
                <w:sz w:val="16"/>
              </w:rPr>
              <w:t>Read or update user profile.</w:t>
            </w:r>
          </w:p>
        </w:tc>
      </w:tr>
      <w:tr>
        <w:tc>
          <w:tcPr>
            <w:tcW w:type="dxa" w:w="1224"/>
            <w:vAlign w:val="center"/>
          </w:tcPr>
          <w:p>
            <w:pPr>
              <w:spacing w:after="40"/>
            </w:pPr>
            <w:r/>
            <w:r>
              <w:rPr>
                <w:b w:val="0"/>
                <w:sz w:val="16"/>
              </w:rPr>
              <w:t>GET / PUT</w:t>
            </w:r>
          </w:p>
        </w:tc>
        <w:tc>
          <w:tcPr>
            <w:tcW w:type="dxa" w:w="3672"/>
            <w:vAlign w:val="center"/>
          </w:tcPr>
          <w:p>
            <w:pPr>
              <w:spacing w:after="40"/>
            </w:pPr>
            <w:r/>
            <w:r>
              <w:rPr>
                <w:b w:val="0"/>
                <w:sz w:val="16"/>
              </w:rPr>
              <w:t>/api/user/prompt-settings</w:t>
            </w:r>
          </w:p>
        </w:tc>
        <w:tc>
          <w:tcPr>
            <w:tcW w:type="dxa" w:w="5328"/>
            <w:vAlign w:val="center"/>
          </w:tcPr>
          <w:p>
            <w:pPr>
              <w:spacing w:after="40"/>
            </w:pPr>
            <w:r/>
            <w:r>
              <w:rPr>
                <w:b w:val="0"/>
                <w:sz w:val="16"/>
              </w:rPr>
              <w:t>Read or update personal prompt settings.</w:t>
            </w:r>
          </w:p>
        </w:tc>
      </w:tr>
      <w:tr>
        <w:tc>
          <w:tcPr>
            <w:tcW w:type="dxa" w:w="1224"/>
            <w:vAlign w:val="center"/>
          </w:tcPr>
          <w:p>
            <w:pPr>
              <w:spacing w:after="40"/>
            </w:pPr>
            <w:r/>
            <w:r>
              <w:rPr>
                <w:b w:val="0"/>
                <w:sz w:val="16"/>
              </w:rPr>
              <w:t>GET / PUT</w:t>
            </w:r>
          </w:p>
        </w:tc>
        <w:tc>
          <w:tcPr>
            <w:tcW w:type="dxa" w:w="3672"/>
            <w:vAlign w:val="center"/>
          </w:tcPr>
          <w:p>
            <w:pPr>
              <w:spacing w:after="40"/>
            </w:pPr>
            <w:r/>
            <w:r>
              <w:rPr>
                <w:b w:val="0"/>
                <w:sz w:val="16"/>
              </w:rPr>
              <w:t>/api/admin/prompt-settings</w:t>
            </w:r>
          </w:p>
        </w:tc>
        <w:tc>
          <w:tcPr>
            <w:tcW w:type="dxa" w:w="5328"/>
            <w:vAlign w:val="center"/>
          </w:tcPr>
          <w:p>
            <w:pPr>
              <w:spacing w:after="40"/>
            </w:pPr>
            <w:r/>
            <w:r>
              <w:rPr>
                <w:b w:val="0"/>
                <w:sz w:val="16"/>
              </w:rPr>
              <w:t>Admin default prompt setting management.</w:t>
            </w:r>
          </w:p>
        </w:tc>
      </w:tr>
      <w:tr>
        <w:tc>
          <w:tcPr>
            <w:tcW w:type="dxa" w:w="1224"/>
            <w:vAlign w:val="center"/>
          </w:tcPr>
          <w:p>
            <w:pPr>
              <w:spacing w:after="40"/>
            </w:pPr>
            <w:r/>
            <w:r>
              <w:rPr>
                <w:b w:val="0"/>
                <w:sz w:val="16"/>
              </w:rPr>
              <w:t>GET</w:t>
            </w:r>
          </w:p>
        </w:tc>
        <w:tc>
          <w:tcPr>
            <w:tcW w:type="dxa" w:w="3672"/>
            <w:vAlign w:val="center"/>
          </w:tcPr>
          <w:p>
            <w:pPr>
              <w:spacing w:after="40"/>
            </w:pPr>
            <w:r/>
            <w:r>
              <w:rPr>
                <w:b w:val="0"/>
                <w:sz w:val="16"/>
              </w:rPr>
              <w:t>/api/admin/audit-logs</w:t>
            </w:r>
          </w:p>
        </w:tc>
        <w:tc>
          <w:tcPr>
            <w:tcW w:type="dxa" w:w="5328"/>
            <w:vAlign w:val="center"/>
          </w:tcPr>
          <w:p>
            <w:pPr>
              <w:spacing w:after="40"/>
            </w:pPr>
            <w:r/>
            <w:r>
              <w:rPr>
                <w:b w:val="0"/>
                <w:sz w:val="16"/>
              </w:rPr>
              <w:t>Admin audit log list.</w:t>
            </w:r>
          </w:p>
        </w:tc>
      </w:tr>
      <w:tr>
        <w:tc>
          <w:tcPr>
            <w:tcW w:type="dxa" w:w="1224"/>
            <w:vAlign w:val="center"/>
          </w:tcPr>
          <w:p>
            <w:pPr>
              <w:spacing w:after="40"/>
            </w:pPr>
            <w:r/>
            <w:r>
              <w:rPr>
                <w:b w:val="0"/>
                <w:sz w:val="16"/>
              </w:rPr>
              <w:t>POST</w:t>
            </w:r>
          </w:p>
        </w:tc>
        <w:tc>
          <w:tcPr>
            <w:tcW w:type="dxa" w:w="3672"/>
            <w:vAlign w:val="center"/>
          </w:tcPr>
          <w:p>
            <w:pPr>
              <w:spacing w:after="40"/>
            </w:pPr>
            <w:r/>
            <w:r>
              <w:rPr>
                <w:b w:val="0"/>
                <w:sz w:val="16"/>
              </w:rPr>
              <w:t>/api/contact</w:t>
            </w:r>
          </w:p>
        </w:tc>
        <w:tc>
          <w:tcPr>
            <w:tcW w:type="dxa" w:w="5328"/>
            <w:vAlign w:val="center"/>
          </w:tcPr>
          <w:p>
            <w:pPr>
              <w:spacing w:after="40"/>
            </w:pPr>
            <w:r/>
            <w:r>
              <w:rPr>
                <w:b w:val="0"/>
                <w:sz w:val="16"/>
              </w:rPr>
              <w:t>Submit contact message.</w:t>
            </w:r>
          </w:p>
        </w:tc>
      </w:tr>
    </w:tbl>
    <w:p>
      <w:pPr>
        <w:spacing w:after="20"/>
      </w:pPr>
    </w:p>
    <w:p>
      <w:pPr>
        <w:pStyle w:val="Heading2"/>
        <w:keepNext/>
        <w:spacing w:before="160" w:after="80"/>
      </w:pPr>
      <w:r>
        <w:rPr>
          <w:rFonts w:ascii="Calibri" w:hAnsi="Calibri" w:eastAsia="Calibri"/>
        </w:rPr>
        <w:t>6.3 Security, Exceptions, and Logging</w:t>
      </w:r>
    </w:p>
    <w:p>
      <w:pPr>
        <w:spacing w:after="80" w:line="252" w:lineRule="auto"/>
      </w:pPr>
      <w:r>
        <w:rPr>
          <w:rFonts w:ascii="Calibri" w:hAnsi="Calibri" w:eastAsia="Calibri"/>
        </w:rPr>
        <w:t>Spring Security protects the backend endpoints. Public users can register, load rewrite modes, and use preview rewrite. Logged in users can manage rewrite history, profile, and personal prompts. Admin users can open the admin endpoints. This gives clear role based permission for Admin and User.</w:t>
      </w:r>
    </w:p>
    <w:p>
      <w:pPr>
        <w:spacing w:after="80" w:line="252" w:lineRule="auto"/>
      </w:pPr>
      <w:r>
        <w:rPr>
          <w:rFonts w:ascii="Calibri" w:hAnsi="Calibri" w:eastAsia="Calibri"/>
        </w:rPr>
        <w:t>The backend includes exception handling through ApiExceptionHandler. It returns clean API error responses instead of raw server errors. Validation is handled with Spring validation annotations and service checks. Logging is configured in application.properties and stored in backend/logs/rewriting-tool.log.</w:t>
      </w:r>
    </w:p>
    <w:p>
      <w:pPr>
        <w:spacing w:after="80" w:line="252" w:lineRule="auto"/>
      </w:pPr>
      <w:r>
        <w:rPr>
          <w:rFonts w:ascii="Calibri" w:hAnsi="Calibri" w:eastAsia="Calibri"/>
        </w:rPr>
        <w:t>Figure 14: Backend terminal and API running</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Backend terminal and API running</w:t>
            </w:r>
          </w:p>
        </w:tc>
      </w:tr>
    </w:tbl>
    <w:p>
      <w:pPr>
        <w:spacing w:after="80" w:line="252" w:lineRule="auto"/>
      </w:pPr>
      <w:r>
        <w:rPr>
          <w:rFonts w:ascii="Calibri" w:hAnsi="Calibri" w:eastAsia="Calibri"/>
        </w:rPr>
        <w:t>Screenshot checklist: Show the Spring Boot terminal with server started on port 8080 and no startup error.</w:t>
      </w:r>
    </w:p>
    <w:p>
      <w:pPr>
        <w:pStyle w:val="Heading1"/>
        <w:keepNext/>
        <w:spacing w:before="160" w:after="80"/>
      </w:pPr>
      <w:r>
        <w:rPr>
          <w:rFonts w:ascii="Calibri" w:hAnsi="Calibri" w:eastAsia="Calibri"/>
        </w:rPr>
        <w:t>7. Frontend Standard Operating Procedure</w:t>
      </w:r>
    </w:p>
    <w:p>
      <w:pPr>
        <w:spacing w:after="80" w:line="252" w:lineRule="auto"/>
      </w:pPr>
      <w:r>
        <w:rPr>
          <w:rFonts w:ascii="Calibri" w:hAnsi="Calibri" w:eastAsia="Calibri"/>
        </w:rPr>
        <w:t>The frontend is stored in the frontend folder. It is built using Next.js, React, TypeScript, Tailwind CSS, and FontAwesome icons. It communicates with the backend through REST API functions in frontend/src/lib/api.ts.</w:t>
      </w:r>
    </w:p>
    <w:tbl>
      <w:tblPr>
        <w:tblStyle w:val="TableGrid"/>
        <w:tblW w:type="auto" w:w="0"/>
        <w:jc w:val="center"/>
        <w:tblLook w:firstColumn="1" w:firstRow="1" w:lastColumn="0" w:lastRow="0" w:noHBand="0" w:noVBand="1" w:val="04A0"/>
      </w:tblPr>
      <w:tblGrid>
        <w:gridCol w:w="3427"/>
        <w:gridCol w:w="3427"/>
        <w:gridCol w:w="3427"/>
      </w:tblGrid>
      <w:tr>
        <w:tc>
          <w:tcPr>
            <w:tcW w:type="dxa" w:w="1656"/>
            <w:shd w:fill="D9EAF7"/>
          </w:tcPr>
          <w:p>
            <w:pPr>
              <w:spacing w:after="40"/>
            </w:pPr>
            <w:r/>
            <w:r>
              <w:rPr>
                <w:b/>
                <w:sz w:val="16"/>
              </w:rPr>
              <w:t>Page</w:t>
            </w:r>
          </w:p>
        </w:tc>
        <w:tc>
          <w:tcPr>
            <w:tcW w:type="dxa" w:w="3672"/>
            <w:shd w:fill="D9EAF7"/>
          </w:tcPr>
          <w:p>
            <w:pPr>
              <w:spacing w:after="40"/>
            </w:pPr>
            <w:r/>
            <w:r>
              <w:rPr>
                <w:b/>
                <w:sz w:val="16"/>
              </w:rPr>
              <w:t>File</w:t>
            </w:r>
          </w:p>
        </w:tc>
        <w:tc>
          <w:tcPr>
            <w:tcW w:type="dxa" w:w="4752"/>
            <w:shd w:fill="D9EAF7"/>
          </w:tcPr>
          <w:p>
            <w:pPr>
              <w:spacing w:after="40"/>
            </w:pPr>
            <w:r/>
            <w:r>
              <w:rPr>
                <w:b/>
                <w:sz w:val="16"/>
              </w:rPr>
              <w:t>Purpose</w:t>
            </w:r>
          </w:p>
        </w:tc>
      </w:tr>
      <w:tr>
        <w:tc>
          <w:tcPr>
            <w:tcW w:type="dxa" w:w="1656"/>
            <w:vAlign w:val="center"/>
          </w:tcPr>
          <w:p>
            <w:pPr>
              <w:spacing w:after="40"/>
            </w:pPr>
            <w:r/>
            <w:r>
              <w:rPr>
                <w:b w:val="0"/>
                <w:sz w:val="16"/>
              </w:rPr>
              <w:t>Home</w:t>
            </w:r>
          </w:p>
        </w:tc>
        <w:tc>
          <w:tcPr>
            <w:tcW w:type="dxa" w:w="3672"/>
            <w:vAlign w:val="center"/>
          </w:tcPr>
          <w:p>
            <w:pPr>
              <w:spacing w:after="40"/>
            </w:pPr>
            <w:r/>
            <w:r>
              <w:rPr>
                <w:b w:val="0"/>
                <w:sz w:val="16"/>
              </w:rPr>
              <w:t>frontend/src/app/page.tsx</w:t>
            </w:r>
          </w:p>
        </w:tc>
        <w:tc>
          <w:tcPr>
            <w:tcW w:type="dxa" w:w="4752"/>
            <w:vAlign w:val="center"/>
          </w:tcPr>
          <w:p>
            <w:pPr>
              <w:spacing w:after="40"/>
            </w:pPr>
            <w:r/>
            <w:r>
              <w:rPr>
                <w:b w:val="0"/>
                <w:sz w:val="16"/>
              </w:rPr>
              <w:t>Main rewrite workspace.</w:t>
            </w:r>
          </w:p>
        </w:tc>
      </w:tr>
      <w:tr>
        <w:tc>
          <w:tcPr>
            <w:tcW w:type="dxa" w:w="1656"/>
            <w:vAlign w:val="center"/>
          </w:tcPr>
          <w:p>
            <w:pPr>
              <w:spacing w:after="40"/>
            </w:pPr>
            <w:r/>
            <w:r>
              <w:rPr>
                <w:b w:val="0"/>
                <w:sz w:val="16"/>
              </w:rPr>
              <w:t>Login</w:t>
            </w:r>
          </w:p>
        </w:tc>
        <w:tc>
          <w:tcPr>
            <w:tcW w:type="dxa" w:w="3672"/>
            <w:vAlign w:val="center"/>
          </w:tcPr>
          <w:p>
            <w:pPr>
              <w:spacing w:after="40"/>
            </w:pPr>
            <w:r/>
            <w:r>
              <w:rPr>
                <w:b w:val="0"/>
                <w:sz w:val="16"/>
              </w:rPr>
              <w:t>frontend/src/app/login/page.tsx</w:t>
            </w:r>
          </w:p>
        </w:tc>
        <w:tc>
          <w:tcPr>
            <w:tcW w:type="dxa" w:w="4752"/>
            <w:vAlign w:val="center"/>
          </w:tcPr>
          <w:p>
            <w:pPr>
              <w:spacing w:after="40"/>
            </w:pPr>
            <w:r/>
            <w:r>
              <w:rPr>
                <w:b w:val="0"/>
                <w:sz w:val="16"/>
              </w:rPr>
              <w:t>User login form.</w:t>
            </w:r>
          </w:p>
        </w:tc>
      </w:tr>
      <w:tr>
        <w:tc>
          <w:tcPr>
            <w:tcW w:type="dxa" w:w="1656"/>
            <w:vAlign w:val="center"/>
          </w:tcPr>
          <w:p>
            <w:pPr>
              <w:spacing w:after="40"/>
            </w:pPr>
            <w:r/>
            <w:r>
              <w:rPr>
                <w:b w:val="0"/>
                <w:sz w:val="16"/>
              </w:rPr>
              <w:t>Register</w:t>
            </w:r>
          </w:p>
        </w:tc>
        <w:tc>
          <w:tcPr>
            <w:tcW w:type="dxa" w:w="3672"/>
            <w:vAlign w:val="center"/>
          </w:tcPr>
          <w:p>
            <w:pPr>
              <w:spacing w:after="40"/>
            </w:pPr>
            <w:r/>
            <w:r>
              <w:rPr>
                <w:b w:val="0"/>
                <w:sz w:val="16"/>
              </w:rPr>
              <w:t>frontend/src/app/register/page.tsx</w:t>
            </w:r>
          </w:p>
        </w:tc>
        <w:tc>
          <w:tcPr>
            <w:tcW w:type="dxa" w:w="4752"/>
            <w:vAlign w:val="center"/>
          </w:tcPr>
          <w:p>
            <w:pPr>
              <w:spacing w:after="40"/>
            </w:pPr>
            <w:r/>
            <w:r>
              <w:rPr>
                <w:b w:val="0"/>
                <w:sz w:val="16"/>
              </w:rPr>
              <w:t>User registration form.</w:t>
            </w:r>
          </w:p>
        </w:tc>
      </w:tr>
      <w:tr>
        <w:tc>
          <w:tcPr>
            <w:tcW w:type="dxa" w:w="1656"/>
            <w:vAlign w:val="center"/>
          </w:tcPr>
          <w:p>
            <w:pPr>
              <w:spacing w:after="40"/>
            </w:pPr>
            <w:r/>
            <w:r>
              <w:rPr>
                <w:b w:val="0"/>
                <w:sz w:val="16"/>
              </w:rPr>
              <w:t>Dashboard</w:t>
            </w:r>
          </w:p>
        </w:tc>
        <w:tc>
          <w:tcPr>
            <w:tcW w:type="dxa" w:w="3672"/>
            <w:vAlign w:val="center"/>
          </w:tcPr>
          <w:p>
            <w:pPr>
              <w:spacing w:after="40"/>
            </w:pPr>
            <w:r/>
            <w:r>
              <w:rPr>
                <w:b w:val="0"/>
                <w:sz w:val="16"/>
              </w:rPr>
              <w:t>frontend/src/app/dashboard/page.tsx</w:t>
            </w:r>
          </w:p>
        </w:tc>
        <w:tc>
          <w:tcPr>
            <w:tcW w:type="dxa" w:w="4752"/>
            <w:vAlign w:val="center"/>
          </w:tcPr>
          <w:p>
            <w:pPr>
              <w:spacing w:after="40"/>
            </w:pPr>
            <w:r/>
            <w:r>
              <w:rPr>
                <w:b w:val="0"/>
                <w:sz w:val="16"/>
              </w:rPr>
              <w:t>Rewrite statistics and summary.</w:t>
            </w:r>
          </w:p>
        </w:tc>
      </w:tr>
      <w:tr>
        <w:tc>
          <w:tcPr>
            <w:tcW w:type="dxa" w:w="1656"/>
            <w:vAlign w:val="center"/>
          </w:tcPr>
          <w:p>
            <w:pPr>
              <w:spacing w:after="40"/>
            </w:pPr>
            <w:r/>
            <w:r>
              <w:rPr>
                <w:b w:val="0"/>
                <w:sz w:val="16"/>
              </w:rPr>
              <w:t>History</w:t>
            </w:r>
          </w:p>
        </w:tc>
        <w:tc>
          <w:tcPr>
            <w:tcW w:type="dxa" w:w="3672"/>
            <w:vAlign w:val="center"/>
          </w:tcPr>
          <w:p>
            <w:pPr>
              <w:spacing w:after="40"/>
            </w:pPr>
            <w:r/>
            <w:r>
              <w:rPr>
                <w:b w:val="0"/>
                <w:sz w:val="16"/>
              </w:rPr>
              <w:t>frontend/src/app/history/page.tsx</w:t>
            </w:r>
          </w:p>
        </w:tc>
        <w:tc>
          <w:tcPr>
            <w:tcW w:type="dxa" w:w="4752"/>
            <w:vAlign w:val="center"/>
          </w:tcPr>
          <w:p>
            <w:pPr>
              <w:spacing w:after="40"/>
            </w:pPr>
            <w:r/>
            <w:r>
              <w:rPr>
                <w:b w:val="0"/>
                <w:sz w:val="16"/>
              </w:rPr>
              <w:t>CRUD list for rewrite history.</w:t>
            </w:r>
          </w:p>
        </w:tc>
      </w:tr>
      <w:tr>
        <w:tc>
          <w:tcPr>
            <w:tcW w:type="dxa" w:w="1656"/>
            <w:vAlign w:val="center"/>
          </w:tcPr>
          <w:p>
            <w:pPr>
              <w:spacing w:after="40"/>
            </w:pPr>
            <w:r/>
            <w:r>
              <w:rPr>
                <w:b w:val="0"/>
                <w:sz w:val="16"/>
              </w:rPr>
              <w:t>Profile</w:t>
            </w:r>
          </w:p>
        </w:tc>
        <w:tc>
          <w:tcPr>
            <w:tcW w:type="dxa" w:w="3672"/>
            <w:vAlign w:val="center"/>
          </w:tcPr>
          <w:p>
            <w:pPr>
              <w:spacing w:after="40"/>
            </w:pPr>
            <w:r/>
            <w:r>
              <w:rPr>
                <w:b w:val="0"/>
                <w:sz w:val="16"/>
              </w:rPr>
              <w:t>frontend/src/app/profile/page.tsx</w:t>
            </w:r>
          </w:p>
        </w:tc>
        <w:tc>
          <w:tcPr>
            <w:tcW w:type="dxa" w:w="4752"/>
            <w:vAlign w:val="center"/>
          </w:tcPr>
          <w:p>
            <w:pPr>
              <w:spacing w:after="40"/>
            </w:pPr>
            <w:r/>
            <w:r>
              <w:rPr>
                <w:b w:val="0"/>
                <w:sz w:val="16"/>
              </w:rPr>
              <w:t>User profile view and update.</w:t>
            </w:r>
          </w:p>
        </w:tc>
      </w:tr>
      <w:tr>
        <w:tc>
          <w:tcPr>
            <w:tcW w:type="dxa" w:w="1656"/>
            <w:vAlign w:val="center"/>
          </w:tcPr>
          <w:p>
            <w:pPr>
              <w:spacing w:after="40"/>
            </w:pPr>
            <w:r/>
            <w:r>
              <w:rPr>
                <w:b w:val="0"/>
                <w:sz w:val="16"/>
              </w:rPr>
              <w:t>Admin</w:t>
            </w:r>
          </w:p>
        </w:tc>
        <w:tc>
          <w:tcPr>
            <w:tcW w:type="dxa" w:w="3672"/>
            <w:vAlign w:val="center"/>
          </w:tcPr>
          <w:p>
            <w:pPr>
              <w:spacing w:after="40"/>
            </w:pPr>
            <w:r/>
            <w:r>
              <w:rPr>
                <w:b w:val="0"/>
                <w:sz w:val="16"/>
              </w:rPr>
              <w:t>frontend/src/app/admin/page.tsx</w:t>
            </w:r>
          </w:p>
        </w:tc>
        <w:tc>
          <w:tcPr>
            <w:tcW w:type="dxa" w:w="4752"/>
            <w:vAlign w:val="center"/>
          </w:tcPr>
          <w:p>
            <w:pPr>
              <w:spacing w:after="40"/>
            </w:pPr>
            <w:r/>
            <w:r>
              <w:rPr>
                <w:b w:val="0"/>
                <w:sz w:val="16"/>
              </w:rPr>
              <w:t>Admin prompt and audit pages.</w:t>
            </w:r>
          </w:p>
        </w:tc>
      </w:tr>
      <w:tr>
        <w:tc>
          <w:tcPr>
            <w:tcW w:type="dxa" w:w="1656"/>
            <w:vAlign w:val="center"/>
          </w:tcPr>
          <w:p>
            <w:pPr>
              <w:spacing w:after="40"/>
            </w:pPr>
            <w:r/>
            <w:r>
              <w:rPr>
                <w:b w:val="0"/>
                <w:sz w:val="16"/>
              </w:rPr>
              <w:t>About/Contact</w:t>
            </w:r>
          </w:p>
        </w:tc>
        <w:tc>
          <w:tcPr>
            <w:tcW w:type="dxa" w:w="3672"/>
            <w:vAlign w:val="center"/>
          </w:tcPr>
          <w:p>
            <w:pPr>
              <w:spacing w:after="40"/>
            </w:pPr>
            <w:r/>
            <w:r>
              <w:rPr>
                <w:b w:val="0"/>
                <w:sz w:val="16"/>
              </w:rPr>
              <w:t>frontend/src/app/about/page.tsx</w:t>
            </w:r>
          </w:p>
        </w:tc>
        <w:tc>
          <w:tcPr>
            <w:tcW w:type="dxa" w:w="4752"/>
            <w:vAlign w:val="center"/>
          </w:tcPr>
          <w:p>
            <w:pPr>
              <w:spacing w:after="40"/>
            </w:pPr>
            <w:r/>
            <w:r>
              <w:rPr>
                <w:b w:val="0"/>
                <w:sz w:val="16"/>
              </w:rPr>
              <w:t>Project information and contact form.</w:t>
            </w:r>
          </w:p>
        </w:tc>
      </w:tr>
    </w:tbl>
    <w:p>
      <w:pPr>
        <w:spacing w:after="20"/>
      </w:pPr>
    </w:p>
    <w:p>
      <w:pPr>
        <w:spacing w:after="80" w:line="252" w:lineRule="auto"/>
      </w:pPr>
      <w:r>
        <w:rPr>
          <w:rFonts w:ascii="Calibri" w:hAnsi="Calibri" w:eastAsia="Calibri"/>
        </w:rPr>
        <w:t>The frontend uses dynamic JavaScript behavior for validation, popups, file upload, fetch API calls, accordion history, search/filter display, skeleton loading, copy button, TXT/PDF export, and responsive layout changes. It works on desktop, tablet, and mobile screens.</w:t>
      </w:r>
    </w:p>
    <w:p>
      <w:pPr>
        <w:spacing w:after="80" w:line="252" w:lineRule="auto"/>
      </w:pPr>
      <w:r>
        <w:rPr>
          <w:rFonts w:ascii="Calibri" w:hAnsi="Calibri" w:eastAsia="Calibri"/>
        </w:rPr>
        <w:t>Figure 15: Mobile responsive layout</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Mobile responsive layout</w:t>
            </w:r>
          </w:p>
        </w:tc>
      </w:tr>
    </w:tbl>
    <w:p>
      <w:pPr>
        <w:spacing w:after="80" w:line="252" w:lineRule="auto"/>
      </w:pPr>
      <w:r>
        <w:rPr>
          <w:rFonts w:ascii="Calibri" w:hAnsi="Calibri" w:eastAsia="Calibri"/>
        </w:rPr>
        <w:t>Screenshot checklist: Show the rewrite page on a mobile width with no overlapping text or broken buttons.</w:t>
      </w:r>
    </w:p>
    <w:p>
      <w:pPr>
        <w:spacing w:after="80" w:line="252" w:lineRule="auto"/>
      </w:pPr>
      <w:r>
        <w:rPr>
          <w:rFonts w:ascii="Calibri" w:hAnsi="Calibri" w:eastAsia="Calibri"/>
        </w:rPr>
        <w:t>Figure 16: Frontend terminal build result</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Frontend terminal build result</w:t>
            </w:r>
          </w:p>
        </w:tc>
      </w:tr>
    </w:tbl>
    <w:p>
      <w:pPr>
        <w:spacing w:after="80" w:line="252" w:lineRule="auto"/>
      </w:pPr>
      <w:r>
        <w:rPr>
          <w:rFonts w:ascii="Calibri" w:hAnsi="Calibri" w:eastAsia="Calibri"/>
        </w:rPr>
        <w:t>Screenshot checklist: Show npm run build or npm run dev working in the frontend folder.</w:t>
      </w:r>
    </w:p>
    <w:p>
      <w:pPr>
        <w:pStyle w:val="Heading1"/>
        <w:keepNext/>
        <w:spacing w:before="160" w:after="80"/>
      </w:pPr>
      <w:r>
        <w:rPr>
          <w:rFonts w:ascii="Calibri" w:hAnsi="Calibri" w:eastAsia="Calibri"/>
        </w:rPr>
        <w:t>8. Database Standard Operating Procedure</w:t>
      </w:r>
    </w:p>
    <w:p>
      <w:pPr>
        <w:spacing w:after="80" w:line="252" w:lineRule="auto"/>
      </w:pPr>
      <w:r>
        <w:rPr>
          <w:rFonts w:ascii="Calibri" w:hAnsi="Calibri" w:eastAsia="Calibri"/>
        </w:rPr>
        <w:t>The project uses MySQL as the main database. The database script is stored in database/schema.sql. Hibernate JPA maps Kotlin entity classes to the database tables.</w:t>
      </w:r>
    </w:p>
    <w:p>
      <w:pPr>
        <w:spacing w:after="80" w:line="252" w:lineRule="auto"/>
      </w:pPr>
      <w:r>
        <w:rPr>
          <w:rFonts w:ascii="Calibri" w:hAnsi="Calibri" w:eastAsia="Calibri"/>
        </w:rPr>
        <w:t>Create database command:</w:t>
      </w:r>
    </w:p>
    <w:p>
      <w:pPr>
        <w:spacing w:after="80" w:line="252" w:lineRule="auto"/>
      </w:pPr>
      <w:r>
        <w:rPr>
          <w:rFonts w:ascii="Calibri" w:hAnsi="Calibri" w:eastAsia="Calibri"/>
        </w:rPr>
        <w:t>mysql -u root -p &lt; database/schema.sql</w:t>
      </w:r>
    </w:p>
    <w:p>
      <w:pPr>
        <w:spacing w:after="80" w:line="252" w:lineRule="auto"/>
      </w:pPr>
      <w:r>
        <w:rPr>
          <w:rFonts w:ascii="Calibri" w:hAnsi="Calibri" w:eastAsia="Calibri"/>
        </w:rPr>
        <w:t>The default database name is rewriting_tool. If the local MySQL username or password is different, update DB_USERNAME and DB_PASSWORD before running the backend.</w:t>
      </w:r>
    </w:p>
    <w:tbl>
      <w:tblPr>
        <w:tblStyle w:val="TableGrid"/>
        <w:tblW w:type="auto" w:w="0"/>
        <w:jc w:val="center"/>
        <w:tblLook w:firstColumn="1" w:firstRow="1" w:lastColumn="0" w:lastRow="0" w:noHBand="0" w:noVBand="1" w:val="04A0"/>
      </w:tblPr>
      <w:tblGrid>
        <w:gridCol w:w="5141"/>
        <w:gridCol w:w="5141"/>
      </w:tblGrid>
      <w:tr>
        <w:tc>
          <w:tcPr>
            <w:tcW w:type="dxa" w:w="3024"/>
            <w:shd w:fill="D9EAF7"/>
          </w:tcPr>
          <w:p>
            <w:pPr>
              <w:spacing w:after="40"/>
            </w:pPr>
            <w:r/>
            <w:r>
              <w:rPr>
                <w:b/>
                <w:sz w:val="16"/>
              </w:rPr>
              <w:t>Table</w:t>
            </w:r>
          </w:p>
        </w:tc>
        <w:tc>
          <w:tcPr>
            <w:tcW w:type="dxa" w:w="7056"/>
            <w:shd w:fill="D9EAF7"/>
          </w:tcPr>
          <w:p>
            <w:pPr>
              <w:spacing w:after="40"/>
            </w:pPr>
            <w:r/>
            <w:r>
              <w:rPr>
                <w:b/>
                <w:sz w:val="16"/>
              </w:rPr>
              <w:t>Purpose</w:t>
            </w:r>
          </w:p>
        </w:tc>
      </w:tr>
      <w:tr>
        <w:tc>
          <w:tcPr>
            <w:tcW w:type="dxa" w:w="3024"/>
            <w:vAlign w:val="center"/>
          </w:tcPr>
          <w:p>
            <w:pPr>
              <w:spacing w:after="40"/>
            </w:pPr>
            <w:r/>
            <w:r>
              <w:rPr>
                <w:b w:val="0"/>
                <w:sz w:val="16"/>
              </w:rPr>
              <w:t>roles</w:t>
            </w:r>
          </w:p>
        </w:tc>
        <w:tc>
          <w:tcPr>
            <w:tcW w:type="dxa" w:w="7056"/>
            <w:vAlign w:val="center"/>
          </w:tcPr>
          <w:p>
            <w:pPr>
              <w:spacing w:after="40"/>
            </w:pPr>
            <w:r/>
            <w:r>
              <w:rPr>
                <w:b w:val="0"/>
                <w:sz w:val="16"/>
              </w:rPr>
              <w:t>Stores ADMIN and USER roles.</w:t>
            </w:r>
          </w:p>
        </w:tc>
      </w:tr>
      <w:tr>
        <w:tc>
          <w:tcPr>
            <w:tcW w:type="dxa" w:w="3024"/>
            <w:vAlign w:val="center"/>
          </w:tcPr>
          <w:p>
            <w:pPr>
              <w:spacing w:after="40"/>
            </w:pPr>
            <w:r/>
            <w:r>
              <w:rPr>
                <w:b w:val="0"/>
                <w:sz w:val="16"/>
              </w:rPr>
              <w:t>user_accounts</w:t>
            </w:r>
          </w:p>
        </w:tc>
        <w:tc>
          <w:tcPr>
            <w:tcW w:type="dxa" w:w="7056"/>
            <w:vAlign w:val="center"/>
          </w:tcPr>
          <w:p>
            <w:pPr>
              <w:spacing w:after="40"/>
            </w:pPr>
            <w:r/>
            <w:r>
              <w:rPr>
                <w:b w:val="0"/>
                <w:sz w:val="16"/>
              </w:rPr>
              <w:t>Stores login username, password hash, and account status.</w:t>
            </w:r>
          </w:p>
        </w:tc>
      </w:tr>
      <w:tr>
        <w:tc>
          <w:tcPr>
            <w:tcW w:type="dxa" w:w="3024"/>
            <w:vAlign w:val="center"/>
          </w:tcPr>
          <w:p>
            <w:pPr>
              <w:spacing w:after="40"/>
            </w:pPr>
            <w:r/>
            <w:r>
              <w:rPr>
                <w:b w:val="0"/>
                <w:sz w:val="16"/>
              </w:rPr>
              <w:t>user_profiles</w:t>
            </w:r>
          </w:p>
        </w:tc>
        <w:tc>
          <w:tcPr>
            <w:tcW w:type="dxa" w:w="7056"/>
            <w:vAlign w:val="center"/>
          </w:tcPr>
          <w:p>
            <w:pPr>
              <w:spacing w:after="40"/>
            </w:pPr>
            <w:r/>
            <w:r>
              <w:rPr>
                <w:b w:val="0"/>
                <w:sz w:val="16"/>
              </w:rPr>
              <w:t>Stores profile details for each user.</w:t>
            </w:r>
          </w:p>
        </w:tc>
      </w:tr>
      <w:tr>
        <w:tc>
          <w:tcPr>
            <w:tcW w:type="dxa" w:w="3024"/>
            <w:vAlign w:val="center"/>
          </w:tcPr>
          <w:p>
            <w:pPr>
              <w:spacing w:after="40"/>
            </w:pPr>
            <w:r/>
            <w:r>
              <w:rPr>
                <w:b w:val="0"/>
                <w:sz w:val="16"/>
              </w:rPr>
              <w:t>user_roles</w:t>
            </w:r>
          </w:p>
        </w:tc>
        <w:tc>
          <w:tcPr>
            <w:tcW w:type="dxa" w:w="7056"/>
            <w:vAlign w:val="center"/>
          </w:tcPr>
          <w:p>
            <w:pPr>
              <w:spacing w:after="40"/>
            </w:pPr>
            <w:r/>
            <w:r>
              <w:rPr>
                <w:b w:val="0"/>
                <w:sz w:val="16"/>
              </w:rPr>
              <w:t>Join table between users and roles.</w:t>
            </w:r>
          </w:p>
        </w:tc>
      </w:tr>
      <w:tr>
        <w:tc>
          <w:tcPr>
            <w:tcW w:type="dxa" w:w="3024"/>
            <w:vAlign w:val="center"/>
          </w:tcPr>
          <w:p>
            <w:pPr>
              <w:spacing w:after="40"/>
            </w:pPr>
            <w:r/>
            <w:r>
              <w:rPr>
                <w:b w:val="0"/>
                <w:sz w:val="16"/>
              </w:rPr>
              <w:t>prompt_settings</w:t>
            </w:r>
          </w:p>
        </w:tc>
        <w:tc>
          <w:tcPr>
            <w:tcW w:type="dxa" w:w="7056"/>
            <w:vAlign w:val="center"/>
          </w:tcPr>
          <w:p>
            <w:pPr>
              <w:spacing w:after="40"/>
            </w:pPr>
            <w:r/>
            <w:r>
              <w:rPr>
                <w:b w:val="0"/>
                <w:sz w:val="16"/>
              </w:rPr>
              <w:t>Stores default prompt settings for each mode.</w:t>
            </w:r>
          </w:p>
        </w:tc>
      </w:tr>
      <w:tr>
        <w:tc>
          <w:tcPr>
            <w:tcW w:type="dxa" w:w="3024"/>
            <w:vAlign w:val="center"/>
          </w:tcPr>
          <w:p>
            <w:pPr>
              <w:spacing w:after="40"/>
            </w:pPr>
            <w:r/>
            <w:r>
              <w:rPr>
                <w:b w:val="0"/>
                <w:sz w:val="16"/>
              </w:rPr>
              <w:t>user_prompt_settings</w:t>
            </w:r>
          </w:p>
        </w:tc>
        <w:tc>
          <w:tcPr>
            <w:tcW w:type="dxa" w:w="7056"/>
            <w:vAlign w:val="center"/>
          </w:tcPr>
          <w:p>
            <w:pPr>
              <w:spacing w:after="40"/>
            </w:pPr>
            <w:r/>
            <w:r>
              <w:rPr>
                <w:b w:val="0"/>
                <w:sz w:val="16"/>
              </w:rPr>
              <w:t>Stores personal prompt settings for each user.</w:t>
            </w:r>
          </w:p>
        </w:tc>
      </w:tr>
      <w:tr>
        <w:tc>
          <w:tcPr>
            <w:tcW w:type="dxa" w:w="3024"/>
            <w:vAlign w:val="center"/>
          </w:tcPr>
          <w:p>
            <w:pPr>
              <w:spacing w:after="40"/>
            </w:pPr>
            <w:r/>
            <w:r>
              <w:rPr>
                <w:b w:val="0"/>
                <w:sz w:val="16"/>
              </w:rPr>
              <w:t>rewrite_history</w:t>
            </w:r>
          </w:p>
        </w:tc>
        <w:tc>
          <w:tcPr>
            <w:tcW w:type="dxa" w:w="7056"/>
            <w:vAlign w:val="center"/>
          </w:tcPr>
          <w:p>
            <w:pPr>
              <w:spacing w:after="40"/>
            </w:pPr>
            <w:r/>
            <w:r>
              <w:rPr>
                <w:b w:val="0"/>
                <w:sz w:val="16"/>
              </w:rPr>
              <w:t>Stores original text, rewritten text, mode, checklist, and vocabulary results.</w:t>
            </w:r>
          </w:p>
        </w:tc>
      </w:tr>
      <w:tr>
        <w:tc>
          <w:tcPr>
            <w:tcW w:type="dxa" w:w="3024"/>
            <w:vAlign w:val="center"/>
          </w:tcPr>
          <w:p>
            <w:pPr>
              <w:spacing w:after="40"/>
            </w:pPr>
            <w:r/>
            <w:r>
              <w:rPr>
                <w:b w:val="0"/>
                <w:sz w:val="16"/>
              </w:rPr>
              <w:t>admin_audit_logs</w:t>
            </w:r>
          </w:p>
        </w:tc>
        <w:tc>
          <w:tcPr>
            <w:tcW w:type="dxa" w:w="7056"/>
            <w:vAlign w:val="center"/>
          </w:tcPr>
          <w:p>
            <w:pPr>
              <w:spacing w:after="40"/>
            </w:pPr>
            <w:r/>
            <w:r>
              <w:rPr>
                <w:b w:val="0"/>
                <w:sz w:val="16"/>
              </w:rPr>
              <w:t>Stores admin actions for traceability.</w:t>
            </w:r>
          </w:p>
        </w:tc>
      </w:tr>
      <w:tr>
        <w:tc>
          <w:tcPr>
            <w:tcW w:type="dxa" w:w="3024"/>
            <w:vAlign w:val="center"/>
          </w:tcPr>
          <w:p>
            <w:pPr>
              <w:spacing w:after="40"/>
            </w:pPr>
            <w:r/>
            <w:r>
              <w:rPr>
                <w:b w:val="0"/>
                <w:sz w:val="16"/>
              </w:rPr>
              <w:t>contact_messages</w:t>
            </w:r>
          </w:p>
        </w:tc>
        <w:tc>
          <w:tcPr>
            <w:tcW w:type="dxa" w:w="7056"/>
            <w:vAlign w:val="center"/>
          </w:tcPr>
          <w:p>
            <w:pPr>
              <w:spacing w:after="40"/>
            </w:pPr>
            <w:r/>
            <w:r>
              <w:rPr>
                <w:b w:val="0"/>
                <w:sz w:val="16"/>
              </w:rPr>
              <w:t>Stores contact form messages.</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c>
          <w:tcPr>
            <w:tcW w:type="dxa" w:w="2232"/>
            <w:shd w:fill="D9EAF7"/>
          </w:tcPr>
          <w:p>
            <w:pPr>
              <w:spacing w:after="40"/>
            </w:pPr>
            <w:r/>
            <w:r>
              <w:rPr>
                <w:b/>
                <w:sz w:val="16"/>
              </w:rPr>
              <w:t>Relationship Type</w:t>
            </w:r>
          </w:p>
        </w:tc>
        <w:tc>
          <w:tcPr>
            <w:tcW w:type="dxa" w:w="3384"/>
            <w:shd w:fill="D9EAF7"/>
          </w:tcPr>
          <w:p>
            <w:pPr>
              <w:spacing w:after="40"/>
            </w:pPr>
            <w:r/>
            <w:r>
              <w:rPr>
                <w:b/>
                <w:sz w:val="16"/>
              </w:rPr>
              <w:t>Tables</w:t>
            </w:r>
          </w:p>
        </w:tc>
        <w:tc>
          <w:tcPr>
            <w:tcW w:type="dxa" w:w="4464"/>
            <w:shd w:fill="D9EAF7"/>
          </w:tcPr>
          <w:p>
            <w:pPr>
              <w:spacing w:after="40"/>
            </w:pPr>
            <w:r/>
            <w:r>
              <w:rPr>
                <w:b/>
                <w:sz w:val="16"/>
              </w:rPr>
              <w:t>Meaning</w:t>
            </w:r>
          </w:p>
        </w:tc>
      </w:tr>
      <w:tr>
        <w:tc>
          <w:tcPr>
            <w:tcW w:type="dxa" w:w="2232"/>
            <w:vAlign w:val="center"/>
          </w:tcPr>
          <w:p>
            <w:pPr>
              <w:spacing w:after="40"/>
            </w:pPr>
            <w:r/>
            <w:r>
              <w:rPr>
                <w:b w:val="0"/>
                <w:sz w:val="16"/>
              </w:rPr>
              <w:t>One-to-One</w:t>
            </w:r>
          </w:p>
        </w:tc>
        <w:tc>
          <w:tcPr>
            <w:tcW w:type="dxa" w:w="3384"/>
            <w:vAlign w:val="center"/>
          </w:tcPr>
          <w:p>
            <w:pPr>
              <w:spacing w:after="40"/>
            </w:pPr>
            <w:r/>
            <w:r>
              <w:rPr>
                <w:b w:val="0"/>
                <w:sz w:val="16"/>
              </w:rPr>
              <w:t>user_accounts to user_profiles</w:t>
            </w:r>
          </w:p>
        </w:tc>
        <w:tc>
          <w:tcPr>
            <w:tcW w:type="dxa" w:w="4464"/>
            <w:vAlign w:val="center"/>
          </w:tcPr>
          <w:p>
            <w:pPr>
              <w:spacing w:after="40"/>
            </w:pPr>
            <w:r/>
            <w:r>
              <w:rPr>
                <w:b w:val="0"/>
                <w:sz w:val="16"/>
              </w:rPr>
              <w:t>One user account has one profile.</w:t>
            </w:r>
          </w:p>
        </w:tc>
      </w:tr>
      <w:tr>
        <w:tc>
          <w:tcPr>
            <w:tcW w:type="dxa" w:w="2232"/>
            <w:vAlign w:val="center"/>
          </w:tcPr>
          <w:p>
            <w:pPr>
              <w:spacing w:after="40"/>
            </w:pPr>
            <w:r/>
            <w:r>
              <w:rPr>
                <w:b w:val="0"/>
                <w:sz w:val="16"/>
              </w:rPr>
              <w:t>One-to-Many</w:t>
            </w:r>
          </w:p>
        </w:tc>
        <w:tc>
          <w:tcPr>
            <w:tcW w:type="dxa" w:w="3384"/>
            <w:vAlign w:val="center"/>
          </w:tcPr>
          <w:p>
            <w:pPr>
              <w:spacing w:after="40"/>
            </w:pPr>
            <w:r/>
            <w:r>
              <w:rPr>
                <w:b w:val="0"/>
                <w:sz w:val="16"/>
              </w:rPr>
              <w:t>user_accounts to rewrite_history</w:t>
            </w:r>
          </w:p>
        </w:tc>
        <w:tc>
          <w:tcPr>
            <w:tcW w:type="dxa" w:w="4464"/>
            <w:vAlign w:val="center"/>
          </w:tcPr>
          <w:p>
            <w:pPr>
              <w:spacing w:after="40"/>
            </w:pPr>
            <w:r/>
            <w:r>
              <w:rPr>
                <w:b w:val="0"/>
                <w:sz w:val="16"/>
              </w:rPr>
              <w:t>One user can have many rewrite history records.</w:t>
            </w:r>
          </w:p>
        </w:tc>
      </w:tr>
      <w:tr>
        <w:tc>
          <w:tcPr>
            <w:tcW w:type="dxa" w:w="2232"/>
            <w:vAlign w:val="center"/>
          </w:tcPr>
          <w:p>
            <w:pPr>
              <w:spacing w:after="40"/>
            </w:pPr>
            <w:r/>
            <w:r>
              <w:rPr>
                <w:b w:val="0"/>
                <w:sz w:val="16"/>
              </w:rPr>
              <w:t>One-to-Many</w:t>
            </w:r>
          </w:p>
        </w:tc>
        <w:tc>
          <w:tcPr>
            <w:tcW w:type="dxa" w:w="3384"/>
            <w:vAlign w:val="center"/>
          </w:tcPr>
          <w:p>
            <w:pPr>
              <w:spacing w:after="40"/>
            </w:pPr>
            <w:r/>
            <w:r>
              <w:rPr>
                <w:b w:val="0"/>
                <w:sz w:val="16"/>
              </w:rPr>
              <w:t>user_accounts to user_prompt_settings</w:t>
            </w:r>
          </w:p>
        </w:tc>
        <w:tc>
          <w:tcPr>
            <w:tcW w:type="dxa" w:w="4464"/>
            <w:vAlign w:val="center"/>
          </w:tcPr>
          <w:p>
            <w:pPr>
              <w:spacing w:after="40"/>
            </w:pPr>
            <w:r/>
            <w:r>
              <w:rPr>
                <w:b w:val="0"/>
                <w:sz w:val="16"/>
              </w:rPr>
              <w:t>One user can save many personal mode settings.</w:t>
            </w:r>
          </w:p>
        </w:tc>
      </w:tr>
      <w:tr>
        <w:tc>
          <w:tcPr>
            <w:tcW w:type="dxa" w:w="2232"/>
            <w:vAlign w:val="center"/>
          </w:tcPr>
          <w:p>
            <w:pPr>
              <w:spacing w:after="40"/>
            </w:pPr>
            <w:r/>
            <w:r>
              <w:rPr>
                <w:b w:val="0"/>
                <w:sz w:val="16"/>
              </w:rPr>
              <w:t>One-to-Many</w:t>
            </w:r>
          </w:p>
        </w:tc>
        <w:tc>
          <w:tcPr>
            <w:tcW w:type="dxa" w:w="3384"/>
            <w:vAlign w:val="center"/>
          </w:tcPr>
          <w:p>
            <w:pPr>
              <w:spacing w:after="40"/>
            </w:pPr>
            <w:r/>
            <w:r>
              <w:rPr>
                <w:b w:val="0"/>
                <w:sz w:val="16"/>
              </w:rPr>
              <w:t>prompt_settings to user_prompt_settings</w:t>
            </w:r>
          </w:p>
        </w:tc>
        <w:tc>
          <w:tcPr>
            <w:tcW w:type="dxa" w:w="4464"/>
            <w:vAlign w:val="center"/>
          </w:tcPr>
          <w:p>
            <w:pPr>
              <w:spacing w:after="40"/>
            </w:pPr>
            <w:r/>
            <w:r>
              <w:rPr>
                <w:b w:val="0"/>
                <w:sz w:val="16"/>
              </w:rPr>
              <w:t>One default mode can have many user custom settings.</w:t>
            </w:r>
          </w:p>
        </w:tc>
      </w:tr>
      <w:tr>
        <w:tc>
          <w:tcPr>
            <w:tcW w:type="dxa" w:w="2232"/>
            <w:vAlign w:val="center"/>
          </w:tcPr>
          <w:p>
            <w:pPr>
              <w:spacing w:after="40"/>
            </w:pPr>
            <w:r/>
            <w:r>
              <w:rPr>
                <w:b w:val="0"/>
                <w:sz w:val="16"/>
              </w:rPr>
              <w:t>Many-to-Many</w:t>
            </w:r>
          </w:p>
        </w:tc>
        <w:tc>
          <w:tcPr>
            <w:tcW w:type="dxa" w:w="3384"/>
            <w:vAlign w:val="center"/>
          </w:tcPr>
          <w:p>
            <w:pPr>
              <w:spacing w:after="40"/>
            </w:pPr>
            <w:r/>
            <w:r>
              <w:rPr>
                <w:b w:val="0"/>
                <w:sz w:val="16"/>
              </w:rPr>
              <w:t>user_accounts to roles through user_roles</w:t>
            </w:r>
          </w:p>
        </w:tc>
        <w:tc>
          <w:tcPr>
            <w:tcW w:type="dxa" w:w="4464"/>
            <w:vAlign w:val="center"/>
          </w:tcPr>
          <w:p>
            <w:pPr>
              <w:spacing w:after="40"/>
            </w:pPr>
            <w:r/>
            <w:r>
              <w:rPr>
                <w:b w:val="0"/>
                <w:sz w:val="16"/>
              </w:rPr>
              <w:t>One user can have roles, and one role can belong to many users.</w:t>
            </w:r>
          </w:p>
        </w:tc>
      </w:tr>
    </w:tbl>
    <w:p>
      <w:pPr>
        <w:spacing w:after="20"/>
      </w:pPr>
    </w:p>
    <w:p>
      <w:pPr>
        <w:spacing w:after="80" w:line="252" w:lineRule="auto"/>
      </w:pPr>
      <w:r>
        <w:rPr>
          <w:rFonts w:ascii="Calibri" w:hAnsi="Calibri" w:eastAsia="Calibri"/>
        </w:rPr>
        <w:t>Figure 17: MySQL database tables</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MySQL database tables</w:t>
            </w:r>
          </w:p>
        </w:tc>
      </w:tr>
    </w:tbl>
    <w:p>
      <w:pPr>
        <w:spacing w:after="80" w:line="252" w:lineRule="auto"/>
      </w:pPr>
      <w:r>
        <w:rPr>
          <w:rFonts w:ascii="Calibri" w:hAnsi="Calibri" w:eastAsia="Calibri"/>
        </w:rPr>
        <w:t>Screenshot checklist: Show MySQL Workbench or command line with the rewriting_tool database and table list visible.</w:t>
      </w:r>
    </w:p>
    <w:p>
      <w:pPr>
        <w:pStyle w:val="Heading1"/>
        <w:keepNext/>
        <w:spacing w:before="160" w:after="80"/>
      </w:pPr>
      <w:r>
        <w:rPr>
          <w:rFonts w:ascii="Calibri" w:hAnsi="Calibri" w:eastAsia="Calibri"/>
        </w:rPr>
        <w:t>9. Main Project Files</w:t>
      </w:r>
    </w:p>
    <w:tbl>
      <w:tblPr>
        <w:tblStyle w:val="TableGrid"/>
        <w:tblW w:type="auto" w:w="0"/>
        <w:jc w:val="center"/>
        <w:tblLook w:firstColumn="1" w:firstRow="1" w:lastColumn="0" w:lastRow="0" w:noHBand="0" w:noVBand="1" w:val="04A0"/>
      </w:tblPr>
      <w:tblGrid>
        <w:gridCol w:w="5141"/>
        <w:gridCol w:w="5141"/>
      </w:tblGrid>
      <w:tr>
        <w:tc>
          <w:tcPr>
            <w:tcW w:type="dxa" w:w="3960"/>
            <w:shd w:fill="D9EAF7"/>
          </w:tcPr>
          <w:p>
            <w:pPr>
              <w:spacing w:after="40"/>
            </w:pPr>
            <w:r/>
            <w:r>
              <w:rPr>
                <w:b/>
                <w:sz w:val="16"/>
              </w:rPr>
              <w:t>File / Folder</w:t>
            </w:r>
          </w:p>
        </w:tc>
        <w:tc>
          <w:tcPr>
            <w:tcW w:type="dxa" w:w="6120"/>
            <w:shd w:fill="D9EAF7"/>
          </w:tcPr>
          <w:p>
            <w:pPr>
              <w:spacing w:after="40"/>
            </w:pPr>
            <w:r/>
            <w:r>
              <w:rPr>
                <w:b/>
                <w:sz w:val="16"/>
              </w:rPr>
              <w:t>Purpose</w:t>
            </w:r>
          </w:p>
        </w:tc>
      </w:tr>
      <w:tr>
        <w:tc>
          <w:tcPr>
            <w:tcW w:type="dxa" w:w="3960"/>
            <w:vAlign w:val="center"/>
          </w:tcPr>
          <w:p>
            <w:pPr>
              <w:spacing w:after="40"/>
            </w:pPr>
            <w:r/>
            <w:r>
              <w:rPr>
                <w:b w:val="0"/>
                <w:sz w:val="16"/>
              </w:rPr>
              <w:t>backend/pom.xml</w:t>
            </w:r>
          </w:p>
        </w:tc>
        <w:tc>
          <w:tcPr>
            <w:tcW w:type="dxa" w:w="6120"/>
            <w:vAlign w:val="center"/>
          </w:tcPr>
          <w:p>
            <w:pPr>
              <w:spacing w:after="40"/>
            </w:pPr>
            <w:r/>
            <w:r>
              <w:rPr>
                <w:b w:val="0"/>
                <w:sz w:val="16"/>
              </w:rPr>
              <w:t>Defines Kotlin, Spring Boot, JPA, Security, validation, MySQL, PDFBox, POI, and test dependencies.</w:t>
            </w:r>
          </w:p>
        </w:tc>
      </w:tr>
      <w:tr>
        <w:tc>
          <w:tcPr>
            <w:tcW w:type="dxa" w:w="3960"/>
            <w:vAlign w:val="center"/>
          </w:tcPr>
          <w:p>
            <w:pPr>
              <w:spacing w:after="40"/>
            </w:pPr>
            <w:r/>
            <w:r>
              <w:rPr>
                <w:b w:val="0"/>
                <w:sz w:val="16"/>
              </w:rPr>
              <w:t>backend/src/main/resources/application.properties</w:t>
            </w:r>
          </w:p>
        </w:tc>
        <w:tc>
          <w:tcPr>
            <w:tcW w:type="dxa" w:w="6120"/>
            <w:vAlign w:val="center"/>
          </w:tcPr>
          <w:p>
            <w:pPr>
              <w:spacing w:after="40"/>
            </w:pPr>
            <w:r/>
            <w:r>
              <w:rPr>
                <w:b w:val="0"/>
                <w:sz w:val="16"/>
              </w:rPr>
              <w:t>Stores backend port, database settings, CORS, OpenAI, Datamuse, and logging configuration.</w:t>
            </w:r>
          </w:p>
        </w:tc>
      </w:tr>
      <w:tr>
        <w:tc>
          <w:tcPr>
            <w:tcW w:type="dxa" w:w="3960"/>
            <w:vAlign w:val="center"/>
          </w:tcPr>
          <w:p>
            <w:pPr>
              <w:spacing w:after="40"/>
            </w:pPr>
            <w:r/>
            <w:r>
              <w:rPr>
                <w:b w:val="0"/>
                <w:sz w:val="16"/>
              </w:rPr>
              <w:t>backend/src/main/kotlin/.../controller</w:t>
            </w:r>
          </w:p>
        </w:tc>
        <w:tc>
          <w:tcPr>
            <w:tcW w:type="dxa" w:w="6120"/>
            <w:vAlign w:val="center"/>
          </w:tcPr>
          <w:p>
            <w:pPr>
              <w:spacing w:after="40"/>
            </w:pPr>
            <w:r/>
            <w:r>
              <w:rPr>
                <w:b w:val="0"/>
                <w:sz w:val="16"/>
              </w:rPr>
              <w:t>Contains REST API controllers for auth, rewrite, upload, profile, admin, contact, and user prompts.</w:t>
            </w:r>
          </w:p>
        </w:tc>
      </w:tr>
      <w:tr>
        <w:tc>
          <w:tcPr>
            <w:tcW w:type="dxa" w:w="3960"/>
            <w:vAlign w:val="center"/>
          </w:tcPr>
          <w:p>
            <w:pPr>
              <w:spacing w:after="40"/>
            </w:pPr>
            <w:r/>
            <w:r>
              <w:rPr>
                <w:b w:val="0"/>
                <w:sz w:val="16"/>
              </w:rPr>
              <w:t>backend/src/main/kotlin/.../service</w:t>
            </w:r>
          </w:p>
        </w:tc>
        <w:tc>
          <w:tcPr>
            <w:tcW w:type="dxa" w:w="6120"/>
            <w:vAlign w:val="center"/>
          </w:tcPr>
          <w:p>
            <w:pPr>
              <w:spacing w:after="40"/>
            </w:pPr>
            <w:r/>
            <w:r>
              <w:rPr>
                <w:b w:val="0"/>
                <w:sz w:val="16"/>
              </w:rPr>
              <w:t>Contains business logic for rewriting, evaluation, vocabulary, users, prompts, contact messages, and audit logs.</w:t>
            </w:r>
          </w:p>
        </w:tc>
      </w:tr>
      <w:tr>
        <w:tc>
          <w:tcPr>
            <w:tcW w:type="dxa" w:w="3960"/>
            <w:vAlign w:val="center"/>
          </w:tcPr>
          <w:p>
            <w:pPr>
              <w:spacing w:after="40"/>
            </w:pPr>
            <w:r/>
            <w:r>
              <w:rPr>
                <w:b w:val="0"/>
                <w:sz w:val="16"/>
              </w:rPr>
              <w:t>backend/src/main/kotlin/.../entity</w:t>
            </w:r>
          </w:p>
        </w:tc>
        <w:tc>
          <w:tcPr>
            <w:tcW w:type="dxa" w:w="6120"/>
            <w:vAlign w:val="center"/>
          </w:tcPr>
          <w:p>
            <w:pPr>
              <w:spacing w:after="40"/>
            </w:pPr>
            <w:r/>
            <w:r>
              <w:rPr>
                <w:b w:val="0"/>
                <w:sz w:val="16"/>
              </w:rPr>
              <w:t>Contains JPA database entity classes.</w:t>
            </w:r>
          </w:p>
        </w:tc>
      </w:tr>
      <w:tr>
        <w:tc>
          <w:tcPr>
            <w:tcW w:type="dxa" w:w="3960"/>
            <w:vAlign w:val="center"/>
          </w:tcPr>
          <w:p>
            <w:pPr>
              <w:spacing w:after="40"/>
            </w:pPr>
            <w:r/>
            <w:r>
              <w:rPr>
                <w:b w:val="0"/>
                <w:sz w:val="16"/>
              </w:rPr>
              <w:t>backend/src/main/kotlin/.../repository</w:t>
            </w:r>
          </w:p>
        </w:tc>
        <w:tc>
          <w:tcPr>
            <w:tcW w:type="dxa" w:w="6120"/>
            <w:vAlign w:val="center"/>
          </w:tcPr>
          <w:p>
            <w:pPr>
              <w:spacing w:after="40"/>
            </w:pPr>
            <w:r/>
            <w:r>
              <w:rPr>
                <w:b w:val="0"/>
                <w:sz w:val="16"/>
              </w:rPr>
              <w:t>Contains Spring Data JPA repositories.</w:t>
            </w:r>
          </w:p>
        </w:tc>
      </w:tr>
      <w:tr>
        <w:tc>
          <w:tcPr>
            <w:tcW w:type="dxa" w:w="3960"/>
            <w:vAlign w:val="center"/>
          </w:tcPr>
          <w:p>
            <w:pPr>
              <w:spacing w:after="40"/>
            </w:pPr>
            <w:r/>
            <w:r>
              <w:rPr>
                <w:b w:val="0"/>
                <w:sz w:val="16"/>
              </w:rPr>
              <w:t>database/schema.sql</w:t>
            </w:r>
          </w:p>
        </w:tc>
        <w:tc>
          <w:tcPr>
            <w:tcW w:type="dxa" w:w="6120"/>
            <w:vAlign w:val="center"/>
          </w:tcPr>
          <w:p>
            <w:pPr>
              <w:spacing w:after="40"/>
            </w:pPr>
            <w:r/>
            <w:r>
              <w:rPr>
                <w:b w:val="0"/>
                <w:sz w:val="16"/>
              </w:rPr>
              <w:t>Creates MySQL database tables and seed values.</w:t>
            </w:r>
          </w:p>
        </w:tc>
      </w:tr>
      <w:tr>
        <w:tc>
          <w:tcPr>
            <w:tcW w:type="dxa" w:w="3960"/>
            <w:vAlign w:val="center"/>
          </w:tcPr>
          <w:p>
            <w:pPr>
              <w:spacing w:after="40"/>
            </w:pPr>
            <w:r/>
            <w:r>
              <w:rPr>
                <w:b w:val="0"/>
                <w:sz w:val="16"/>
              </w:rPr>
              <w:t>frontend/package.json</w:t>
            </w:r>
          </w:p>
        </w:tc>
        <w:tc>
          <w:tcPr>
            <w:tcW w:type="dxa" w:w="6120"/>
            <w:vAlign w:val="center"/>
          </w:tcPr>
          <w:p>
            <w:pPr>
              <w:spacing w:after="40"/>
            </w:pPr>
            <w:r/>
            <w:r>
              <w:rPr>
                <w:b w:val="0"/>
                <w:sz w:val="16"/>
              </w:rPr>
              <w:t>Defines frontend scripts and dependencies.</w:t>
            </w:r>
          </w:p>
        </w:tc>
      </w:tr>
      <w:tr>
        <w:tc>
          <w:tcPr>
            <w:tcW w:type="dxa" w:w="3960"/>
            <w:vAlign w:val="center"/>
          </w:tcPr>
          <w:p>
            <w:pPr>
              <w:spacing w:after="40"/>
            </w:pPr>
            <w:r/>
            <w:r>
              <w:rPr>
                <w:b w:val="0"/>
                <w:sz w:val="16"/>
              </w:rPr>
              <w:t>frontend/src/app</w:t>
            </w:r>
          </w:p>
        </w:tc>
        <w:tc>
          <w:tcPr>
            <w:tcW w:type="dxa" w:w="6120"/>
            <w:vAlign w:val="center"/>
          </w:tcPr>
          <w:p>
            <w:pPr>
              <w:spacing w:after="40"/>
            </w:pPr>
            <w:r/>
            <w:r>
              <w:rPr>
                <w:b w:val="0"/>
                <w:sz w:val="16"/>
              </w:rPr>
              <w:t>Contains Next.js route pages.</w:t>
            </w:r>
          </w:p>
        </w:tc>
      </w:tr>
      <w:tr>
        <w:tc>
          <w:tcPr>
            <w:tcW w:type="dxa" w:w="3960"/>
            <w:vAlign w:val="center"/>
          </w:tcPr>
          <w:p>
            <w:pPr>
              <w:spacing w:after="40"/>
            </w:pPr>
            <w:r/>
            <w:r>
              <w:rPr>
                <w:b w:val="0"/>
                <w:sz w:val="16"/>
              </w:rPr>
              <w:t>frontend/src/components</w:t>
            </w:r>
          </w:p>
        </w:tc>
        <w:tc>
          <w:tcPr>
            <w:tcW w:type="dxa" w:w="6120"/>
            <w:vAlign w:val="center"/>
          </w:tcPr>
          <w:p>
            <w:pPr>
              <w:spacing w:after="40"/>
            </w:pPr>
            <w:r/>
            <w:r>
              <w:rPr>
                <w:b w:val="0"/>
                <w:sz w:val="16"/>
              </w:rPr>
              <w:t>Contains UI components such as RewriteWorkspace, HistoryPageClient, Dashboard, Profile, Admin, and AppChrome.</w:t>
            </w:r>
          </w:p>
        </w:tc>
      </w:tr>
      <w:tr>
        <w:tc>
          <w:tcPr>
            <w:tcW w:type="dxa" w:w="3960"/>
            <w:vAlign w:val="center"/>
          </w:tcPr>
          <w:p>
            <w:pPr>
              <w:spacing w:after="40"/>
            </w:pPr>
            <w:r/>
            <w:r>
              <w:rPr>
                <w:b w:val="0"/>
                <w:sz w:val="16"/>
              </w:rPr>
              <w:t>frontend/src/lib/api.ts</w:t>
            </w:r>
          </w:p>
        </w:tc>
        <w:tc>
          <w:tcPr>
            <w:tcW w:type="dxa" w:w="6120"/>
            <w:vAlign w:val="center"/>
          </w:tcPr>
          <w:p>
            <w:pPr>
              <w:spacing w:after="40"/>
            </w:pPr>
            <w:r/>
            <w:r>
              <w:rPr>
                <w:b w:val="0"/>
                <w:sz w:val="16"/>
              </w:rPr>
              <w:t>Contains frontend API fetch functions.</w:t>
            </w:r>
          </w:p>
        </w:tc>
      </w:tr>
      <w:tr>
        <w:tc>
          <w:tcPr>
            <w:tcW w:type="dxa" w:w="3960"/>
            <w:vAlign w:val="center"/>
          </w:tcPr>
          <w:p>
            <w:pPr>
              <w:spacing w:after="40"/>
            </w:pPr>
            <w:r/>
            <w:r>
              <w:rPr>
                <w:b w:val="0"/>
                <w:sz w:val="16"/>
              </w:rPr>
              <w:t>frontend/src/lib/auth.ts</w:t>
            </w:r>
          </w:p>
        </w:tc>
        <w:tc>
          <w:tcPr>
            <w:tcW w:type="dxa" w:w="6120"/>
            <w:vAlign w:val="center"/>
          </w:tcPr>
          <w:p>
            <w:pPr>
              <w:spacing w:after="40"/>
            </w:pPr>
            <w:r/>
            <w:r>
              <w:rPr>
                <w:b w:val="0"/>
                <w:sz w:val="16"/>
              </w:rPr>
              <w:t>Contains frontend login session helper logic.</w:t>
            </w:r>
          </w:p>
        </w:tc>
      </w:tr>
      <w:tr>
        <w:tc>
          <w:tcPr>
            <w:tcW w:type="dxa" w:w="3960"/>
            <w:vAlign w:val="center"/>
          </w:tcPr>
          <w:p>
            <w:pPr>
              <w:spacing w:after="40"/>
            </w:pPr>
            <w:r/>
            <w:r>
              <w:rPr>
                <w:b w:val="0"/>
                <w:sz w:val="16"/>
              </w:rPr>
              <w:t>frontend/src/lib/guestRewrites.ts</w:t>
            </w:r>
          </w:p>
        </w:tc>
        <w:tc>
          <w:tcPr>
            <w:tcW w:type="dxa" w:w="6120"/>
            <w:vAlign w:val="center"/>
          </w:tcPr>
          <w:p>
            <w:pPr>
              <w:spacing w:after="40"/>
            </w:pPr>
            <w:r/>
            <w:r>
              <w:rPr>
                <w:b w:val="0"/>
                <w:sz w:val="16"/>
              </w:rPr>
              <w:t>Stores guest rewrite history in browser localStorage.</w:t>
            </w:r>
          </w:p>
        </w:tc>
      </w:tr>
    </w:tbl>
    <w:p>
      <w:pPr>
        <w:spacing w:after="20"/>
      </w:pPr>
    </w:p>
    <w:p>
      <w:pPr>
        <w:pStyle w:val="Heading1"/>
        <w:keepNext/>
        <w:spacing w:before="160" w:after="80"/>
      </w:pPr>
      <w:r>
        <w:rPr>
          <w:rFonts w:ascii="Calibri" w:hAnsi="Calibri" w:eastAsia="Calibri"/>
        </w:rPr>
        <w:t>10. GitHub and Docker Submission SOP</w:t>
      </w:r>
    </w:p>
    <w:p>
      <w:pPr>
        <w:spacing w:after="80" w:line="252" w:lineRule="auto"/>
      </w:pPr>
      <w:r>
        <w:rPr>
          <w:rFonts w:ascii="Calibri" w:hAnsi="Calibri" w:eastAsia="Calibri"/>
        </w:rPr>
        <w:t>This project will be submitted by pushing the code to GitHub and preparing Docker packaging. Azure hosting is not used in this version. The GitHub link and Docker image links are blank now and should be added after final upload.</w:t>
      </w:r>
    </w:p>
    <w:p>
      <w:pPr>
        <w:pStyle w:val="Heading2"/>
        <w:keepNext/>
        <w:spacing w:before="160" w:after="80"/>
      </w:pPr>
      <w:r>
        <w:rPr>
          <w:rFonts w:ascii="Calibri" w:hAnsi="Calibri" w:eastAsia="Calibri"/>
        </w:rPr>
        <w:t>10.1 GitHub Push Steps</w:t>
      </w:r>
    </w:p>
    <w:p>
      <w:pPr>
        <w:spacing w:after="80" w:line="252" w:lineRule="auto"/>
      </w:pPr>
      <w:r>
        <w:rPr>
          <w:rFonts w:ascii="Calibri" w:hAnsi="Calibri" w:eastAsia="Calibri"/>
        </w:rPr>
        <w:t>Run these commands from the project root after final testing:</w:t>
      </w:r>
    </w:p>
    <w:p>
      <w:pPr>
        <w:pStyle w:val="ListNumber"/>
        <w:spacing w:after="80" w:line="252" w:lineRule="auto"/>
      </w:pPr>
      <w:r>
        <w:rPr>
          <w:rFonts w:ascii="Calibri" w:hAnsi="Calibri" w:eastAsia="Calibri"/>
        </w:rPr>
        <w:t>git init</w:t>
      </w:r>
    </w:p>
    <w:p>
      <w:pPr>
        <w:pStyle w:val="ListNumber"/>
        <w:spacing w:after="80" w:line="252" w:lineRule="auto"/>
      </w:pPr>
      <w:r>
        <w:rPr>
          <w:rFonts w:ascii="Calibri" w:hAnsi="Calibri" w:eastAsia="Calibri"/>
        </w:rPr>
        <w:t>git add .</w:t>
      </w:r>
    </w:p>
    <w:p>
      <w:pPr>
        <w:pStyle w:val="ListNumber"/>
        <w:spacing w:after="80" w:line="252" w:lineRule="auto"/>
      </w:pPr>
      <w:r>
        <w:rPr>
          <w:rFonts w:ascii="Calibri" w:hAnsi="Calibri" w:eastAsia="Calibri"/>
        </w:rPr>
        <w:t>git commit -m "final project submission"</w:t>
      </w:r>
    </w:p>
    <w:p>
      <w:pPr>
        <w:pStyle w:val="ListNumber"/>
        <w:spacing w:after="80" w:line="252" w:lineRule="auto"/>
      </w:pPr>
      <w:r>
        <w:rPr>
          <w:rFonts w:ascii="Calibri" w:hAnsi="Calibri" w:eastAsia="Calibri"/>
        </w:rPr>
        <w:t>git branch -M main</w:t>
      </w:r>
    </w:p>
    <w:p>
      <w:pPr>
        <w:pStyle w:val="ListNumber"/>
        <w:spacing w:after="80" w:line="252" w:lineRule="auto"/>
      </w:pPr>
      <w:r>
        <w:rPr>
          <w:rFonts w:ascii="Calibri" w:hAnsi="Calibri" w:eastAsia="Calibri"/>
        </w:rPr>
        <w:t>git remote add origin [ADD_GITHUB_REPOSITORY_LINK_HERE]</w:t>
      </w:r>
    </w:p>
    <w:p>
      <w:pPr>
        <w:pStyle w:val="ListNumber"/>
        <w:spacing w:after="80" w:line="252" w:lineRule="auto"/>
      </w:pPr>
      <w:r>
        <w:rPr>
          <w:rFonts w:ascii="Calibri" w:hAnsi="Calibri" w:eastAsia="Calibri"/>
        </w:rPr>
        <w:t>git push -u origin main</w:t>
      </w:r>
    </w:p>
    <w:p>
      <w:pPr>
        <w:spacing w:after="80" w:line="252" w:lineRule="auto"/>
      </w:pPr>
      <w:r>
        <w:rPr>
          <w:rFonts w:ascii="Calibri" w:hAnsi="Calibri" w:eastAsia="Calibri"/>
        </w:rPr>
        <w:t>Before pushing, do not commit node_modules, .next, target folders, log files, passwords, API keys, or local environment files.</w:t>
      </w:r>
    </w:p>
    <w:p>
      <w:pPr>
        <w:pStyle w:val="Heading2"/>
        <w:keepNext/>
        <w:spacing w:before="160" w:after="80"/>
      </w:pPr>
      <w:r>
        <w:rPr>
          <w:rFonts w:ascii="Calibri" w:hAnsi="Calibri" w:eastAsia="Calibri"/>
        </w:rPr>
        <w:t>10.2 Docker Packaging Steps</w:t>
      </w:r>
    </w:p>
    <w:p>
      <w:pPr>
        <w:spacing w:after="80" w:line="252" w:lineRule="auto"/>
      </w:pPr>
      <w:r>
        <w:rPr>
          <w:rFonts w:ascii="Calibri" w:hAnsi="Calibri" w:eastAsia="Calibri"/>
        </w:rPr>
        <w:t>For Docker submission, prepare separate images for backend and frontend, plus one MySQL service. A docker-compose file can run all three services together. The Docker image names can be added later after pushing to Docker Hub.</w:t>
      </w:r>
    </w:p>
    <w:tbl>
      <w:tblPr>
        <w:tblStyle w:val="TableGrid"/>
        <w:tblW w:type="auto" w:w="0"/>
        <w:jc w:val="center"/>
        <w:tblLook w:firstColumn="1" w:firstRow="1" w:lastColumn="0" w:lastRow="0" w:noHBand="0" w:noVBand="1" w:val="04A0"/>
      </w:tblPr>
      <w:tblGrid>
        <w:gridCol w:w="3427"/>
        <w:gridCol w:w="3427"/>
        <w:gridCol w:w="3427"/>
      </w:tblGrid>
      <w:tr>
        <w:tc>
          <w:tcPr>
            <w:tcW w:type="dxa" w:w="1728"/>
            <w:shd w:fill="D9EAF7"/>
          </w:tcPr>
          <w:p>
            <w:pPr>
              <w:spacing w:after="40"/>
            </w:pPr>
            <w:r/>
            <w:r>
              <w:rPr>
                <w:b/>
                <w:sz w:val="16"/>
              </w:rPr>
              <w:t>Service</w:t>
            </w:r>
          </w:p>
        </w:tc>
        <w:tc>
          <w:tcPr>
            <w:tcW w:type="dxa" w:w="3888"/>
            <w:shd w:fill="D9EAF7"/>
          </w:tcPr>
          <w:p>
            <w:pPr>
              <w:spacing w:after="40"/>
            </w:pPr>
            <w:r/>
            <w:r>
              <w:rPr>
                <w:b/>
                <w:sz w:val="16"/>
              </w:rPr>
              <w:t>Image / Placeholder</w:t>
            </w:r>
          </w:p>
        </w:tc>
        <w:tc>
          <w:tcPr>
            <w:tcW w:type="dxa" w:w="4464"/>
            <w:shd w:fill="D9EAF7"/>
          </w:tcPr>
          <w:p>
            <w:pPr>
              <w:spacing w:after="40"/>
            </w:pPr>
            <w:r/>
            <w:r>
              <w:rPr>
                <w:b/>
                <w:sz w:val="16"/>
              </w:rPr>
              <w:t>Purpose</w:t>
            </w:r>
          </w:p>
        </w:tc>
      </w:tr>
      <w:tr>
        <w:tc>
          <w:tcPr>
            <w:tcW w:type="dxa" w:w="1728"/>
            <w:vAlign w:val="center"/>
          </w:tcPr>
          <w:p>
            <w:pPr>
              <w:spacing w:after="40"/>
            </w:pPr>
            <w:r/>
            <w:r>
              <w:rPr>
                <w:b w:val="0"/>
                <w:sz w:val="16"/>
              </w:rPr>
              <w:t>MySQL</w:t>
            </w:r>
          </w:p>
        </w:tc>
        <w:tc>
          <w:tcPr>
            <w:tcW w:type="dxa" w:w="3888"/>
            <w:vAlign w:val="center"/>
          </w:tcPr>
          <w:p>
            <w:pPr>
              <w:spacing w:after="40"/>
            </w:pPr>
            <w:r/>
            <w:r>
              <w:rPr>
                <w:b w:val="0"/>
                <w:sz w:val="16"/>
              </w:rPr>
              <w:t>mysql:8</w:t>
            </w:r>
          </w:p>
        </w:tc>
        <w:tc>
          <w:tcPr>
            <w:tcW w:type="dxa" w:w="4464"/>
            <w:vAlign w:val="center"/>
          </w:tcPr>
          <w:p>
            <w:pPr>
              <w:spacing w:after="40"/>
            </w:pPr>
            <w:r/>
            <w:r>
              <w:rPr>
                <w:b w:val="0"/>
                <w:sz w:val="16"/>
              </w:rPr>
              <w:t>Database container using rewriting_tool schema.</w:t>
            </w:r>
          </w:p>
        </w:tc>
      </w:tr>
      <w:tr>
        <w:tc>
          <w:tcPr>
            <w:tcW w:type="dxa" w:w="1728"/>
            <w:vAlign w:val="center"/>
          </w:tcPr>
          <w:p>
            <w:pPr>
              <w:spacing w:after="40"/>
            </w:pPr>
            <w:r/>
            <w:r>
              <w:rPr>
                <w:b w:val="0"/>
                <w:sz w:val="16"/>
              </w:rPr>
              <w:t>Backend</w:t>
            </w:r>
          </w:p>
        </w:tc>
        <w:tc>
          <w:tcPr>
            <w:tcW w:type="dxa" w:w="3888"/>
            <w:vAlign w:val="center"/>
          </w:tcPr>
          <w:p>
            <w:pPr>
              <w:spacing w:after="40"/>
            </w:pPr>
            <w:r/>
            <w:r>
              <w:rPr>
                <w:b w:val="0"/>
                <w:sz w:val="16"/>
              </w:rPr>
              <w:t>[dockerhub-user]/ai-student-rewriter-backend:latest</w:t>
            </w:r>
          </w:p>
        </w:tc>
        <w:tc>
          <w:tcPr>
            <w:tcW w:type="dxa" w:w="4464"/>
            <w:vAlign w:val="center"/>
          </w:tcPr>
          <w:p>
            <w:pPr>
              <w:spacing w:after="40"/>
            </w:pPr>
            <w:r/>
            <w:r>
              <w:rPr>
                <w:b w:val="0"/>
                <w:sz w:val="16"/>
              </w:rPr>
              <w:t>Kotlin Spring Boot API container on port 8080.</w:t>
            </w:r>
          </w:p>
        </w:tc>
      </w:tr>
      <w:tr>
        <w:tc>
          <w:tcPr>
            <w:tcW w:type="dxa" w:w="1728"/>
            <w:vAlign w:val="center"/>
          </w:tcPr>
          <w:p>
            <w:pPr>
              <w:spacing w:after="40"/>
            </w:pPr>
            <w:r/>
            <w:r>
              <w:rPr>
                <w:b w:val="0"/>
                <w:sz w:val="16"/>
              </w:rPr>
              <w:t>Frontend</w:t>
            </w:r>
          </w:p>
        </w:tc>
        <w:tc>
          <w:tcPr>
            <w:tcW w:type="dxa" w:w="3888"/>
            <w:vAlign w:val="center"/>
          </w:tcPr>
          <w:p>
            <w:pPr>
              <w:spacing w:after="40"/>
            </w:pPr>
            <w:r/>
            <w:r>
              <w:rPr>
                <w:b w:val="0"/>
                <w:sz w:val="16"/>
              </w:rPr>
              <w:t>[dockerhub-user]/ai-student-rewriter-frontend:latest</w:t>
            </w:r>
          </w:p>
        </w:tc>
        <w:tc>
          <w:tcPr>
            <w:tcW w:type="dxa" w:w="4464"/>
            <w:vAlign w:val="center"/>
          </w:tcPr>
          <w:p>
            <w:pPr>
              <w:spacing w:after="40"/>
            </w:pPr>
            <w:r/>
            <w:r>
              <w:rPr>
                <w:b w:val="0"/>
                <w:sz w:val="16"/>
              </w:rPr>
              <w:t>Next.js UI container on port 3000.</w:t>
            </w:r>
          </w:p>
        </w:tc>
      </w:tr>
    </w:tbl>
    <w:p>
      <w:pPr>
        <w:spacing w:after="20"/>
      </w:pPr>
    </w:p>
    <w:p>
      <w:pPr>
        <w:spacing w:after="80" w:line="252" w:lineRule="auto"/>
      </w:pPr>
      <w:r>
        <w:rPr>
          <w:rFonts w:ascii="Calibri" w:hAnsi="Calibri" w:eastAsia="Calibri"/>
        </w:rPr>
        <w:t>Example Docker build commands after Dockerfiles are added or confirmed:</w:t>
      </w:r>
    </w:p>
    <w:p>
      <w:pPr>
        <w:spacing w:after="80" w:line="252" w:lineRule="auto"/>
      </w:pPr>
      <w:r>
        <w:rPr>
          <w:rFonts w:ascii="Calibri" w:hAnsi="Calibri" w:eastAsia="Calibri"/>
        </w:rPr>
        <w:t>docker build -t [dockerhub-user]/ai-student-rewriter-backend:latest ./backend</w:t>
      </w:r>
    </w:p>
    <w:p>
      <w:pPr>
        <w:spacing w:after="80" w:line="252" w:lineRule="auto"/>
      </w:pPr>
      <w:r>
        <w:rPr>
          <w:rFonts w:ascii="Calibri" w:hAnsi="Calibri" w:eastAsia="Calibri"/>
        </w:rPr>
        <w:t>docker build -t [dockerhub-user]/ai-student-rewriter-frontend:latest ./frontend</w:t>
      </w:r>
    </w:p>
    <w:p>
      <w:pPr>
        <w:spacing w:after="80" w:line="252" w:lineRule="auto"/>
      </w:pPr>
      <w:r>
        <w:rPr>
          <w:rFonts w:ascii="Calibri" w:hAnsi="Calibri" w:eastAsia="Calibri"/>
        </w:rPr>
        <w:t>docker compose up --build</w:t>
      </w:r>
    </w:p>
    <w:p>
      <w:pPr>
        <w:spacing w:after="80" w:line="252" w:lineRule="auto"/>
      </w:pPr>
      <w:r>
        <w:rPr>
          <w:rFonts w:ascii="Calibri" w:hAnsi="Calibri" w:eastAsia="Calibri"/>
        </w:rPr>
        <w:t>The backend container must receive DB_URL, DB_USERNAME, DB_PASSWORD, and OPENAI_API_KEY as environment variables. The frontend container must point to the backend API URL used in the project.</w:t>
      </w:r>
    </w:p>
    <w:p>
      <w:pPr>
        <w:spacing w:after="80" w:line="252" w:lineRule="auto"/>
      </w:pPr>
      <w:r>
        <w:rPr>
          <w:rFonts w:ascii="Calibri" w:hAnsi="Calibri" w:eastAsia="Calibri"/>
        </w:rPr>
        <w:t>Figure 18: GitHub repository page</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GitHub repository page</w:t>
            </w:r>
          </w:p>
        </w:tc>
      </w:tr>
    </w:tbl>
    <w:p>
      <w:pPr>
        <w:spacing w:after="80" w:line="252" w:lineRule="auto"/>
      </w:pPr>
      <w:r>
        <w:rPr>
          <w:rFonts w:ascii="Calibri" w:hAnsi="Calibri" w:eastAsia="Calibri"/>
        </w:rPr>
        <w:t>Screenshot checklist: After upload, show the GitHub repository with frontend, backend, and database folders visible.</w:t>
      </w:r>
    </w:p>
    <w:p>
      <w:pPr>
        <w:spacing w:after="80" w:line="252" w:lineRule="auto"/>
      </w:pPr>
      <w:r>
        <w:rPr>
          <w:rFonts w:ascii="Calibri" w:hAnsi="Calibri" w:eastAsia="Calibri"/>
        </w:rPr>
        <w:t>Figure 19: Docker build or Docker Desktop result</w:t>
      </w:r>
    </w:p>
    <w:tbl>
      <w:tblPr>
        <w:tblStyle w:val="TableGrid"/>
        <w:tblW w:type="auto" w:w="0"/>
        <w:jc w:val="center"/>
        <w:tblLook w:firstColumn="1" w:firstRow="1" w:lastColumn="0" w:lastRow="0" w:noHBand="0" w:noVBand="1" w:val="04A0"/>
      </w:tblPr>
      <w:tblGrid>
        <w:gridCol w:w="10282"/>
      </w:tblGrid>
      <w:tr>
        <w:trPr>
          <w:trHeight w:val="1181"/>
        </w:trPr>
        <w:tc>
          <w:tcPr>
            <w:tcW w:type="dxa" w:w="10282"/>
            <w:vAlign w:val="center"/>
            <w:shd w:fill="F2F2F2"/>
          </w:tcPr>
          <w:p>
            <w:pPr>
              <w:jc w:val="center"/>
            </w:pPr>
            <w:r>
              <w:rPr>
                <w:b/>
                <w:color w:val="5A5A5A"/>
                <w:sz w:val="22"/>
              </w:rPr>
              <w:t>[Insert screenshot here]</w:t>
            </w:r>
          </w:p>
          <w:p>
            <w:pPr>
              <w:jc w:val="center"/>
            </w:pPr>
            <w:r>
              <w:rPr>
                <w:sz w:val="16"/>
              </w:rPr>
              <w:t>Docker build or Docker Desktop result</w:t>
            </w:r>
          </w:p>
        </w:tc>
      </w:tr>
    </w:tbl>
    <w:p>
      <w:pPr>
        <w:spacing w:after="80" w:line="252" w:lineRule="auto"/>
      </w:pPr>
      <w:r>
        <w:rPr>
          <w:rFonts w:ascii="Calibri" w:hAnsi="Calibri" w:eastAsia="Calibri"/>
        </w:rPr>
        <w:t>Screenshot checklist: Show Docker images or docker compose running for frontend, backend, and MySQL.</w:t>
      </w:r>
    </w:p>
    <w:p>
      <w:pPr>
        <w:pStyle w:val="Heading1"/>
        <w:keepNext/>
        <w:spacing w:before="160" w:after="80"/>
      </w:pPr>
      <w:r>
        <w:rPr>
          <w:rFonts w:ascii="Calibri" w:hAnsi="Calibri" w:eastAsia="Calibri"/>
        </w:rPr>
        <w:t>11. Final Testing</w:t>
      </w:r>
    </w:p>
    <w:p>
      <w:pPr>
        <w:spacing w:after="80" w:line="252" w:lineRule="auto"/>
      </w:pPr>
      <w:r>
        <w:rPr>
          <w:rFonts w:ascii="Calibri" w:hAnsi="Calibri" w:eastAsia="Calibri"/>
        </w:rPr>
        <w:t>Testing must cover backend tests, frontend build, database connection, login roles, CRUD history, responsive pages, and export features. These checks should be completed before final submission.</w:t>
      </w:r>
    </w:p>
    <w:p>
      <w:pPr>
        <w:pStyle w:val="Heading2"/>
        <w:keepNext/>
        <w:spacing w:before="160" w:after="80"/>
      </w:pPr>
      <w:r>
        <w:rPr>
          <w:rFonts w:ascii="Calibri" w:hAnsi="Calibri" w:eastAsia="Calibri"/>
        </w:rPr>
        <w:t>11.1 Command Testing</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72"/>
            <w:shd w:fill="D9EAF7"/>
          </w:tcPr>
          <w:p>
            <w:pPr>
              <w:spacing w:after="40"/>
            </w:pPr>
            <w:r/>
            <w:r>
              <w:rPr>
                <w:b/>
                <w:sz w:val="16"/>
              </w:rPr>
              <w:t>Test</w:t>
            </w:r>
          </w:p>
        </w:tc>
        <w:tc>
          <w:tcPr>
            <w:tcW w:type="dxa" w:w="1656"/>
            <w:shd w:fill="D9EAF7"/>
          </w:tcPr>
          <w:p>
            <w:pPr>
              <w:spacing w:after="40"/>
            </w:pPr>
            <w:r/>
            <w:r>
              <w:rPr>
                <w:b/>
                <w:sz w:val="16"/>
              </w:rPr>
              <w:t>Folder</w:t>
            </w:r>
          </w:p>
        </w:tc>
        <w:tc>
          <w:tcPr>
            <w:tcW w:type="dxa" w:w="2880"/>
            <w:shd w:fill="D9EAF7"/>
          </w:tcPr>
          <w:p>
            <w:pPr>
              <w:spacing w:after="40"/>
            </w:pPr>
            <w:r/>
            <w:r>
              <w:rPr>
                <w:b/>
                <w:sz w:val="16"/>
              </w:rPr>
              <w:t>Command</w:t>
            </w:r>
          </w:p>
        </w:tc>
        <w:tc>
          <w:tcPr>
            <w:tcW w:type="dxa" w:w="3672"/>
            <w:shd w:fill="D9EAF7"/>
          </w:tcPr>
          <w:p>
            <w:pPr>
              <w:spacing w:after="40"/>
            </w:pPr>
            <w:r/>
            <w:r>
              <w:rPr>
                <w:b/>
                <w:sz w:val="16"/>
              </w:rPr>
              <w:t>Expected Result</w:t>
            </w:r>
          </w:p>
        </w:tc>
      </w:tr>
      <w:tr>
        <w:tc>
          <w:tcPr>
            <w:tcW w:type="dxa" w:w="1872"/>
            <w:vAlign w:val="center"/>
          </w:tcPr>
          <w:p>
            <w:pPr>
              <w:spacing w:after="40"/>
            </w:pPr>
            <w:r/>
            <w:r>
              <w:rPr>
                <w:b w:val="0"/>
                <w:sz w:val="16"/>
              </w:rPr>
              <w:t>Backend tests</w:t>
            </w:r>
          </w:p>
        </w:tc>
        <w:tc>
          <w:tcPr>
            <w:tcW w:type="dxa" w:w="1656"/>
            <w:vAlign w:val="center"/>
          </w:tcPr>
          <w:p>
            <w:pPr>
              <w:spacing w:after="40"/>
            </w:pPr>
            <w:r/>
            <w:r>
              <w:rPr>
                <w:b w:val="0"/>
                <w:sz w:val="16"/>
              </w:rPr>
              <w:t>backend</w:t>
            </w:r>
          </w:p>
        </w:tc>
        <w:tc>
          <w:tcPr>
            <w:tcW w:type="dxa" w:w="2880"/>
            <w:vAlign w:val="center"/>
          </w:tcPr>
          <w:p>
            <w:pPr>
              <w:spacing w:after="40"/>
            </w:pPr>
            <w:r/>
            <w:r>
              <w:rPr>
                <w:b w:val="0"/>
                <w:sz w:val="16"/>
              </w:rPr>
              <w:t>.\mvnw test</w:t>
            </w:r>
          </w:p>
        </w:tc>
        <w:tc>
          <w:tcPr>
            <w:tcW w:type="dxa" w:w="3672"/>
            <w:vAlign w:val="center"/>
          </w:tcPr>
          <w:p>
            <w:pPr>
              <w:spacing w:after="40"/>
            </w:pPr>
            <w:r/>
            <w:r>
              <w:rPr>
                <w:b w:val="0"/>
                <w:sz w:val="16"/>
              </w:rPr>
              <w:t>Spring Boot tests should pass.</w:t>
            </w:r>
          </w:p>
        </w:tc>
      </w:tr>
      <w:tr>
        <w:tc>
          <w:tcPr>
            <w:tcW w:type="dxa" w:w="1872"/>
            <w:vAlign w:val="center"/>
          </w:tcPr>
          <w:p>
            <w:pPr>
              <w:spacing w:after="40"/>
            </w:pPr>
            <w:r/>
            <w:r>
              <w:rPr>
                <w:b w:val="0"/>
                <w:sz w:val="16"/>
              </w:rPr>
              <w:t>Backend run</w:t>
            </w:r>
          </w:p>
        </w:tc>
        <w:tc>
          <w:tcPr>
            <w:tcW w:type="dxa" w:w="1656"/>
            <w:vAlign w:val="center"/>
          </w:tcPr>
          <w:p>
            <w:pPr>
              <w:spacing w:after="40"/>
            </w:pPr>
            <w:r/>
            <w:r>
              <w:rPr>
                <w:b w:val="0"/>
                <w:sz w:val="16"/>
              </w:rPr>
              <w:t>backend</w:t>
            </w:r>
          </w:p>
        </w:tc>
        <w:tc>
          <w:tcPr>
            <w:tcW w:type="dxa" w:w="2880"/>
            <w:vAlign w:val="center"/>
          </w:tcPr>
          <w:p>
            <w:pPr>
              <w:spacing w:after="40"/>
            </w:pPr>
            <w:r/>
            <w:r>
              <w:rPr>
                <w:b w:val="0"/>
                <w:sz w:val="16"/>
              </w:rPr>
              <w:t>.\mvnw spring-boot:run</w:t>
            </w:r>
          </w:p>
        </w:tc>
        <w:tc>
          <w:tcPr>
            <w:tcW w:type="dxa" w:w="3672"/>
            <w:vAlign w:val="center"/>
          </w:tcPr>
          <w:p>
            <w:pPr>
              <w:spacing w:after="40"/>
            </w:pPr>
            <w:r/>
            <w:r>
              <w:rPr>
                <w:b w:val="0"/>
                <w:sz w:val="16"/>
              </w:rPr>
              <w:t>API should start on port 8080.</w:t>
            </w:r>
          </w:p>
        </w:tc>
      </w:tr>
      <w:tr>
        <w:tc>
          <w:tcPr>
            <w:tcW w:type="dxa" w:w="1872"/>
            <w:vAlign w:val="center"/>
          </w:tcPr>
          <w:p>
            <w:pPr>
              <w:spacing w:after="40"/>
            </w:pPr>
            <w:r/>
            <w:r>
              <w:rPr>
                <w:b w:val="0"/>
                <w:sz w:val="16"/>
              </w:rPr>
              <w:t>Frontend lint</w:t>
            </w:r>
          </w:p>
        </w:tc>
        <w:tc>
          <w:tcPr>
            <w:tcW w:type="dxa" w:w="1656"/>
            <w:vAlign w:val="center"/>
          </w:tcPr>
          <w:p>
            <w:pPr>
              <w:spacing w:after="40"/>
            </w:pPr>
            <w:r/>
            <w:r>
              <w:rPr>
                <w:b w:val="0"/>
                <w:sz w:val="16"/>
              </w:rPr>
              <w:t>frontend</w:t>
            </w:r>
          </w:p>
        </w:tc>
        <w:tc>
          <w:tcPr>
            <w:tcW w:type="dxa" w:w="2880"/>
            <w:vAlign w:val="center"/>
          </w:tcPr>
          <w:p>
            <w:pPr>
              <w:spacing w:after="40"/>
            </w:pPr>
            <w:r/>
            <w:r>
              <w:rPr>
                <w:b w:val="0"/>
                <w:sz w:val="16"/>
              </w:rPr>
              <w:t>npm run lint</w:t>
            </w:r>
          </w:p>
        </w:tc>
        <w:tc>
          <w:tcPr>
            <w:tcW w:type="dxa" w:w="3672"/>
            <w:vAlign w:val="center"/>
          </w:tcPr>
          <w:p>
            <w:pPr>
              <w:spacing w:after="40"/>
            </w:pPr>
            <w:r/>
            <w:r>
              <w:rPr>
                <w:b w:val="0"/>
                <w:sz w:val="16"/>
              </w:rPr>
              <w:t>No lint errors.</w:t>
            </w:r>
          </w:p>
        </w:tc>
      </w:tr>
      <w:tr>
        <w:tc>
          <w:tcPr>
            <w:tcW w:type="dxa" w:w="1872"/>
            <w:vAlign w:val="center"/>
          </w:tcPr>
          <w:p>
            <w:pPr>
              <w:spacing w:after="40"/>
            </w:pPr>
            <w:r/>
            <w:r>
              <w:rPr>
                <w:b w:val="0"/>
                <w:sz w:val="16"/>
              </w:rPr>
              <w:t>Frontend build</w:t>
            </w:r>
          </w:p>
        </w:tc>
        <w:tc>
          <w:tcPr>
            <w:tcW w:type="dxa" w:w="1656"/>
            <w:vAlign w:val="center"/>
          </w:tcPr>
          <w:p>
            <w:pPr>
              <w:spacing w:after="40"/>
            </w:pPr>
            <w:r/>
            <w:r>
              <w:rPr>
                <w:b w:val="0"/>
                <w:sz w:val="16"/>
              </w:rPr>
              <w:t>frontend</w:t>
            </w:r>
          </w:p>
        </w:tc>
        <w:tc>
          <w:tcPr>
            <w:tcW w:type="dxa" w:w="2880"/>
            <w:vAlign w:val="center"/>
          </w:tcPr>
          <w:p>
            <w:pPr>
              <w:spacing w:after="40"/>
            </w:pPr>
            <w:r/>
            <w:r>
              <w:rPr>
                <w:b w:val="0"/>
                <w:sz w:val="16"/>
              </w:rPr>
              <w:t>npm run build</w:t>
            </w:r>
          </w:p>
        </w:tc>
        <w:tc>
          <w:tcPr>
            <w:tcW w:type="dxa" w:w="3672"/>
            <w:vAlign w:val="center"/>
          </w:tcPr>
          <w:p>
            <w:pPr>
              <w:spacing w:after="40"/>
            </w:pPr>
            <w:r/>
            <w:r>
              <w:rPr>
                <w:b w:val="0"/>
                <w:sz w:val="16"/>
              </w:rPr>
              <w:t>Next.js build should finish successfully.</w:t>
            </w:r>
          </w:p>
        </w:tc>
      </w:tr>
      <w:tr>
        <w:tc>
          <w:tcPr>
            <w:tcW w:type="dxa" w:w="1872"/>
            <w:vAlign w:val="center"/>
          </w:tcPr>
          <w:p>
            <w:pPr>
              <w:spacing w:after="40"/>
            </w:pPr>
            <w:r/>
            <w:r>
              <w:rPr>
                <w:b w:val="0"/>
                <w:sz w:val="16"/>
              </w:rPr>
              <w:t>Frontend run</w:t>
            </w:r>
          </w:p>
        </w:tc>
        <w:tc>
          <w:tcPr>
            <w:tcW w:type="dxa" w:w="1656"/>
            <w:vAlign w:val="center"/>
          </w:tcPr>
          <w:p>
            <w:pPr>
              <w:spacing w:after="40"/>
            </w:pPr>
            <w:r/>
            <w:r>
              <w:rPr>
                <w:b w:val="0"/>
                <w:sz w:val="16"/>
              </w:rPr>
              <w:t>frontend</w:t>
            </w:r>
          </w:p>
        </w:tc>
        <w:tc>
          <w:tcPr>
            <w:tcW w:type="dxa" w:w="2880"/>
            <w:vAlign w:val="center"/>
          </w:tcPr>
          <w:p>
            <w:pPr>
              <w:spacing w:after="40"/>
            </w:pPr>
            <w:r/>
            <w:r>
              <w:rPr>
                <w:b w:val="0"/>
                <w:sz w:val="16"/>
              </w:rPr>
              <w:t>npm run dev</w:t>
            </w:r>
          </w:p>
        </w:tc>
        <w:tc>
          <w:tcPr>
            <w:tcW w:type="dxa" w:w="3672"/>
            <w:vAlign w:val="center"/>
          </w:tcPr>
          <w:p>
            <w:pPr>
              <w:spacing w:after="40"/>
            </w:pPr>
            <w:r/>
            <w:r>
              <w:rPr>
                <w:b w:val="0"/>
                <w:sz w:val="16"/>
              </w:rPr>
              <w:t>Website should open on port 3000.</w:t>
            </w:r>
          </w:p>
        </w:tc>
      </w:tr>
    </w:tbl>
    <w:p>
      <w:pPr>
        <w:spacing w:after="20"/>
      </w:pPr>
    </w:p>
    <w:p>
      <w:pPr>
        <w:pStyle w:val="Heading2"/>
        <w:keepNext/>
        <w:spacing w:before="160" w:after="80"/>
      </w:pPr>
      <w:r>
        <w:rPr>
          <w:rFonts w:ascii="Calibri" w:hAnsi="Calibri" w:eastAsia="Calibri"/>
        </w:rPr>
        <w:t>11.2 Manual Testing Checklist</w:t>
      </w:r>
    </w:p>
    <w:tbl>
      <w:tblPr>
        <w:tblStyle w:val="TableGrid"/>
        <w:tblW w:type="auto" w:w="0"/>
        <w:jc w:val="center"/>
        <w:tblLook w:firstColumn="1" w:firstRow="1" w:lastColumn="0" w:lastRow="0" w:noHBand="0" w:noVBand="1" w:val="04A0"/>
      </w:tblPr>
      <w:tblGrid>
        <w:gridCol w:w="5141"/>
        <w:gridCol w:w="5141"/>
      </w:tblGrid>
      <w:tr>
        <w:tc>
          <w:tcPr>
            <w:tcW w:type="dxa" w:w="2376"/>
            <w:shd w:fill="D9EAF7"/>
          </w:tcPr>
          <w:p>
            <w:pPr>
              <w:spacing w:after="40"/>
            </w:pPr>
            <w:r/>
            <w:r>
              <w:rPr>
                <w:b/>
                <w:sz w:val="16"/>
              </w:rPr>
              <w:t>Area</w:t>
            </w:r>
          </w:p>
        </w:tc>
        <w:tc>
          <w:tcPr>
            <w:tcW w:type="dxa" w:w="7704"/>
            <w:shd w:fill="D9EAF7"/>
          </w:tcPr>
          <w:p>
            <w:pPr>
              <w:spacing w:after="40"/>
            </w:pPr>
            <w:r/>
            <w:r>
              <w:rPr>
                <w:b/>
                <w:sz w:val="16"/>
              </w:rPr>
              <w:t>What to Check</w:t>
            </w:r>
          </w:p>
        </w:tc>
      </w:tr>
      <w:tr>
        <w:tc>
          <w:tcPr>
            <w:tcW w:type="dxa" w:w="2376"/>
            <w:vAlign w:val="center"/>
          </w:tcPr>
          <w:p>
            <w:pPr>
              <w:spacing w:after="40"/>
            </w:pPr>
            <w:r/>
            <w:r>
              <w:rPr>
                <w:b w:val="0"/>
                <w:sz w:val="16"/>
              </w:rPr>
              <w:t>Register</w:t>
            </w:r>
          </w:p>
        </w:tc>
        <w:tc>
          <w:tcPr>
            <w:tcW w:type="dxa" w:w="7704"/>
            <w:vAlign w:val="center"/>
          </w:tcPr>
          <w:p>
            <w:pPr>
              <w:spacing w:after="40"/>
            </w:pPr>
            <w:r/>
            <w:r>
              <w:rPr>
                <w:b w:val="0"/>
                <w:sz w:val="16"/>
              </w:rPr>
              <w:t>Create a new user and check that it can log in.</w:t>
            </w:r>
          </w:p>
        </w:tc>
      </w:tr>
      <w:tr>
        <w:tc>
          <w:tcPr>
            <w:tcW w:type="dxa" w:w="2376"/>
            <w:vAlign w:val="center"/>
          </w:tcPr>
          <w:p>
            <w:pPr>
              <w:spacing w:after="40"/>
            </w:pPr>
            <w:r/>
            <w:r>
              <w:rPr>
                <w:b w:val="0"/>
                <w:sz w:val="16"/>
              </w:rPr>
              <w:t>Login</w:t>
            </w:r>
          </w:p>
        </w:tc>
        <w:tc>
          <w:tcPr>
            <w:tcW w:type="dxa" w:w="7704"/>
            <w:vAlign w:val="center"/>
          </w:tcPr>
          <w:p>
            <w:pPr>
              <w:spacing w:after="40"/>
            </w:pPr>
            <w:r/>
            <w:r>
              <w:rPr>
                <w:b w:val="0"/>
                <w:sz w:val="16"/>
              </w:rPr>
              <w:t>Check USER login and ADMIN login separately.</w:t>
            </w:r>
          </w:p>
        </w:tc>
      </w:tr>
      <w:tr>
        <w:tc>
          <w:tcPr>
            <w:tcW w:type="dxa" w:w="2376"/>
            <w:vAlign w:val="center"/>
          </w:tcPr>
          <w:p>
            <w:pPr>
              <w:spacing w:after="40"/>
            </w:pPr>
            <w:r/>
            <w:r>
              <w:rPr>
                <w:b w:val="0"/>
                <w:sz w:val="16"/>
              </w:rPr>
              <w:t>Rewrite</w:t>
            </w:r>
          </w:p>
        </w:tc>
        <w:tc>
          <w:tcPr>
            <w:tcW w:type="dxa" w:w="7704"/>
            <w:vAlign w:val="center"/>
          </w:tcPr>
          <w:p>
            <w:pPr>
              <w:spacing w:after="40"/>
            </w:pPr>
            <w:r/>
            <w:r>
              <w:rPr>
                <w:b w:val="0"/>
                <w:sz w:val="16"/>
              </w:rPr>
              <w:t>Paste short and long text, then generate Basic and Advanced outputs.</w:t>
            </w:r>
          </w:p>
        </w:tc>
      </w:tr>
      <w:tr>
        <w:tc>
          <w:tcPr>
            <w:tcW w:type="dxa" w:w="2376"/>
            <w:vAlign w:val="center"/>
          </w:tcPr>
          <w:p>
            <w:pPr>
              <w:spacing w:after="40"/>
            </w:pPr>
            <w:r/>
            <w:r>
              <w:rPr>
                <w:b w:val="0"/>
                <w:sz w:val="16"/>
              </w:rPr>
              <w:t>Language level</w:t>
            </w:r>
          </w:p>
        </w:tc>
        <w:tc>
          <w:tcPr>
            <w:tcW w:type="dxa" w:w="7704"/>
            <w:vAlign w:val="center"/>
          </w:tcPr>
          <w:p>
            <w:pPr>
              <w:spacing w:after="40"/>
            </w:pPr>
            <w:r/>
            <w:r>
              <w:rPr>
                <w:b w:val="0"/>
                <w:sz w:val="16"/>
              </w:rPr>
              <w:t>Check A1-A2 basic output and B1-B2 natural/student tone output.</w:t>
            </w:r>
          </w:p>
        </w:tc>
      </w:tr>
      <w:tr>
        <w:tc>
          <w:tcPr>
            <w:tcW w:type="dxa" w:w="2376"/>
            <w:vAlign w:val="center"/>
          </w:tcPr>
          <w:p>
            <w:pPr>
              <w:spacing w:after="40"/>
            </w:pPr>
            <w:r/>
            <w:r>
              <w:rPr>
                <w:b w:val="0"/>
                <w:sz w:val="16"/>
              </w:rPr>
              <w:t>Avoid words</w:t>
            </w:r>
          </w:p>
        </w:tc>
        <w:tc>
          <w:tcPr>
            <w:tcW w:type="dxa" w:w="7704"/>
            <w:vAlign w:val="center"/>
          </w:tcPr>
          <w:p>
            <w:pPr>
              <w:spacing w:after="40"/>
            </w:pPr>
            <w:r/>
            <w:r>
              <w:rPr>
                <w:b w:val="0"/>
                <w:sz w:val="16"/>
              </w:rPr>
              <w:t>Add avoid words and check they do not appear in the output.</w:t>
            </w:r>
          </w:p>
        </w:tc>
      </w:tr>
      <w:tr>
        <w:tc>
          <w:tcPr>
            <w:tcW w:type="dxa" w:w="2376"/>
            <w:vAlign w:val="center"/>
          </w:tcPr>
          <w:p>
            <w:pPr>
              <w:spacing w:after="40"/>
            </w:pPr>
            <w:r/>
            <w:r>
              <w:rPr>
                <w:b w:val="0"/>
                <w:sz w:val="16"/>
              </w:rPr>
              <w:t>Prompt setting</w:t>
            </w:r>
          </w:p>
        </w:tc>
        <w:tc>
          <w:tcPr>
            <w:tcW w:type="dxa" w:w="7704"/>
            <w:vAlign w:val="center"/>
          </w:tcPr>
          <w:p>
            <w:pPr>
              <w:spacing w:after="40"/>
            </w:pPr>
            <w:r/>
            <w:r>
              <w:rPr>
                <w:b w:val="0"/>
                <w:sz w:val="16"/>
              </w:rPr>
              <w:t>Edit and save a user prompt, then rewrite again.</w:t>
            </w:r>
          </w:p>
        </w:tc>
      </w:tr>
      <w:tr>
        <w:tc>
          <w:tcPr>
            <w:tcW w:type="dxa" w:w="2376"/>
            <w:vAlign w:val="center"/>
          </w:tcPr>
          <w:p>
            <w:pPr>
              <w:spacing w:after="40"/>
            </w:pPr>
            <w:r/>
            <w:r>
              <w:rPr>
                <w:b w:val="0"/>
                <w:sz w:val="16"/>
              </w:rPr>
              <w:t>Upload</w:t>
            </w:r>
          </w:p>
        </w:tc>
        <w:tc>
          <w:tcPr>
            <w:tcW w:type="dxa" w:w="7704"/>
            <w:vAlign w:val="center"/>
          </w:tcPr>
          <w:p>
            <w:pPr>
              <w:spacing w:after="40"/>
            </w:pPr>
            <w:r/>
            <w:r>
              <w:rPr>
                <w:b w:val="0"/>
                <w:sz w:val="16"/>
              </w:rPr>
              <w:t>Upload .txt, .docx, .pdf, and .md sample files.</w:t>
            </w:r>
          </w:p>
        </w:tc>
      </w:tr>
      <w:tr>
        <w:tc>
          <w:tcPr>
            <w:tcW w:type="dxa" w:w="2376"/>
            <w:vAlign w:val="center"/>
          </w:tcPr>
          <w:p>
            <w:pPr>
              <w:spacing w:after="40"/>
            </w:pPr>
            <w:r/>
            <w:r>
              <w:rPr>
                <w:b w:val="0"/>
                <w:sz w:val="16"/>
              </w:rPr>
              <w:t>Vocabulary</w:t>
            </w:r>
          </w:p>
        </w:tc>
        <w:tc>
          <w:tcPr>
            <w:tcW w:type="dxa" w:w="7704"/>
            <w:vAlign w:val="center"/>
          </w:tcPr>
          <w:p>
            <w:pPr>
              <w:spacing w:after="40"/>
            </w:pPr>
            <w:r/>
            <w:r>
              <w:rPr>
                <w:b w:val="0"/>
                <w:sz w:val="16"/>
              </w:rPr>
              <w:t>Confirm Datamuse suggestions appear after output only.</w:t>
            </w:r>
          </w:p>
        </w:tc>
      </w:tr>
      <w:tr>
        <w:tc>
          <w:tcPr>
            <w:tcW w:type="dxa" w:w="2376"/>
            <w:vAlign w:val="center"/>
          </w:tcPr>
          <w:p>
            <w:pPr>
              <w:spacing w:after="40"/>
            </w:pPr>
            <w:r/>
            <w:r>
              <w:rPr>
                <w:b w:val="0"/>
                <w:sz w:val="16"/>
              </w:rPr>
              <w:t>Checklist</w:t>
            </w:r>
          </w:p>
        </w:tc>
        <w:tc>
          <w:tcPr>
            <w:tcW w:type="dxa" w:w="7704"/>
            <w:vAlign w:val="center"/>
          </w:tcPr>
          <w:p>
            <w:pPr>
              <w:spacing w:after="40"/>
            </w:pPr>
            <w:r/>
            <w:r>
              <w:rPr>
                <w:b w:val="0"/>
                <w:sz w:val="16"/>
              </w:rPr>
              <w:t>Open checklist and check tone, level, and percentage results.</w:t>
            </w:r>
          </w:p>
        </w:tc>
      </w:tr>
      <w:tr>
        <w:tc>
          <w:tcPr>
            <w:tcW w:type="dxa" w:w="2376"/>
            <w:vAlign w:val="center"/>
          </w:tcPr>
          <w:p>
            <w:pPr>
              <w:spacing w:after="40"/>
            </w:pPr>
            <w:r/>
            <w:r>
              <w:rPr>
                <w:b w:val="0"/>
                <w:sz w:val="16"/>
              </w:rPr>
              <w:t>History CRUD</w:t>
            </w:r>
          </w:p>
        </w:tc>
        <w:tc>
          <w:tcPr>
            <w:tcW w:type="dxa" w:w="7704"/>
            <w:vAlign w:val="center"/>
          </w:tcPr>
          <w:p>
            <w:pPr>
              <w:spacing w:after="40"/>
            </w:pPr>
            <w:r/>
            <w:r>
              <w:rPr>
                <w:b w:val="0"/>
                <w:sz w:val="16"/>
              </w:rPr>
              <w:t>Create, read, edit, delete, and export a history item.</w:t>
            </w:r>
          </w:p>
        </w:tc>
      </w:tr>
      <w:tr>
        <w:tc>
          <w:tcPr>
            <w:tcW w:type="dxa" w:w="2376"/>
            <w:vAlign w:val="center"/>
          </w:tcPr>
          <w:p>
            <w:pPr>
              <w:spacing w:after="40"/>
            </w:pPr>
            <w:r/>
            <w:r>
              <w:rPr>
                <w:b w:val="0"/>
                <w:sz w:val="16"/>
              </w:rPr>
              <w:t>Guest mode</w:t>
            </w:r>
          </w:p>
        </w:tc>
        <w:tc>
          <w:tcPr>
            <w:tcW w:type="dxa" w:w="7704"/>
            <w:vAlign w:val="center"/>
          </w:tcPr>
          <w:p>
            <w:pPr>
              <w:spacing w:after="40"/>
            </w:pPr>
            <w:r/>
            <w:r>
              <w:rPr>
                <w:b w:val="0"/>
                <w:sz w:val="16"/>
              </w:rPr>
              <w:t>Use rewrite without login and confirm localStorage history works.</w:t>
            </w:r>
          </w:p>
        </w:tc>
      </w:tr>
      <w:tr>
        <w:tc>
          <w:tcPr>
            <w:tcW w:type="dxa" w:w="2376"/>
            <w:vAlign w:val="center"/>
          </w:tcPr>
          <w:p>
            <w:pPr>
              <w:spacing w:after="40"/>
            </w:pPr>
            <w:r/>
            <w:r>
              <w:rPr>
                <w:b w:val="0"/>
                <w:sz w:val="16"/>
              </w:rPr>
              <w:t>Database</w:t>
            </w:r>
          </w:p>
        </w:tc>
        <w:tc>
          <w:tcPr>
            <w:tcW w:type="dxa" w:w="7704"/>
            <w:vAlign w:val="center"/>
          </w:tcPr>
          <w:p>
            <w:pPr>
              <w:spacing w:after="40"/>
            </w:pPr>
            <w:r/>
            <w:r>
              <w:rPr>
                <w:b w:val="0"/>
                <w:sz w:val="16"/>
              </w:rPr>
              <w:t>Confirm logged in history is saved in MySQL.</w:t>
            </w:r>
          </w:p>
        </w:tc>
      </w:tr>
      <w:tr>
        <w:tc>
          <w:tcPr>
            <w:tcW w:type="dxa" w:w="2376"/>
            <w:vAlign w:val="center"/>
          </w:tcPr>
          <w:p>
            <w:pPr>
              <w:spacing w:after="40"/>
            </w:pPr>
            <w:r/>
            <w:r>
              <w:rPr>
                <w:b w:val="0"/>
                <w:sz w:val="16"/>
              </w:rPr>
              <w:t>Responsive</w:t>
            </w:r>
          </w:p>
        </w:tc>
        <w:tc>
          <w:tcPr>
            <w:tcW w:type="dxa" w:w="7704"/>
            <w:vAlign w:val="center"/>
          </w:tcPr>
          <w:p>
            <w:pPr>
              <w:spacing w:after="40"/>
            </w:pPr>
            <w:r/>
            <w:r>
              <w:rPr>
                <w:b w:val="0"/>
                <w:sz w:val="16"/>
              </w:rPr>
              <w:t>Check desktop, tablet, and mobile screen sizes.</w:t>
            </w:r>
          </w:p>
        </w:tc>
      </w:tr>
      <w:tr>
        <w:tc>
          <w:tcPr>
            <w:tcW w:type="dxa" w:w="2376"/>
            <w:vAlign w:val="center"/>
          </w:tcPr>
          <w:p>
            <w:pPr>
              <w:spacing w:after="40"/>
            </w:pPr>
            <w:r/>
            <w:r>
              <w:rPr>
                <w:b w:val="0"/>
                <w:sz w:val="16"/>
              </w:rPr>
              <w:t>Export</w:t>
            </w:r>
          </w:p>
        </w:tc>
        <w:tc>
          <w:tcPr>
            <w:tcW w:type="dxa" w:w="7704"/>
            <w:vAlign w:val="center"/>
          </w:tcPr>
          <w:p>
            <w:pPr>
              <w:spacing w:after="40"/>
            </w:pPr>
            <w:r/>
            <w:r>
              <w:rPr>
                <w:b w:val="0"/>
                <w:sz w:val="16"/>
              </w:rPr>
              <w:t>Download rewritten text as TXT and PDF.</w:t>
            </w:r>
          </w:p>
        </w:tc>
      </w:tr>
    </w:tbl>
    <w:p>
      <w:pPr>
        <w:spacing w:after="20"/>
      </w:pPr>
    </w:p>
    <w:p>
      <w:pPr>
        <w:pStyle w:val="Heading1"/>
        <w:keepNext/>
        <w:spacing w:before="160" w:after="80"/>
      </w:pPr>
      <w:r>
        <w:rPr>
          <w:rFonts w:ascii="Calibri" w:hAnsi="Calibri" w:eastAsia="Calibri"/>
        </w:rPr>
        <w:t>12. Rubric Coverage Checklist</w:t>
      </w:r>
    </w:p>
    <w:tbl>
      <w:tblPr>
        <w:tblStyle w:val="TableGrid"/>
        <w:tblW w:type="auto" w:w="0"/>
        <w:jc w:val="center"/>
        <w:tblLook w:firstColumn="1" w:firstRow="1" w:lastColumn="0" w:lastRow="0" w:noHBand="0" w:noVBand="1" w:val="04A0"/>
      </w:tblPr>
      <w:tblGrid>
        <w:gridCol w:w="3427"/>
        <w:gridCol w:w="3427"/>
        <w:gridCol w:w="3427"/>
      </w:tblGrid>
      <w:tr>
        <w:tc>
          <w:tcPr>
            <w:tcW w:type="dxa" w:w="2376"/>
            <w:shd w:fill="D9EAF7"/>
          </w:tcPr>
          <w:p>
            <w:pPr>
              <w:spacing w:after="40"/>
            </w:pPr>
            <w:r/>
            <w:r>
              <w:rPr>
                <w:b/>
                <w:sz w:val="16"/>
              </w:rPr>
              <w:t>Rubric Area</w:t>
            </w:r>
          </w:p>
        </w:tc>
        <w:tc>
          <w:tcPr>
            <w:tcW w:type="dxa" w:w="1440"/>
            <w:shd w:fill="D9EAF7"/>
          </w:tcPr>
          <w:p>
            <w:pPr>
              <w:spacing w:after="40"/>
            </w:pPr>
            <w:r/>
            <w:r>
              <w:rPr>
                <w:b/>
                <w:sz w:val="16"/>
              </w:rPr>
              <w:t>Status</w:t>
            </w:r>
          </w:p>
        </w:tc>
        <w:tc>
          <w:tcPr>
            <w:tcW w:type="dxa" w:w="6264"/>
            <w:shd w:fill="D9EAF7"/>
          </w:tcPr>
          <w:p>
            <w:pPr>
              <w:spacing w:after="40"/>
            </w:pPr>
            <w:r/>
            <w:r>
              <w:rPr>
                <w:b/>
                <w:sz w:val="16"/>
              </w:rPr>
              <w:t>Evidence in Project</w:t>
            </w:r>
          </w:p>
        </w:tc>
      </w:tr>
      <w:tr>
        <w:tc>
          <w:tcPr>
            <w:tcW w:type="dxa" w:w="2376"/>
            <w:vAlign w:val="center"/>
          </w:tcPr>
          <w:p>
            <w:pPr>
              <w:spacing w:after="40"/>
            </w:pPr>
            <w:r/>
            <w:r>
              <w:rPr>
                <w:b w:val="0"/>
                <w:sz w:val="16"/>
              </w:rPr>
              <w:t>Backend</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Kotlin, Spring Boot, REST API, Spring Security, exception handling, and logging are included.</w:t>
            </w:r>
          </w:p>
        </w:tc>
      </w:tr>
      <w:tr>
        <w:tc>
          <w:tcPr>
            <w:tcW w:type="dxa" w:w="2376"/>
            <w:vAlign w:val="center"/>
          </w:tcPr>
          <w:p>
            <w:pPr>
              <w:spacing w:after="40"/>
            </w:pPr>
            <w:r/>
            <w:r>
              <w:rPr>
                <w:b w:val="0"/>
                <w:sz w:val="16"/>
              </w:rPr>
              <w:t>Database</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MySQL with Hibernate JPA and more than five tables is included.</w:t>
            </w:r>
          </w:p>
        </w:tc>
      </w:tr>
      <w:tr>
        <w:tc>
          <w:tcPr>
            <w:tcW w:type="dxa" w:w="2376"/>
            <w:vAlign w:val="center"/>
          </w:tcPr>
          <w:p>
            <w:pPr>
              <w:spacing w:after="40"/>
            </w:pPr>
            <w:r/>
            <w:r>
              <w:rPr>
                <w:b w:val="0"/>
                <w:sz w:val="16"/>
              </w:rPr>
              <w:t>Relationships</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One-to-one, one-to-many, and many-to-many relationships are used.</w:t>
            </w:r>
          </w:p>
        </w:tc>
      </w:tr>
      <w:tr>
        <w:tc>
          <w:tcPr>
            <w:tcW w:type="dxa" w:w="2376"/>
            <w:vAlign w:val="center"/>
          </w:tcPr>
          <w:p>
            <w:pPr>
              <w:spacing w:after="40"/>
            </w:pPr>
            <w:r/>
            <w:r>
              <w:rPr>
                <w:b w:val="0"/>
                <w:sz w:val="16"/>
              </w:rPr>
              <w:t>Frontend</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Next.js frontend communicates with backend REST APIs.</w:t>
            </w:r>
          </w:p>
        </w:tc>
      </w:tr>
      <w:tr>
        <w:tc>
          <w:tcPr>
            <w:tcW w:type="dxa" w:w="2376"/>
            <w:vAlign w:val="center"/>
          </w:tcPr>
          <w:p>
            <w:pPr>
              <w:spacing w:after="40"/>
            </w:pPr>
            <w:r/>
            <w:r>
              <w:rPr>
                <w:b w:val="0"/>
                <w:sz w:val="16"/>
              </w:rPr>
              <w:t>JavaScript interaction</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Validation, popups, accordion, file upload, search/filter style UI, loading skeleton, and downloads are dynamic.</w:t>
            </w:r>
          </w:p>
        </w:tc>
      </w:tr>
      <w:tr>
        <w:tc>
          <w:tcPr>
            <w:tcW w:type="dxa" w:w="2376"/>
            <w:vAlign w:val="center"/>
          </w:tcPr>
          <w:p>
            <w:pPr>
              <w:spacing w:after="40"/>
            </w:pPr>
            <w:r/>
            <w:r>
              <w:rPr>
                <w:b w:val="0"/>
                <w:sz w:val="16"/>
              </w:rPr>
              <w:t>AJAX / Fetch API</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Frontend API calls retrieve and submit data without page refresh.</w:t>
            </w:r>
          </w:p>
        </w:tc>
      </w:tr>
      <w:tr>
        <w:tc>
          <w:tcPr>
            <w:tcW w:type="dxa" w:w="2376"/>
            <w:vAlign w:val="center"/>
          </w:tcPr>
          <w:p>
            <w:pPr>
              <w:spacing w:after="40"/>
            </w:pPr>
            <w:r/>
            <w:r>
              <w:rPr>
                <w:b w:val="0"/>
                <w:sz w:val="16"/>
              </w:rPr>
              <w:t>Authentication</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Spring Security provides Admin and User roles.</w:t>
            </w:r>
          </w:p>
        </w:tc>
      </w:tr>
      <w:tr>
        <w:tc>
          <w:tcPr>
            <w:tcW w:type="dxa" w:w="2376"/>
            <w:vAlign w:val="center"/>
          </w:tcPr>
          <w:p>
            <w:pPr>
              <w:spacing w:after="40"/>
            </w:pPr>
            <w:r/>
            <w:r>
              <w:rPr>
                <w:b w:val="0"/>
                <w:sz w:val="16"/>
              </w:rPr>
              <w:t>CRUD</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Rewrite history supports create, read, update, and delete.</w:t>
            </w:r>
          </w:p>
        </w:tc>
      </w:tr>
      <w:tr>
        <w:tc>
          <w:tcPr>
            <w:tcW w:type="dxa" w:w="2376"/>
            <w:vAlign w:val="center"/>
          </w:tcPr>
          <w:p>
            <w:pPr>
              <w:spacing w:after="40"/>
            </w:pPr>
            <w:r/>
            <w:r>
              <w:rPr>
                <w:b w:val="0"/>
                <w:sz w:val="16"/>
              </w:rPr>
              <w:t>Validation</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Client side validation and backend validation are used.</w:t>
            </w:r>
          </w:p>
        </w:tc>
      </w:tr>
      <w:tr>
        <w:tc>
          <w:tcPr>
            <w:tcW w:type="dxa" w:w="2376"/>
            <w:vAlign w:val="center"/>
          </w:tcPr>
          <w:p>
            <w:pPr>
              <w:spacing w:after="40"/>
            </w:pPr>
            <w:r/>
            <w:r>
              <w:rPr>
                <w:b w:val="0"/>
                <w:sz w:val="16"/>
              </w:rPr>
              <w:t>Responsive design</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UI is adjusted for desktop, tablet, and mobile.</w:t>
            </w:r>
          </w:p>
        </w:tc>
      </w:tr>
      <w:tr>
        <w:tc>
          <w:tcPr>
            <w:tcW w:type="dxa" w:w="2376"/>
            <w:vAlign w:val="center"/>
          </w:tcPr>
          <w:p>
            <w:pPr>
              <w:spacing w:after="40"/>
            </w:pPr>
            <w:r/>
            <w:r>
              <w:rPr>
                <w:b w:val="0"/>
                <w:sz w:val="16"/>
              </w:rPr>
              <w:t>Additional features</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File upload, dashboard, PDF/TXT export, Datamuse vocabulary, prompt settings, audit logs, and search/filter/history controls are included.</w:t>
            </w:r>
          </w:p>
        </w:tc>
      </w:tr>
      <w:tr>
        <w:tc>
          <w:tcPr>
            <w:tcW w:type="dxa" w:w="2376"/>
            <w:vAlign w:val="center"/>
          </w:tcPr>
          <w:p>
            <w:pPr>
              <w:spacing w:after="40"/>
            </w:pPr>
            <w:r/>
            <w:r>
              <w:rPr>
                <w:b w:val="0"/>
                <w:sz w:val="16"/>
              </w:rPr>
              <w:t>Minimum pages</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Home, Login, Register, Dashboard, History CRUD, Profile, About/Contact, and Admin pages are included.</w:t>
            </w:r>
          </w:p>
        </w:tc>
      </w:tr>
      <w:tr>
        <w:tc>
          <w:tcPr>
            <w:tcW w:type="dxa" w:w="2376"/>
            <w:vAlign w:val="center"/>
          </w:tcPr>
          <w:p>
            <w:pPr>
              <w:spacing w:after="40"/>
            </w:pPr>
            <w:r/>
            <w:r>
              <w:rPr>
                <w:b w:val="0"/>
                <w:sz w:val="16"/>
              </w:rPr>
              <w:t>Deployment method</w:t>
            </w:r>
          </w:p>
        </w:tc>
        <w:tc>
          <w:tcPr>
            <w:tcW w:type="dxa" w:w="1440"/>
            <w:vAlign w:val="center"/>
          </w:tcPr>
          <w:p>
            <w:pPr>
              <w:spacing w:after="40"/>
            </w:pPr>
            <w:r/>
            <w:r>
              <w:rPr>
                <w:b w:val="0"/>
                <w:sz w:val="16"/>
              </w:rPr>
              <w:t>Covered</w:t>
            </w:r>
          </w:p>
        </w:tc>
        <w:tc>
          <w:tcPr>
            <w:tcW w:type="dxa" w:w="6264"/>
            <w:vAlign w:val="center"/>
          </w:tcPr>
          <w:p>
            <w:pPr>
              <w:spacing w:after="40"/>
            </w:pPr>
            <w:r/>
            <w:r>
              <w:rPr>
                <w:b w:val="0"/>
                <w:sz w:val="16"/>
              </w:rPr>
              <w:t>GitHub and Docker workflow are documented. Azure is not used.</w:t>
            </w:r>
          </w:p>
        </w:tc>
      </w:tr>
    </w:tbl>
    <w:p>
      <w:pPr>
        <w:spacing w:after="20"/>
      </w:pPr>
    </w:p>
    <w:p>
      <w:pPr>
        <w:pStyle w:val="Heading1"/>
        <w:keepNext/>
        <w:spacing w:before="160" w:after="80"/>
      </w:pPr>
      <w:r>
        <w:rPr>
          <w:rFonts w:ascii="Calibri" w:hAnsi="Calibri" w:eastAsia="Calibri"/>
        </w:rPr>
        <w:t>13. Conclusion</w:t>
      </w:r>
    </w:p>
    <w:p>
      <w:pPr>
        <w:spacing w:after="80" w:line="252" w:lineRule="auto"/>
      </w:pPr>
      <w:r>
        <w:rPr>
          <w:rFonts w:ascii="Calibri" w:hAnsi="Calibri" w:eastAsia="Calibri"/>
        </w:rPr>
        <w:t>AI Student Tone Rewriter is a complete full stack project based on a Kotlin Spring Boot backend and a Next.js frontend. It supports rewriting, prompt control, avoid words, vocabulary suggestions, checklist feedback, history CRUD, user profile, admin settings, and responsive design.</w:t>
      </w:r>
    </w:p>
    <w:p>
      <w:pPr>
        <w:spacing w:after="80" w:line="252" w:lineRule="auto"/>
      </w:pPr>
      <w:r>
        <w:rPr>
          <w:rFonts w:ascii="Calibri" w:hAnsi="Calibri" w:eastAsia="Calibri"/>
        </w:rPr>
        <w:t>The project meets the required backend, database, frontend, authentication, CRUD, validation, JavaScript, AJAX, responsive, and additional feature requirements. The final submission will use GitHub for source code and Docker for packaging. Azure hosting is not used in this project.</w:t>
      </w:r>
    </w:p>
    <w:p>
      <w:pPr>
        <w:pStyle w:val="Heading1"/>
        <w:keepNext/>
        <w:spacing w:before="160" w:after="80"/>
      </w:pPr>
      <w:r>
        <w:rPr>
          <w:rFonts w:ascii="Calibri" w:hAnsi="Calibri" w:eastAsia="Calibri"/>
        </w:rPr>
        <w:t>14. Project Links</w:t>
      </w:r>
    </w:p>
    <w:tbl>
      <w:tblPr>
        <w:tblStyle w:val="TableGrid"/>
        <w:tblW w:type="auto" w:w="0"/>
        <w:jc w:val="center"/>
        <w:tblLook w:firstColumn="1" w:firstRow="1" w:lastColumn="0" w:lastRow="0" w:noHBand="0" w:noVBand="1" w:val="04A0"/>
      </w:tblPr>
      <w:tblGrid>
        <w:gridCol w:w="5141"/>
        <w:gridCol w:w="5141"/>
      </w:tblGrid>
      <w:tr>
        <w:tc>
          <w:tcPr>
            <w:tcW w:type="dxa" w:w="3312"/>
            <w:shd w:fill="D9EAF7"/>
          </w:tcPr>
          <w:p>
            <w:pPr>
              <w:spacing w:after="40"/>
            </w:pPr>
            <w:r/>
            <w:r>
              <w:rPr>
                <w:b/>
                <w:sz w:val="16"/>
              </w:rPr>
              <w:t>Link Type</w:t>
            </w:r>
          </w:p>
        </w:tc>
        <w:tc>
          <w:tcPr>
            <w:tcW w:type="dxa" w:w="6768"/>
            <w:shd w:fill="D9EAF7"/>
          </w:tcPr>
          <w:p>
            <w:pPr>
              <w:spacing w:after="40"/>
            </w:pPr>
            <w:r/>
            <w:r>
              <w:rPr>
                <w:b/>
                <w:sz w:val="16"/>
              </w:rPr>
              <w:t>URL / Value</w:t>
            </w:r>
          </w:p>
        </w:tc>
      </w:tr>
      <w:tr>
        <w:tc>
          <w:tcPr>
            <w:tcW w:type="dxa" w:w="3312"/>
            <w:vAlign w:val="center"/>
          </w:tcPr>
          <w:p>
            <w:pPr>
              <w:spacing w:after="40"/>
            </w:pPr>
            <w:r/>
            <w:r>
              <w:rPr>
                <w:b w:val="0"/>
                <w:sz w:val="16"/>
              </w:rPr>
              <w:t>GitHub Repository</w:t>
            </w:r>
          </w:p>
        </w:tc>
        <w:tc>
          <w:tcPr>
            <w:tcW w:type="dxa" w:w="6768"/>
            <w:vAlign w:val="center"/>
          </w:tcPr>
          <w:p>
            <w:pPr>
              <w:spacing w:after="40"/>
            </w:pPr>
            <w:r/>
            <w:r>
              <w:rPr>
                <w:b w:val="0"/>
                <w:sz w:val="16"/>
              </w:rPr>
              <w:t>[Add GitHub link here]</w:t>
            </w:r>
          </w:p>
        </w:tc>
      </w:tr>
      <w:tr>
        <w:tc>
          <w:tcPr>
            <w:tcW w:type="dxa" w:w="3312"/>
            <w:vAlign w:val="center"/>
          </w:tcPr>
          <w:p>
            <w:pPr>
              <w:spacing w:after="40"/>
            </w:pPr>
            <w:r/>
            <w:r>
              <w:rPr>
                <w:b w:val="0"/>
                <w:sz w:val="16"/>
              </w:rPr>
              <w:t>Docker Hub Backend Image</w:t>
            </w:r>
          </w:p>
        </w:tc>
        <w:tc>
          <w:tcPr>
            <w:tcW w:type="dxa" w:w="6768"/>
            <w:vAlign w:val="center"/>
          </w:tcPr>
          <w:p>
            <w:pPr>
              <w:spacing w:after="40"/>
            </w:pPr>
            <w:r/>
            <w:r>
              <w:rPr>
                <w:b w:val="0"/>
                <w:sz w:val="16"/>
              </w:rPr>
              <w:t>[Add Docker backend image link here]</w:t>
            </w:r>
          </w:p>
        </w:tc>
      </w:tr>
      <w:tr>
        <w:tc>
          <w:tcPr>
            <w:tcW w:type="dxa" w:w="3312"/>
            <w:vAlign w:val="center"/>
          </w:tcPr>
          <w:p>
            <w:pPr>
              <w:spacing w:after="40"/>
            </w:pPr>
            <w:r/>
            <w:r>
              <w:rPr>
                <w:b w:val="0"/>
                <w:sz w:val="16"/>
              </w:rPr>
              <w:t>Docker Hub Frontend Image</w:t>
            </w:r>
          </w:p>
        </w:tc>
        <w:tc>
          <w:tcPr>
            <w:tcW w:type="dxa" w:w="6768"/>
            <w:vAlign w:val="center"/>
          </w:tcPr>
          <w:p>
            <w:pPr>
              <w:spacing w:after="40"/>
            </w:pPr>
            <w:r/>
            <w:r>
              <w:rPr>
                <w:b w:val="0"/>
                <w:sz w:val="16"/>
              </w:rPr>
              <w:t>[Add Docker frontend image link here]</w:t>
            </w:r>
          </w:p>
        </w:tc>
      </w:tr>
      <w:tr>
        <w:tc>
          <w:tcPr>
            <w:tcW w:type="dxa" w:w="3312"/>
            <w:vAlign w:val="center"/>
          </w:tcPr>
          <w:p>
            <w:pPr>
              <w:spacing w:after="40"/>
            </w:pPr>
            <w:r/>
            <w:r>
              <w:rPr>
                <w:b w:val="0"/>
                <w:sz w:val="16"/>
              </w:rPr>
              <w:t>Local Frontend</w:t>
            </w:r>
          </w:p>
        </w:tc>
        <w:tc>
          <w:tcPr>
            <w:tcW w:type="dxa" w:w="6768"/>
            <w:vAlign w:val="center"/>
          </w:tcPr>
          <w:p>
            <w:pPr>
              <w:spacing w:after="40"/>
            </w:pPr>
            <w:r/>
            <w:r>
              <w:rPr>
                <w:b w:val="0"/>
                <w:sz w:val="16"/>
              </w:rPr>
              <w:t>http://localhost:3000</w:t>
            </w:r>
          </w:p>
        </w:tc>
      </w:tr>
      <w:tr>
        <w:tc>
          <w:tcPr>
            <w:tcW w:type="dxa" w:w="3312"/>
            <w:vAlign w:val="center"/>
          </w:tcPr>
          <w:p>
            <w:pPr>
              <w:spacing w:after="40"/>
            </w:pPr>
            <w:r/>
            <w:r>
              <w:rPr>
                <w:b w:val="0"/>
                <w:sz w:val="16"/>
              </w:rPr>
              <w:t>Local Backend API</w:t>
            </w:r>
          </w:p>
        </w:tc>
        <w:tc>
          <w:tcPr>
            <w:tcW w:type="dxa" w:w="6768"/>
            <w:vAlign w:val="center"/>
          </w:tcPr>
          <w:p>
            <w:pPr>
              <w:spacing w:after="40"/>
            </w:pPr>
            <w:r/>
            <w:r>
              <w:rPr>
                <w:b w:val="0"/>
                <w:sz w:val="16"/>
              </w:rPr>
              <w:t>http://localhost:8080</w:t>
            </w:r>
          </w:p>
        </w:tc>
      </w:tr>
      <w:tr>
        <w:tc>
          <w:tcPr>
            <w:tcW w:type="dxa" w:w="3312"/>
            <w:vAlign w:val="center"/>
          </w:tcPr>
          <w:p>
            <w:pPr>
              <w:spacing w:after="40"/>
            </w:pPr>
            <w:r/>
            <w:r>
              <w:rPr>
                <w:b w:val="0"/>
                <w:sz w:val="16"/>
              </w:rPr>
              <w:t>Database Name</w:t>
            </w:r>
          </w:p>
        </w:tc>
        <w:tc>
          <w:tcPr>
            <w:tcW w:type="dxa" w:w="6768"/>
            <w:vAlign w:val="center"/>
          </w:tcPr>
          <w:p>
            <w:pPr>
              <w:spacing w:after="40"/>
            </w:pPr>
            <w:r/>
            <w:r>
              <w:rPr>
                <w:b w:val="0"/>
                <w:sz w:val="16"/>
              </w:rPr>
              <w:t>rewriting_tool</w:t>
            </w:r>
          </w:p>
        </w:tc>
      </w:tr>
    </w:tbl>
    <w:p>
      <w:pPr>
        <w:spacing w:after="20"/>
      </w:pPr>
    </w:p>
    <w:p>
      <w:pPr>
        <w:pStyle w:val="Heading1"/>
        <w:keepNext/>
        <w:spacing w:before="160" w:after="80"/>
      </w:pPr>
      <w:r>
        <w:rPr>
          <w:rFonts w:ascii="Calibri" w:hAnsi="Calibri" w:eastAsia="Calibri"/>
        </w:rPr>
        <w:t>15. References</w:t>
      </w:r>
    </w:p>
    <w:p>
      <w:pPr>
        <w:pStyle w:val="ListBullet"/>
        <w:spacing w:after="80" w:line="252" w:lineRule="auto"/>
      </w:pPr>
      <w:r>
        <w:rPr>
          <w:rFonts w:ascii="Calibri" w:hAnsi="Calibri" w:eastAsia="Calibri"/>
        </w:rPr>
        <w:t>Spring Boot Documentation, https://spring.io/projects/spring-boot</w:t>
      </w:r>
    </w:p>
    <w:p>
      <w:pPr>
        <w:pStyle w:val="ListBullet"/>
        <w:spacing w:after="80" w:line="252" w:lineRule="auto"/>
      </w:pPr>
      <w:r>
        <w:rPr>
          <w:rFonts w:ascii="Calibri" w:hAnsi="Calibri" w:eastAsia="Calibri"/>
        </w:rPr>
        <w:t>Spring Security Documentation, https://spring.io/projects/spring-security</w:t>
      </w:r>
    </w:p>
    <w:p>
      <w:pPr>
        <w:pStyle w:val="ListBullet"/>
        <w:spacing w:after="80" w:line="252" w:lineRule="auto"/>
      </w:pPr>
      <w:r>
        <w:rPr>
          <w:rFonts w:ascii="Calibri" w:hAnsi="Calibri" w:eastAsia="Calibri"/>
        </w:rPr>
        <w:t>Kotlin Documentation, https://kotlinlang.org/docs/home.html</w:t>
      </w:r>
    </w:p>
    <w:p>
      <w:pPr>
        <w:pStyle w:val="ListBullet"/>
        <w:spacing w:after="80" w:line="252" w:lineRule="auto"/>
      </w:pPr>
      <w:r>
        <w:rPr>
          <w:rFonts w:ascii="Calibri" w:hAnsi="Calibri" w:eastAsia="Calibri"/>
        </w:rPr>
        <w:t>Next.js Documentation, https://nextjs.org/docs</w:t>
      </w:r>
    </w:p>
    <w:p>
      <w:pPr>
        <w:pStyle w:val="ListBullet"/>
        <w:spacing w:after="80" w:line="252" w:lineRule="auto"/>
      </w:pPr>
      <w:r>
        <w:rPr>
          <w:rFonts w:ascii="Calibri" w:hAnsi="Calibri" w:eastAsia="Calibri"/>
        </w:rPr>
        <w:t>React Documentation, https://react.dev/</w:t>
      </w:r>
    </w:p>
    <w:p>
      <w:pPr>
        <w:pStyle w:val="ListBullet"/>
        <w:spacing w:after="80" w:line="252" w:lineRule="auto"/>
      </w:pPr>
      <w:r>
        <w:rPr>
          <w:rFonts w:ascii="Calibri" w:hAnsi="Calibri" w:eastAsia="Calibri"/>
        </w:rPr>
        <w:t>Tailwind CSS Documentation, https://tailwindcss.com/docs</w:t>
      </w:r>
    </w:p>
    <w:p>
      <w:pPr>
        <w:pStyle w:val="ListBullet"/>
        <w:spacing w:after="80" w:line="252" w:lineRule="auto"/>
      </w:pPr>
      <w:r>
        <w:rPr>
          <w:rFonts w:ascii="Calibri" w:hAnsi="Calibri" w:eastAsia="Calibri"/>
        </w:rPr>
        <w:t>MySQL Documentation, https://dev.mysql.com/doc/</w:t>
      </w:r>
    </w:p>
    <w:p>
      <w:pPr>
        <w:pStyle w:val="ListBullet"/>
        <w:spacing w:after="80" w:line="252" w:lineRule="auto"/>
      </w:pPr>
      <w:r>
        <w:rPr>
          <w:rFonts w:ascii="Calibri" w:hAnsi="Calibri" w:eastAsia="Calibri"/>
        </w:rPr>
        <w:t>Hibernate ORM Documentation, https://hibernate.org/orm/documentation/</w:t>
      </w:r>
    </w:p>
    <w:p>
      <w:pPr>
        <w:pStyle w:val="ListBullet"/>
        <w:spacing w:after="80" w:line="252" w:lineRule="auto"/>
      </w:pPr>
      <w:r>
        <w:rPr>
          <w:rFonts w:ascii="Calibri" w:hAnsi="Calibri" w:eastAsia="Calibri"/>
        </w:rPr>
        <w:t>Docker Documentation, https://docs.docker.com/</w:t>
      </w:r>
    </w:p>
    <w:p>
      <w:pPr>
        <w:pStyle w:val="ListBullet"/>
        <w:spacing w:after="80" w:line="252" w:lineRule="auto"/>
      </w:pPr>
      <w:r>
        <w:rPr>
          <w:rFonts w:ascii="Calibri" w:hAnsi="Calibri" w:eastAsia="Calibri"/>
        </w:rPr>
        <w:t>GitHub Documentation, https://docs.github.com/</w:t>
      </w:r>
    </w:p>
    <w:p>
      <w:pPr>
        <w:pStyle w:val="ListBullet"/>
        <w:spacing w:after="80" w:line="252" w:lineRule="auto"/>
      </w:pPr>
      <w:r>
        <w:rPr>
          <w:rFonts w:ascii="Calibri" w:hAnsi="Calibri" w:eastAsia="Calibri"/>
        </w:rPr>
        <w:t>OpenAI API Documentation, https://platform.openai.com/docs</w:t>
      </w:r>
    </w:p>
    <w:p>
      <w:pPr>
        <w:pStyle w:val="ListBullet"/>
        <w:spacing w:after="80" w:line="252" w:lineRule="auto"/>
      </w:pPr>
      <w:r>
        <w:rPr>
          <w:rFonts w:ascii="Calibri" w:hAnsi="Calibri" w:eastAsia="Calibri"/>
        </w:rPr>
        <w:t>Datamuse API Documentation, https://www.datamuse.com/api/</w:t>
      </w:r>
    </w:p>
    <w:p>
      <w:pPr>
        <w:pStyle w:val="ListBullet"/>
        <w:spacing w:after="80" w:line="252" w:lineRule="auto"/>
      </w:pPr>
      <w:r>
        <w:rPr>
          <w:rFonts w:ascii="Calibri" w:hAnsi="Calibri" w:eastAsia="Calibri"/>
        </w:rPr>
        <w:t>Apache PDFBox Documentation, https://pdfbox.apache.org/</w:t>
      </w:r>
    </w:p>
    <w:p>
      <w:pPr>
        <w:pStyle w:val="ListBullet"/>
        <w:spacing w:after="80" w:line="252" w:lineRule="auto"/>
      </w:pPr>
      <w:r>
        <w:rPr>
          <w:rFonts w:ascii="Calibri" w:hAnsi="Calibri" w:eastAsia="Calibri"/>
        </w:rPr>
        <w:t>Apache POI Documentation, https://poi.apache.org/</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 Student Tone Rewriter SOP - Kotlin Spring Boot and Next.js - Keshab Amgain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