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Advanced Prompt Engineering — 25 More Prompts</w:t>
      </w:r>
    </w:p>
    <w:p>
      <w:pPr>
        <w:spacing w:before="1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 continuation of the advanced prompt set: each prompt assigns a role, supplies explicit constraints, requests a structured output, and asks the model to separate assumptions from given facts.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SALES &amp; NEGOTIATION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Build a Sales Discovery Call Script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B2B sales enablement lead building a discovery call script for the product and target buyer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an opening, 5 discovery questions mapped to a pain point each, and one transition line into the value proposition.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Question, Pain Point Uncovered, Why It Matters to the Buyer.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leading questions that assume the buyer's problem before they state it.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Prepare a Negotiation Concession Plan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sales negotiation coach.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deal terms and constraints provided, build a concession plan that ranks 4 negotiable items by cost to us versus value to the buyer.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Item, Cost to Us, Value to Buyer, Concede Early/Late, Fallback Position.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term that should not be conceded under any circumstance and state why.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Diagnose a Stalled Deal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sales operations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deal timeline and stakeholder notes provided, identify the most likely reason the deal has stalled and 2 alternative explanations.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Explanation, Supporting Evidence, Confidence, Recommended Next Action.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recommend a discount as the first response unless the evidence points to price as the blocker.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Write a Renewal At-Risk Playbook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customer success manager preparing for an at-risk renewal.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usage decline and support history provided, build a playbook with 3 outreach stages, the message goal of each, and the internal escalation trigger.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Stage, Timing, Message Goal, Escalation Trigger.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which facts are assumptions about the customer's situation versus confirmed data.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Score Leads for Sales Prioritization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revenue operations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lead attributes provided (company size, engagement, budget signal), define a lead scoring model with weighted criteria.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Criterion, Weight, Rationale, Score Range.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criterion with insufficient data across the lead list to weight reliably.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LEGAL &amp; COMPLIANCE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Summarize Contract Obligations by Party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contracts analyst (not a lawyer) summarizing the agreement provided.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each party's key obligations, deadlines and penalties for non-performance.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Party, Obligation, Deadline, Penalty for Non-Performance.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clearly that this is not legal advice and flag any clause that is ambiguous enough to need attorney review.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Flag Compliance Gaps Against a Policy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compliance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process description provided against the policy requirements listed and identify gaps.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Policy Requirement, Current Process, Gap, Risk Level, Suggested Remediation.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classify a gap as low risk unless the policy text explicitly supports that classification.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Draft a Data Processing Clause Summary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compliance analyst (not a lawyer) reviewing the data processing terms provided.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Summarize what data is processed, for what purpose, retention period and third-party sharing.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Data Category, Purpose, Retention Period, Shared With Third Parties.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term missing from the document that would normally be expected, and note that legal review is required before reliance.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Assess Vendor Risk from a Questionnaire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third-party risk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vendor's security questionnaire responses provided, score risk across 4 categories (data handling, access control, incident response, subcontracting).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Category, Response Summary, Risk Rating, Follow-Up Question.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assign a low risk rating where the vendor's answer was incomplete or evasive.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Track Regulatory Changes and Impact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regulatory affairs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summary of the new regulation provided, identify which of the company's current practices (as described) are affected and the required change.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Current Practice, Regulatory Requirement, Gap, Required Change, Deadline.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requirement that is unclear from the regulation summary and needs legal confirmation.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EDUCATION &amp; TRAINING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Design a Lesson Plan with Formative Checks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an instructional designer building a lesson plan for the topic and audience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 the lesson into 4 segments with a learning objective, activity and a formative check question for each.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Segment, Learning Objective, Activity, Formative Check Question.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objective that cannot be assessed within the stated lesson duration.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Build a Rubric for Open-Ended Assignments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an assessment designer creating a grading rubric for the assignment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4 criteria with 3 performance levels each, using observable, non-subjective language.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Criterion, Below Expectation, Meets Expectation, Exceeds Expectation.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criteria that reward compliance with instructions over the actual skill being assessed.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Diagnose Common Misconceptions from Quiz Data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learning analytics specialist.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quiz question results provided, identify the 3 questions with the highest wrong-answer rate and the likely underlying misconception for each.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Question, Wrong-Answer Rate, Likely Misconception, Suggested Re-teaching Activity.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Distinguish a misconception you can infer from the answer pattern from one that is only a guess.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 Create a Spaced-Repetition Review Plan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learning scientist designing a review schedule for the material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a spaced-repetition interval pattern, schedule review sessions over 30 days with the specific concept to revisit each time.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Day, Concept to Review, Review Format, Purpose.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spacing intervals used and why they were chosen.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 Adapt Content for a Different Skill Level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curriculum adapter.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Rewrite the material provided for the target skill level stated (e.g. beginner vs. advanced), preserving the core learning objective.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Original Concept, Adapted Explanation, Adapted Example, Simplification/Extension Applied.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concept that cannot be meaningfully simplified without losing accuracy, and explain why.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&amp; ANALYTICS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 Write a SQL Query from a Business Question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data analyst translating the business question provided into a SQL query against the schema given.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the query, then explain in plain language what it returns and any edge cases (nulls, duplicates) it handles.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the explanation as a table: Edge Case, How the Query Handles It.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reference tables or columns not present in the provided schema.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17. Design a KPI Dashboard Specification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BI analyst designing a dashboard spec for the stakeholder and objective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5 KPIs with formula, data source, refresh frequency and the decision each KPI supports.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KPI, Formula, Data Source, Refresh Frequency, Decision Supported.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KPI that cannot be calculated from the data sources currently available.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 Explain a Statistical Result to a Non-Technical Audience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data analyst explaining the statistical result provided (e.g. a p-value, confidence interval) to a non-technical stakeholder.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a plain-language interpretation, one common misinterpretation to avoid, and the practical decision implication.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Element, Plain-Language Explanation.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overstate certainty beyond what the reported statistic supports.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19. Audit a Dataset for Quality Issues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data quality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sample data and schema description provided, identify likely quality issues (missing values, duplicates, inconsistent formats, outliers).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Column, Issue Type, Evidence, Suggested Fix, Risk if Unaddressed.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Only report an issue you can point to a specific row or pattern for.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20. Prioritize a Data Pipeline Backlog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data engineering lead prioritizing pipeline backlog items using impact and effort.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each item on business impact (1-5), engineering effort (1-5) and compute a priority ratio.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Item, Business Impact, Engineering Effort, Priority Ratio, Rank.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scoring criteria used and flag any item where impact is uncertain due to missing usage data.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PERSONAL PRODUCTIVITY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21. Turn a Vague Goal into a Weekly Plan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productivity coach.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goal and available weekly hours provided, break it into milestones for the next 4 weeks with a concrete weekly deliverable.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Week, Milestone, Concrete Deliverable, Time Required.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if the stated weekly hours are insufficient to hit the goal in the stated timeframe, and say why.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22. Triage an Inbox or Task List by Impact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an executive assistant triaging the list of tasks/emails provided.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each into Do Now, Schedule, Delegate or Drop, based on stated deadlines and impact.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Item, Classification, Reason, Suggested Next Action.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classify an item as Drop unless it has no stated deadline and no stated dependency on it.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23. Prepare Talking Points for a Difficult Conversation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communication coach.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situation and desired outcome described, draft an opening statement, 3 key points, and a response to the most likely pushback.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Element, Content, Purpose.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language that assigns blame; keep the framing focused on facts and desired outcomes.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24. Build a Decision Matrix for a Personal Choice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decision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options and criteria provided, build a weighted decision matrix and compute a score for each option.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Option, [Criterion columns with scores], Weighted Total.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weighting rationale and flag any criterion that is too subjective to score consistently.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25. Draft a Follow-Up Message After a Meeting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an executive assistant drafting a follow-up message from the meeting notes provided.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Summarize decisions made, action items with owners and due dates, and open questions.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action items as a table: Action Item, Owner, Due Date.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Only include an owner or due date if it was explicitly stated or clearly implied in the notes; otherwise mark it 'to be assigned'.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84DEC"/>
    <w:multiLevelType w:val="multilevel"/>
    <w:tmpl w:val="54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17EA3"/>
    <w:multiLevelType w:val="multilevel"/>
    <w:tmpl w:val="156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353B2"/>
    <w:multiLevelType w:val="multilevel"/>
    <w:tmpl w:val="58C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11ECC"/>
    <w:multiLevelType w:val="multilevel"/>
    <w:tmpl w:val="63B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CF7534"/>
    <w:multiLevelType w:val="multilevel"/>
    <w:tmpl w:val="207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F14C9"/>
    <w:multiLevelType w:val="multilevel"/>
    <w:tmpl w:val="12F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67184D"/>
    <w:multiLevelType w:val="multilevel"/>
    <w:tmpl w:val="D11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746B4"/>
    <w:multiLevelType w:val="multilevel"/>
    <w:tmpl w:val="4DF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B2298"/>
    <w:multiLevelType w:val="multilevel"/>
    <w:tmpl w:val="CF4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4E0B6F"/>
    <w:multiLevelType w:val="multilevel"/>
    <w:tmpl w:val="94C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DE662C"/>
    <w:multiLevelType w:val="multilevel"/>
    <w:tmpl w:val="C1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DD41CE"/>
    <w:multiLevelType w:val="multilevel"/>
    <w:tmpl w:val="89A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B67D0"/>
    <w:multiLevelType w:val="multilevel"/>
    <w:tmpl w:val="ED34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C26D5D"/>
    <w:multiLevelType w:val="multilevel"/>
    <w:tmpl w:val="B36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EB6ADF"/>
    <w:multiLevelType w:val="multilevel"/>
    <w:tmpl w:val="736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0D0C22"/>
    <w:multiLevelType w:val="multilevel"/>
    <w:tmpl w:val="416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4"/>
  </w:num>
  <w:num w:numId="5">
    <w:abstractNumId w:val="14"/>
  </w:num>
  <w:num w:numId="6">
    <w:abstractNumId w:val="13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  <w:num w:numId="13">
    <w:abstractNumId w:val="6"/>
  </w:num>
  <w:num w:numId="14">
    <w:abstractNumId w:val="12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62B8"/>
    <w:rsid w:val="001A62B8"/>
    <w:rsid w:val="008A4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FAF"/>
  </w:style>
  <w:style w:type="paragraph" w:styleId="Heading1">
    <w:name w:val="heading 1"/>
    <w:basedOn w:val="Normal"/>
    <w:link w:val="Heading1Char"/>
    <w:uiPriority w:val="9"/>
    <w:qFormat/>
    <w:rsid w:val="001A62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6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62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2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2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Prompt Engineering Vol 2</dc:title>
</cp:coreProperties>
</file>