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HR</w:t>
      </w:r>
    </w:p>
    <w:p>
      <w:pPr>
        <w:pStyle w:val="Heading1"/>
      </w:pPr>
      <w:r>
        <w:t xml:space="preserve">Prompt Engineering Portfolio</w:t>
      </w:r>
    </w:p>
    <w:p>
      <w:pPr/>
      <w:r>
        <w:t xml:space="preserve">Objective: To show how narrowing a prompt from a vague request into a fully-specified instruction changes the usefulness, accuracy, and reliability of an AI response for a real business decision. This document walks through one scenario across a set of prompts of increasing precision, pairing each prompt with the resulting AI response and the specific prompt-engineering technique that produced the improvement.</w:t>
      </w:r>
    </w:p>
    <w:p>
      <w:pPr>
        <w:pStyle w:val="Heading2"/>
      </w:pPr>
      <w:r>
        <w:t xml:space="preserve">1. HR</w:t>
      </w:r>
    </w:p>
    <w:p>
      <w:pPr/>
      <w:r>
        <w:rPr>
          <w:b/>
        </w:rPr>
        <w:t xml:space="preserve">Business Scenario: </w:t>
      </w:r>
      <w:r>
        <w:rPr/>
        <w:t xml:space="preserve">Rivermark Logistics, a regional trucking and warehousing company with about 900 employees, has seen voluntary attrition among warehouse staff rise from 14% to 26% annualized over six months, and exit surveys are inconsistent. Leadership wants a retention plan that fits within the current HR budget.</w:t>
      </w:r>
    </w:p>
    <w:p>
      <w:pPr>
        <w:pStyle w:val="Heading2"/>
      </w:pPr>
      <w:r>
        <w:t xml:space="preserve">Prompt 1 — Broad, no role or context</w:t>
      </w:r>
    </w:p>
    <w:p>
      <w:pPr/>
      <w:r>
        <w:rPr>
          <w:b/>
        </w:rPr>
        <w:t xml:space="preserve">Prompt: </w:t>
      </w:r>
      <w:r>
        <w:rPr/>
        <w:t xml:space="preserve">"How do I reduce employee turnover?"</w:t>
      </w:r>
    </w:p>
    <w:p>
      <w:pPr/>
      <w:r>
        <w:rPr>
          <w:b/>
        </w:rPr>
        <w:t xml:space="preserve">AI Response: </w:t>
      </w:r>
      <w:r>
        <w:rPr/>
        <w:t xml:space="preserve">Turnover usually drops when pay is competitive, managers are supportive, and growth paths are clear. It helps to know which of these is actually driving the exits. (Too broad — no company or data given.)</w:t>
      </w:r>
    </w:p>
    <w:p>
      <w:pPr>
        <w:pStyle w:val="Heading2"/>
      </w:pPr>
      <w:r>
        <w:t xml:space="preserve">Prompt 2 — Add a role</w:t>
      </w:r>
    </w:p>
    <w:p>
      <w:pPr/>
      <w:r>
        <w:rPr>
          <w:b/>
        </w:rPr>
        <w:t xml:space="preserve">Prompt: </w:t>
      </w:r>
      <w:r>
        <w:rPr/>
        <w:t xml:space="preserve">"Act as an HR director and suggest how to reduce turnover."</w:t>
      </w:r>
    </w:p>
    <w:p>
      <w:pPr/>
      <w:r>
        <w:rPr>
          <w:b/>
        </w:rPr>
        <w:t xml:space="preserve">AI Response: </w:t>
      </w:r>
      <w:r>
        <w:rPr/>
        <w:t xml:space="preserve">As HR director, I'd first pull exit-survey and tenure data to see whether attrition is concentrated in a specific role, shift, or manager, rather than assuming a single company-wide cause. (Better framing, still no company data.)</w:t>
      </w:r>
    </w:p>
    <w:p>
      <w:pPr>
        <w:pStyle w:val="Heading2"/>
      </w:pPr>
      <w:r>
        <w:t xml:space="preserve">Prompt 3 — Add role and context</w:t>
      </w:r>
    </w:p>
    <w:p>
      <w:pPr/>
      <w:r>
        <w:rPr>
          <w:b/>
        </w:rPr>
        <w:t xml:space="preserve">Prompt: </w:t>
      </w:r>
      <w:r>
        <w:rPr/>
        <w:t xml:space="preserve">"Act as HR director at Rivermark Logistics, a trucking and warehousing company. Warehouse staff attrition rose from 14% to 26% over six months. Suggest a retention plan."</w:t>
      </w:r>
    </w:p>
    <w:p>
      <w:pPr/>
      <w:r>
        <w:rPr>
          <w:b/>
        </w:rPr>
        <w:t xml:space="preserve">AI Response: </w:t>
      </w:r>
      <w:r>
        <w:rPr/>
        <w:t xml:space="preserve">A near-doubling this fast points to a specific, recent change rather than a slow cultural drift — worth checking for a recent shift-schedule change, a pay-competitiveness gap that opened up locally, or a change in warehouse management.</w:t>
      </w:r>
    </w:p>
    <w:p>
      <w:pPr>
        <w:pStyle w:val="Heading2"/>
      </w:pPr>
      <w:r>
        <w:t xml:space="preserve">Prompt 4 — Add specific data</w:t>
      </w:r>
    </w:p>
    <w:p>
      <w:pPr/>
      <w:r>
        <w:rPr>
          <w:b/>
        </w:rPr>
        <w:t xml:space="preserve">Prompt: </w:t>
      </w:r>
      <w:r>
        <w:rPr/>
        <w:t xml:space="preserve">"Exit surveys are inconsistent, but informal manager feedback mentions 'schedule unpredictability' most often. Suggest next steps."</w:t>
      </w:r>
    </w:p>
    <w:p>
      <w:pPr/>
      <w:r>
        <w:rPr>
          <w:b/>
        </w:rPr>
        <w:t xml:space="preserve">AI Response: </w:t>
      </w:r>
      <w:r>
        <w:rPr/>
        <w:t xml:space="preserve">Since exit-survey data is unreliable, prioritize fixing the survey instrument itself so future data is usable, while treating schedule unpredictability as the leading working hypothesis — a short structured pulse survey to current staff could confirm it faster than waiting for more exit data.</w:t>
      </w:r>
    </w:p>
    <w:p>
      <w:pPr>
        <w:pStyle w:val="Heading2"/>
      </w:pPr>
      <w:r>
        <w:t xml:space="preserve">Prompt 5 — Add output format</w:t>
      </w:r>
    </w:p>
    <w:p>
      <w:pPr/>
      <w:r>
        <w:rPr>
          <w:b/>
        </w:rPr>
        <w:t xml:space="preserve">Prompt: </w:t>
      </w:r>
      <w:r>
        <w:rPr/>
        <w:t xml:space="preserve">"Suggest 5 actions in a table: Action, Problem Addressed, Owner, Timeframe."</w:t>
      </w:r>
    </w:p>
    <w:p>
      <w:pPr/>
      <w:r>
        <w:rPr>
          <w:b/>
        </w:rPr>
        <w:t xml:space="preserve">AI Response: </w:t>
      </w:r>
      <w:r>
        <w:rPr/>
        <w:t xml:space="preserve">Action: Run a structured pulse survey on scheduling | Problem: Unclear root cause | Owner: HR | Timeframe: 1 week. Action: Redesign exit-survey questions | Problem: Inconsistent exit data | Owner: HR | Timeframe: 2 weeks. Action: Publish shifts 2 weeks in advance | Problem: Schedule unpredictability | Owner: Warehouse Ops | Timeframe: 3 weeks. Action: Add a shift-swap self-service tool | Problem: Schedule inflexibility | Owner: Ops/IT | Timeframe: 6 weeks. Action: Monthly attrition-by-shift review | Problem: Ongoing monitoring | Owner: HR | Timeframe: Ongoing.</w:t>
      </w:r>
    </w:p>
    <w:p>
      <w:pPr>
        <w:pStyle w:val="Heading2"/>
      </w:pPr>
      <w:r>
        <w:t xml:space="preserve">Prompt 6 — Add a constraint</w:t>
      </w:r>
    </w:p>
    <w:p>
      <w:pPr/>
      <w:r>
        <w:rPr>
          <w:b/>
        </w:rPr>
        <w:t xml:space="preserve">Prompt: </w:t>
      </w:r>
      <w:r>
        <w:rPr/>
        <w:t xml:space="preserve">"Suggest actions that fit within the current HR budget, with no new headcount or software purchases."</w:t>
      </w:r>
    </w:p>
    <w:p>
      <w:pPr/>
      <w:r>
        <w:rPr>
          <w:b/>
        </w:rPr>
        <w:t xml:space="preserve">AI Response: </w:t>
      </w:r>
      <w:r>
        <w:rPr/>
        <w:t xml:space="preserve">Within budget: the pulse survey and exit-survey redesign can be run with existing HR tools; advance shift publishing is a scheduling-process change, not a cost; a shift-swap system could start as a simple shared-calendar process rather than new software until a business case for a paid tool is built.</w:t>
      </w:r>
    </w:p>
    <w:p>
      <w:pPr>
        <w:pStyle w:val="Heading2"/>
      </w:pPr>
      <w:r>
        <w:t xml:space="preserve">Prompt 7 — Hallucination guard</w:t>
      </w:r>
    </w:p>
    <w:p>
      <w:pPr/>
      <w:r>
        <w:rPr>
          <w:b/>
        </w:rPr>
        <w:t xml:space="preserve">Prompt: </w:t>
      </w:r>
      <w:r>
        <w:rPr/>
        <w:t xml:space="preserve">"Do not invent a typical attrition benchmark for the logistics/warehousing industry; state that it should be checked against a reliable industry source."</w:t>
      </w:r>
    </w:p>
    <w:p>
      <w:pPr/>
      <w:r>
        <w:rPr>
          <w:b/>
        </w:rPr>
        <w:t xml:space="preserve">AI Response: </w:t>
      </w:r>
      <w:r>
        <w:rPr/>
        <w:t xml:space="preserve">Whether 26% is high for warehousing attrition depends on category-specific benchmarks not verified here. Before deciding how urgent the gap is, check a current logistics-sector HR benchmark report rather than assuming a figure.</w:t>
      </w:r>
    </w:p>
    <w:p>
      <w:pPr>
        <w:pStyle w:val="Heading2"/>
      </w:pPr>
      <w:r>
        <w:t xml:space="preserve">Prompt 8 — Facts vs assumptions</w:t>
      </w:r>
    </w:p>
    <w:p>
      <w:pPr/>
      <w:r>
        <w:rPr>
          <w:b/>
        </w:rPr>
        <w:t xml:space="preserve">Prompt: </w:t>
      </w:r>
      <w:r>
        <w:rPr/>
        <w:t xml:space="preserve">"Based only on the attrition-rate and informal-feedback data given, separate Known Facts, Assumptions, and Recommendations."</w:t>
      </w:r>
    </w:p>
    <w:p>
      <w:pPr/>
      <w:r>
        <w:rPr>
          <w:b/>
        </w:rPr>
        <w:t xml:space="preserve">AI Response: </w:t>
      </w:r>
      <w:r>
        <w:rPr/>
        <w:t xml:space="preserve">Known Facts: attrition rose from 14% to 26% over six months; informal feedback cites schedule unpredictability most often. Assumptions: schedule unpredictability is the primary driver rather than pay or management issues; the informal feedback is representative of the broader warehouse workforce. Recommendations: confirm with a structured survey before committing to a scheduling-focused fix.</w:t>
      </w:r>
    </w:p>
    <w:p>
      <w:pPr>
        <w:pStyle w:val="Heading2"/>
      </w:pPr>
      <w:r>
        <w:t xml:space="preserve">Prompt 9 — Add KPIs</w:t>
      </w:r>
    </w:p>
    <w:p>
      <w:pPr/>
      <w:r>
        <w:rPr>
          <w:b/>
        </w:rPr>
        <w:t xml:space="preserve">Prompt: </w:t>
      </w:r>
      <w:r>
        <w:rPr/>
        <w:t xml:space="preserve">"Suggest 3 KPIs to track whether the retention plan is working."</w:t>
      </w:r>
    </w:p>
    <w:p>
      <w:pPr/>
      <w:r>
        <w:rPr>
          <w:b/>
        </w:rPr>
        <w:t xml:space="preserve">AI Response: </w:t>
      </w:r>
      <w:r>
        <w:rPr/>
        <w:t xml:space="preserve">1) Monthly voluntary attrition rate among warehouse staff. 2) Percentage of shifts published at least two weeks in advance. 3) Pulse-survey score on schedule predictability, tracked quarterly.</w:t>
      </w:r>
    </w:p>
    <w:p>
      <w:pPr>
        <w:pStyle w:val="Heading2"/>
      </w:pPr>
      <w:r>
        <w:t xml:space="preserve">Prompt 10 — Risks and ethics</w:t>
      </w:r>
    </w:p>
    <w:p>
      <w:pPr/>
      <w:r>
        <w:rPr>
          <w:b/>
        </w:rPr>
        <w:t xml:space="preserve">Prompt: </w:t>
      </w:r>
      <w:r>
        <w:rPr/>
        <w:t xml:space="preserve">"Identify risks in changing the shift-scheduling process quickly, and how to avoid harming staff who rely on current shift flexibility."</w:t>
      </w:r>
    </w:p>
    <w:p>
      <w:pPr/>
      <w:r>
        <w:rPr>
          <w:b/>
        </w:rPr>
        <w:t xml:space="preserve">AI Response: </w:t>
      </w:r>
      <w:r>
        <w:rPr/>
        <w:t xml:space="preserve">Risks: locking shifts further in advance could reduce flexibility for staff who currently value last-minute changes for personal reasons, potentially trading one dissatisfaction for another. Mitigation: pair advance publishing with an easy swap mechanism, and pilot the change with one warehouse before rolling it out company-wide.</w:t>
      </w:r>
    </w:p>
    <w:p>
      <w:pPr>
        <w:pStyle w:val="Heading2"/>
      </w:pPr>
      <w:r>
        <w:t xml:space="preserve">Prompt 11 — Prompt chaining, step 1</w:t>
      </w:r>
    </w:p>
    <w:p>
      <w:pPr/>
      <w:r>
        <w:rPr>
          <w:b/>
        </w:rPr>
        <w:t xml:space="preserve">Prompt: </w:t>
      </w:r>
      <w:r>
        <w:rPr/>
        <w:t xml:space="preserve">"Break the attrition problem into scheduling and management sub-problems to investigate separately."</w:t>
      </w:r>
    </w:p>
    <w:p>
      <w:pPr/>
      <w:r>
        <w:rPr>
          <w:b/>
        </w:rPr>
        <w:t xml:space="preserve">AI Response: </w:t>
      </w:r>
      <w:r>
        <w:rPr/>
        <w:t xml:space="preserve">Scheduling sub-problem: how often are shifts changed with little notice, and does this correlate with exits? Management sub-problem: is attrition concentrated under specific supervisors, which would point to a people-management issue rather than a scheduling one.</w:t>
      </w:r>
    </w:p>
    <w:p>
      <w:pPr>
        <w:pStyle w:val="Heading2"/>
      </w:pPr>
      <w:r>
        <w:t xml:space="preserve">Prompt 12 — Prompt chaining, step 2</w:t>
      </w:r>
    </w:p>
    <w:p>
      <w:pPr/>
      <w:r>
        <w:rPr>
          <w:b/>
        </w:rPr>
        <w:t xml:space="preserve">Prompt: </w:t>
      </w:r>
      <w:r>
        <w:rPr/>
        <w:t xml:space="preserve">"Assume the pulse survey confirms scheduling is the top concern and attrition is evenly spread across supervisors. Suggest a focused action plan."</w:t>
      </w:r>
    </w:p>
    <w:p>
      <w:pPr/>
      <w:r>
        <w:rPr>
          <w:b/>
        </w:rPr>
        <w:t xml:space="preserve">AI Response: </w:t>
      </w:r>
      <w:r>
        <w:rPr/>
        <w:t xml:space="preserve">Since the issue is scheduling rather than management, focus entirely on the scheduling process: commit to a two-week advance publishing standard, introduce a peer shift-swap option, and set a target reduction in last-minute schedule changes, then re-measure attrition after one full quarter under the new process.</w:t>
      </w:r>
    </w:p>
    <w:p>
      <w:pPr>
        <w:pStyle w:val="Heading2"/>
      </w:pPr>
      <w:r>
        <w:t xml:space="preserve">Prompt 13 — Two audiences</w:t>
      </w:r>
    </w:p>
    <w:p>
      <w:pPr/>
      <w:r>
        <w:rPr>
          <w:b/>
        </w:rPr>
        <w:t xml:space="preserve">Prompt: </w:t>
      </w:r>
      <w:r>
        <w:rPr/>
        <w:t xml:space="preserve">"Create a one-paragraph summary for the COO and a detailed rollout plan for warehouse supervisors."</w:t>
      </w:r>
    </w:p>
    <w:p>
      <w:pPr/>
      <w:r>
        <w:rPr>
          <w:b/>
        </w:rPr>
        <w:t xml:space="preserve">AI Response: </w:t>
      </w:r>
      <w:r>
        <w:rPr/>
        <w:t xml:space="preserve">COO Summary: Warehouse attrition nearly doubled to 26% over six months, with schedule unpredictability as the leading confirmed cause. A two-week advance-publishing standard and a shift-swap process are being piloted at one site this quarter, at no additional cost, with a target of returning attrition toward the prior 14-16% range. Supervisor Rollout Plan: Week 1 — publish next month's shifts two weeks ahead; Week 2 — introduce peer swap process; Week 3-4 — collect feedback and adjust before wider rollout.</w:t>
      </w:r>
    </w:p>
    <w:p>
      <w:pPr>
        <w:pStyle w:val="Heading2"/>
      </w:pPr>
      <w:r>
        <w:t xml:space="preserve">Prompt 14 — Combined role, context, task, constraints, format, evidence</w:t>
      </w:r>
    </w:p>
    <w:p>
      <w:pPr/>
      <w:r>
        <w:rPr>
          <w:b/>
        </w:rPr>
        <w:t xml:space="preserve">Prompt: </w:t>
      </w:r>
      <w:r>
        <w:rPr/>
        <w:t xml:space="preserve">"Act as HR director at Rivermark Logistics. Context: warehouse attrition rose from 14% to 26%, pulse survey confirms schedule unpredictability as the top concern, evenly spread across supervisors. Task: recommend a retention plan. Constraints: no new headcount or software purchases. Format: table with columns Action, Owner, Timeframe. Evidence: mark any industry benchmark as needing verification."</w:t>
      </w:r>
    </w:p>
    <w:p>
      <w:pPr/>
      <w:r>
        <w:rPr>
          <w:b/>
        </w:rPr>
        <w:t xml:space="preserve">AI Response: </w:t>
      </w:r>
      <w:r>
        <w:rPr/>
        <w:t xml:space="preserve">Action: Two-week advance shift publishing pilot | Owner: Warehouse Ops | Timeframe: 2 weeks. Action: Peer shift-swap process (manual, no new tool) | Owner: HR/Ops | Timeframe: 3 weeks. Action: Quarterly attrition and scheduling pulse-survey review | Owner: HR | Timeframe: Ongoing. Note: any industry attrition benchmark referenced elsewhere requires verification before being used to set a formal target.</w:t>
      </w:r>
    </w:p>
    <w:p>
      <w:pPr>
        <w:pStyle w:val="Heading2"/>
      </w:pPr>
      <w:r>
        <w:t xml:space="preserve">Prompt 15 — Final, production-ready, hallucination-guarded prompt</w:t>
      </w:r>
    </w:p>
    <w:p>
      <w:pPr/>
      <w:r>
        <w:rPr>
          <w:b/>
        </w:rPr>
        <w:t xml:space="preserve">Prompt: </w:t>
      </w:r>
      <w:r>
        <w:rPr/>
        <w:t xml:space="preserve">"Act as HR director at Rivermark Logistics. Using only the information provided in this conversation, produce a leadership-ready retention plan. If any figure was not provided, write 'Information not provided — requires verification' instead of estimating it. Present the plan as a table (Action, Owner, Timeframe) followed by a short COO summary, and end with a one-line note that any policy change affecting pay or benefits requires HR-leadership sign-off before implementation."</w:t>
      </w:r>
    </w:p>
    <w:p>
      <w:pPr/>
      <w:r>
        <w:rPr>
          <w:b/>
        </w:rPr>
        <w:t xml:space="preserve">AI Response: </w:t>
      </w:r>
      <w:r>
        <w:rPr/>
        <w:t xml:space="preserve">[Table as above, with any unconfirmed figures marked 'Information not provided — requires verification'.] COO Summary: as above. Note: Any change affecting pay or benefits arising from this plan must be approved by HR leadership before implementation.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paragraph" w:styleId="Title">
    <w:name w:val="Title"/>
    <w:basedOn w:val="Normal"/>
    <w:rPr>
      <w:b/>
      <w:sz w:val="40"/>
    </w:rPr>
  </w:style>
  <w:style w:type="paragraph" w:styleId="Heading1">
    <w:name w:val="Heading 1"/>
    <w:basedOn w:val="Normal"/>
    <w:rPr>
      <w:b/>
      <w:sz w:val="32"/>
    </w:rPr>
  </w:style>
  <w:style w:type="paragraph" w:styleId="Heading2">
    <w:name w:val="Heading 2"/>
    <w:basedOn w:val="Normal"/>
    <w:rPr>
      <w:b/>
      <w:sz w:val="2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Python</Application>
</Properties>
</file>

<file path=docProps/core.xml><?xml version="1.0" encoding="utf-8"?>
<cp:coreProperties xmlns:cp="http://schemas.openxmlformats.org/package/2006/metadata/core-properties" xmlns:dc="http://purl.org/dc/elements/1.1/">
  <dc:title>Prompt Engineering Portfolio - HR</dc:title>
  <dc:creator>Prompt Engineering Portfolio</dc:creator>
</cp:coreProperties>
</file>