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C6CE" w14:textId="77777777" w:rsidR="00143D4F" w:rsidRDefault="00143D4F" w:rsidP="00143D4F">
      <w:pPr>
        <w:bidi/>
        <w:rPr>
          <w:sz w:val="28"/>
          <w:szCs w:val="28"/>
          <w:lang w:bidi="fa-IR"/>
        </w:rPr>
      </w:pPr>
    </w:p>
    <w:p w14:paraId="1B43C1BA" w14:textId="6E29E06B" w:rsidR="00143D4F" w:rsidRDefault="00143D4F" w:rsidP="00143D4F">
      <w:pPr>
        <w:bidi/>
        <w:rPr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</w:t>
      </w:r>
      <w:r>
        <w:rPr>
          <w:rFonts w:hint="cs"/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انتقال به </w:t>
      </w:r>
      <w:r>
        <w:rPr>
          <w:sz w:val="28"/>
          <w:szCs w:val="28"/>
          <w:lang w:bidi="fa-IR"/>
        </w:rPr>
        <w:t>Microsoft excel</w:t>
      </w:r>
    </w:p>
    <w:p w14:paraId="116BBDD6" w14:textId="570FC26F" w:rsidR="00143D4F" w:rsidRDefault="00143D4F" w:rsidP="00143D4F">
      <w:pPr>
        <w:bidi/>
        <w:rPr>
          <w:rFonts w:hint="cs"/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>: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انتقال به </w:t>
      </w:r>
      <w:r>
        <w:rPr>
          <w:sz w:val="28"/>
          <w:szCs w:val="28"/>
          <w:lang w:bidi="fa-IR"/>
        </w:rPr>
        <w:t>Microsoft excel</w:t>
      </w:r>
    </w:p>
    <w:p w14:paraId="6D5E763C" w14:textId="77777777" w:rsidR="00143D4F" w:rsidRDefault="00143D4F" w:rsidP="00143D4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>
        <w:rPr>
          <w:rFonts w:hint="cs"/>
          <w:sz w:val="28"/>
          <w:szCs w:val="28"/>
          <w:rtl/>
          <w:lang w:bidi="fa-IR"/>
        </w:rPr>
        <w:t xml:space="preserve"> :</w:t>
      </w:r>
      <w:r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5BEABE2D" w14:textId="77777777" w:rsidR="00143D4F" w:rsidRDefault="00143D4F" w:rsidP="00143D4F">
      <w:pPr>
        <w:bidi/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578EB138" w14:textId="77777777" w:rsidR="00143D4F" w:rsidRDefault="00143D4F" w:rsidP="00143D4F">
      <w:pPr>
        <w:bidi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: قابلیت ایجاد دوره مالی/ قابلیت ایجاد ارز</w:t>
      </w:r>
    </w:p>
    <w:p w14:paraId="5ED3660A" w14:textId="42F87A14" w:rsidR="00143D4F" w:rsidRDefault="00143D4F" w:rsidP="005C41C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</w:t>
      </w:r>
      <w:r>
        <w:rPr>
          <w:rFonts w:hint="cs"/>
          <w:sz w:val="28"/>
          <w:szCs w:val="28"/>
          <w:rtl/>
          <w:lang w:bidi="fa-IR"/>
        </w:rPr>
        <w:t xml:space="preserve"> کاربر با انتخاب این گزینه می تواند </w:t>
      </w:r>
      <w:r w:rsidR="005C41CF">
        <w:rPr>
          <w:rFonts w:hint="cs"/>
          <w:sz w:val="28"/>
          <w:szCs w:val="28"/>
          <w:rtl/>
          <w:lang w:bidi="fa-IR"/>
        </w:rPr>
        <w:t>اطلاعات وارد شده در قسمت قابلیت ایجاد ارز (</w:t>
      </w:r>
      <w:proofErr w:type="spellStart"/>
      <w:r w:rsidR="005C41CF">
        <w:rPr>
          <w:rFonts w:hint="cs"/>
          <w:sz w:val="28"/>
          <w:szCs w:val="28"/>
          <w:rtl/>
          <w:lang w:bidi="fa-IR"/>
        </w:rPr>
        <w:t>ارزهای</w:t>
      </w:r>
      <w:proofErr w:type="spellEnd"/>
      <w:r w:rsidR="005C41CF">
        <w:rPr>
          <w:rFonts w:hint="cs"/>
          <w:sz w:val="28"/>
          <w:szCs w:val="28"/>
          <w:rtl/>
          <w:lang w:bidi="fa-IR"/>
        </w:rPr>
        <w:t xml:space="preserve"> تعریف شده) را در قالب </w:t>
      </w:r>
      <w:proofErr w:type="spellStart"/>
      <w:r w:rsidR="005C41CF">
        <w:rPr>
          <w:rFonts w:hint="cs"/>
          <w:sz w:val="28"/>
          <w:szCs w:val="28"/>
          <w:rtl/>
          <w:lang w:bidi="fa-IR"/>
        </w:rPr>
        <w:t>اکسل</w:t>
      </w:r>
      <w:proofErr w:type="spellEnd"/>
      <w:r w:rsidR="005C41CF">
        <w:rPr>
          <w:rFonts w:hint="cs"/>
          <w:sz w:val="28"/>
          <w:szCs w:val="28"/>
          <w:rtl/>
          <w:lang w:bidi="fa-IR"/>
        </w:rPr>
        <w:t xml:space="preserve"> ذخیره سازی کند به این صورت که با انتخاب این قابلیت یک فرم </w:t>
      </w:r>
      <w:proofErr w:type="spellStart"/>
      <w:r w:rsidR="005C41CF">
        <w:rPr>
          <w:rFonts w:hint="cs"/>
          <w:sz w:val="28"/>
          <w:szCs w:val="28"/>
          <w:rtl/>
          <w:lang w:bidi="fa-IR"/>
        </w:rPr>
        <w:t>اکسل</w:t>
      </w:r>
      <w:proofErr w:type="spellEnd"/>
      <w:r w:rsidR="005C41CF">
        <w:rPr>
          <w:rFonts w:hint="cs"/>
          <w:sz w:val="28"/>
          <w:szCs w:val="28"/>
          <w:rtl/>
          <w:lang w:bidi="fa-IR"/>
        </w:rPr>
        <w:t xml:space="preserve"> برای کاربر باز می شود که اطلاعات ارز های ایجاد شده در این فرم </w:t>
      </w:r>
      <w:proofErr w:type="spellStart"/>
      <w:r w:rsidR="005C41CF">
        <w:rPr>
          <w:rFonts w:hint="cs"/>
          <w:sz w:val="28"/>
          <w:szCs w:val="28"/>
          <w:rtl/>
          <w:lang w:bidi="fa-IR"/>
        </w:rPr>
        <w:t>اکسل</w:t>
      </w:r>
      <w:proofErr w:type="spellEnd"/>
      <w:r w:rsidR="005C41CF">
        <w:rPr>
          <w:rFonts w:hint="cs"/>
          <w:sz w:val="28"/>
          <w:szCs w:val="28"/>
          <w:rtl/>
          <w:lang w:bidi="fa-IR"/>
        </w:rPr>
        <w:t xml:space="preserve"> وجود دارد که با ذخیره این فرم </w:t>
      </w:r>
      <w:proofErr w:type="spellStart"/>
      <w:r w:rsidR="005C41CF">
        <w:rPr>
          <w:rFonts w:hint="cs"/>
          <w:sz w:val="28"/>
          <w:szCs w:val="28"/>
          <w:rtl/>
          <w:lang w:bidi="fa-IR"/>
        </w:rPr>
        <w:t>اکسل</w:t>
      </w:r>
      <w:proofErr w:type="spellEnd"/>
      <w:r w:rsidR="005C41CF">
        <w:rPr>
          <w:rFonts w:hint="cs"/>
          <w:sz w:val="28"/>
          <w:szCs w:val="28"/>
          <w:rtl/>
          <w:lang w:bidi="fa-IR"/>
        </w:rPr>
        <w:t xml:space="preserve"> در مسیر دلخواه با نام دلخواه این اطلاعات در قالب </w:t>
      </w:r>
      <w:proofErr w:type="spellStart"/>
      <w:r w:rsidR="005C41CF">
        <w:rPr>
          <w:rFonts w:hint="cs"/>
          <w:sz w:val="28"/>
          <w:szCs w:val="28"/>
          <w:rtl/>
          <w:lang w:bidi="fa-IR"/>
        </w:rPr>
        <w:t>اکسل</w:t>
      </w:r>
      <w:proofErr w:type="spellEnd"/>
      <w:r w:rsidR="005C41CF">
        <w:rPr>
          <w:rFonts w:hint="cs"/>
          <w:sz w:val="28"/>
          <w:szCs w:val="28"/>
          <w:rtl/>
          <w:lang w:bidi="fa-IR"/>
        </w:rPr>
        <w:t xml:space="preserve"> در سیستم شخصی کاربر در مسیر مشخص شده توسط وی ذخیره خواهد شد.</w:t>
      </w:r>
    </w:p>
    <w:p w14:paraId="6EFE739C" w14:textId="0D125D99" w:rsidR="00143D4F" w:rsidRDefault="00143D4F" w:rsidP="00143D4F">
      <w:pPr>
        <w:bidi/>
        <w:ind w:left="720"/>
        <w:rPr>
          <w:rFonts w:hint="cs"/>
          <w:color w:val="C45911" w:themeColor="accent2" w:themeShade="BF"/>
          <w:sz w:val="28"/>
          <w:szCs w:val="28"/>
          <w:rtl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32A609AE" w14:textId="51701F91" w:rsidR="00143D4F" w:rsidRDefault="00143D4F" w:rsidP="00143D4F">
      <w:pPr>
        <w:bidi/>
        <w:ind w:left="720"/>
        <w:rPr>
          <w:rFonts w:hint="cs"/>
          <w:color w:val="000000" w:themeColor="text1"/>
          <w:sz w:val="28"/>
          <w:szCs w:val="28"/>
          <w:rtl/>
          <w:lang w:bidi="fa-IR"/>
        </w:rPr>
      </w:pPr>
      <w:r>
        <w:rPr>
          <w:color w:val="00B0F0"/>
          <w:sz w:val="28"/>
          <w:szCs w:val="28"/>
          <w:lang w:bidi="fa-IR"/>
        </w:rPr>
        <w:t xml:space="preserve">    </w:t>
      </w:r>
      <w:r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26CE222B" w14:textId="5577D065" w:rsidR="00143D4F" w:rsidRDefault="00143D4F" w:rsidP="00143D4F">
      <w:pPr>
        <w:bidi/>
        <w:ind w:left="720"/>
        <w:rPr>
          <w:rFonts w:hint="cs"/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>
        <w:rPr>
          <w:color w:val="808080" w:themeColor="background1" w:themeShade="80"/>
          <w:sz w:val="28"/>
          <w:szCs w:val="28"/>
          <w:lang w:bidi="fa-IR"/>
        </w:rPr>
        <w:t>:</w:t>
      </w: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</w:p>
    <w:p w14:paraId="4D0189D0" w14:textId="77777777" w:rsidR="00143D4F" w:rsidRDefault="00143D4F" w:rsidP="00143D4F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>
        <w:rPr>
          <w:rFonts w:hint="cs"/>
          <w:color w:val="00B0F0"/>
          <w:sz w:val="28"/>
          <w:szCs w:val="28"/>
          <w:rtl/>
          <w:lang w:bidi="fa-IR"/>
        </w:rPr>
        <w:t>یکتا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4F10C142" w14:textId="77777777" w:rsidR="00143D4F" w:rsidRDefault="00143D4F" w:rsidP="00143D4F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>
        <w:rPr>
          <w:color w:val="808080" w:themeColor="background1" w:themeShade="80"/>
          <w:sz w:val="28"/>
          <w:szCs w:val="28"/>
          <w:lang w:bidi="fa-IR"/>
        </w:rPr>
        <w:t>:</w:t>
      </w:r>
      <w:r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</w:p>
    <w:p w14:paraId="50D2F2DE" w14:textId="77777777" w:rsidR="00143D4F" w:rsidRDefault="00143D4F" w:rsidP="00143D4F">
      <w:pPr>
        <w:bidi/>
        <w:ind w:left="720"/>
        <w:rPr>
          <w:rFonts w:hint="cs"/>
          <w:color w:val="808080" w:themeColor="background1" w:themeShade="80"/>
          <w:sz w:val="28"/>
          <w:szCs w:val="28"/>
          <w:rtl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47BC0C15" w14:textId="7082A0E9" w:rsidR="00143D4F" w:rsidRDefault="00143D4F" w:rsidP="00143D4F">
      <w:pPr>
        <w:bidi/>
        <w:ind w:left="720"/>
        <w:rPr>
          <w:color w:val="000000" w:themeColor="text1"/>
          <w:sz w:val="28"/>
          <w:szCs w:val="28"/>
          <w:lang w:bidi="fa-IR"/>
        </w:rPr>
      </w:pPr>
      <w:r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>
        <w:rPr>
          <w:color w:val="00B0F0"/>
          <w:sz w:val="28"/>
          <w:szCs w:val="28"/>
          <w:lang w:bidi="fa-IR"/>
        </w:rPr>
        <w:t>:</w:t>
      </w:r>
      <w:r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14286EE1" w14:textId="77777777" w:rsidR="00143D4F" w:rsidRDefault="00143D4F" w:rsidP="00143D4F">
      <w:pPr>
        <w:bidi/>
        <w:rPr>
          <w:color w:val="808080" w:themeColor="background1" w:themeShade="80"/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5FF68913" w14:textId="651BA5DE" w:rsidR="00942249" w:rsidRPr="00B67DE4" w:rsidRDefault="00143D4F" w:rsidP="00B67DE4">
      <w:pPr>
        <w:bidi/>
        <w:rPr>
          <w:sz w:val="28"/>
          <w:szCs w:val="28"/>
          <w:lang w:bidi="fa-IR"/>
        </w:rPr>
      </w:pPr>
      <w:r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sectPr w:rsidR="00942249" w:rsidRPr="00B6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4F"/>
    <w:rsid w:val="00143D4F"/>
    <w:rsid w:val="005C41CF"/>
    <w:rsid w:val="00942249"/>
    <w:rsid w:val="00B67DE4"/>
    <w:rsid w:val="00E3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37FC"/>
  <w15:chartTrackingRefBased/>
  <w15:docId w15:val="{5C23AC7A-6CCD-44F0-A1E3-AC3F5A52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4F"/>
    <w:pPr>
      <w:spacing w:line="252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4</cp:revision>
  <dcterms:created xsi:type="dcterms:W3CDTF">2023-02-14T13:24:00Z</dcterms:created>
  <dcterms:modified xsi:type="dcterms:W3CDTF">2023-02-14T13:28:00Z</dcterms:modified>
</cp:coreProperties>
</file>